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B3E" w:rsidRDefault="00B13B3E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B13B3E" w:rsidRDefault="00B13B3E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B13B3E" w:rsidRDefault="00B13B3E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LOVAS</w:t>
      </w:r>
    </w:p>
    <w:p w:rsidR="00B13B3E" w:rsidRDefault="00B13B3E">
      <w:pPr>
        <w:widowControl w:val="0"/>
        <w:tabs>
          <w:tab w:val="left" w:pos="90"/>
        </w:tabs>
        <w:autoSpaceDE w:val="0"/>
        <w:autoSpaceDN w:val="0"/>
        <w:adjustRightInd w:val="0"/>
        <w:spacing w:before="10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temelju članka 45. Zakona o proračunu (NN RH 144/21) te članka 30. Statuta Općine Lovas ("Službeni vjesnik" </w:t>
      </w:r>
    </w:p>
    <w:p w:rsidR="00B13B3E" w:rsidRDefault="00B13B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>Vukovarsko-srijemske županije br. 04/21) Općinsko vijeće Općine Lovas, na svojoj X</w:t>
      </w:r>
      <w:r w:rsidR="000072B6">
        <w:rPr>
          <w:rFonts w:ascii="Tahoma" w:hAnsi="Tahoma" w:cs="Tahoma"/>
          <w:color w:val="000000"/>
          <w:sz w:val="20"/>
          <w:szCs w:val="20"/>
        </w:rPr>
        <w:t>IV</w:t>
      </w:r>
      <w:r>
        <w:rPr>
          <w:rFonts w:ascii="Tahoma" w:hAnsi="Tahoma" w:cs="Tahoma"/>
          <w:color w:val="000000"/>
          <w:sz w:val="20"/>
          <w:szCs w:val="20"/>
        </w:rPr>
        <w:t xml:space="preserve">. Sjednici održanoj u Lovasu dana </w:t>
      </w:r>
    </w:p>
    <w:p w:rsidR="00B13B3E" w:rsidRDefault="000072B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>28. prosinca</w:t>
      </w:r>
      <w:r w:rsidR="00B13B3E">
        <w:rPr>
          <w:rFonts w:ascii="Tahoma" w:hAnsi="Tahoma" w:cs="Tahoma"/>
          <w:color w:val="000000"/>
          <w:sz w:val="20"/>
          <w:szCs w:val="20"/>
        </w:rPr>
        <w:t xml:space="preserve"> 2022. godine donosi:</w:t>
      </w:r>
    </w:p>
    <w:p w:rsidR="000072B6" w:rsidRPr="000072B6" w:rsidRDefault="00B13B3E">
      <w:pPr>
        <w:widowControl w:val="0"/>
        <w:tabs>
          <w:tab w:val="center" w:pos="5244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 w:rsidR="009F1587">
        <w:rPr>
          <w:rFonts w:ascii="Tahoma" w:hAnsi="Tahoma" w:cs="Tahoma"/>
          <w:b/>
          <w:sz w:val="36"/>
          <w:szCs w:val="36"/>
        </w:rPr>
        <w:t>ODLUKA O USVAJANJU</w:t>
      </w:r>
      <w:r w:rsidR="00CE65ED">
        <w:rPr>
          <w:rFonts w:ascii="Tahoma" w:hAnsi="Tahoma" w:cs="Tahoma"/>
          <w:b/>
          <w:sz w:val="36"/>
          <w:szCs w:val="36"/>
        </w:rPr>
        <w:t xml:space="preserve"> </w:t>
      </w:r>
    </w:p>
    <w:p w:rsidR="00B13B3E" w:rsidRDefault="009F1587">
      <w:pPr>
        <w:widowControl w:val="0"/>
        <w:tabs>
          <w:tab w:val="center" w:pos="5244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b/>
          <w:bCs/>
          <w:color w:val="000000"/>
          <w:sz w:val="46"/>
          <w:szCs w:val="4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DRUGIH IZMJENA I DOPUNA</w:t>
      </w:r>
      <w:r w:rsidR="00B13B3E">
        <w:rPr>
          <w:rFonts w:ascii="Tahoma" w:hAnsi="Tahoma" w:cs="Tahoma"/>
          <w:b/>
          <w:bCs/>
          <w:color w:val="000000"/>
          <w:sz w:val="36"/>
          <w:szCs w:val="36"/>
        </w:rPr>
        <w:t xml:space="preserve"> PRORAČUNA OPĆINE LOVAS </w:t>
      </w:r>
    </w:p>
    <w:p w:rsidR="00B13B3E" w:rsidRDefault="00B13B3E">
      <w:pPr>
        <w:widowControl w:val="0"/>
        <w:tabs>
          <w:tab w:val="center" w:pos="524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43"/>
          <w:szCs w:val="4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36"/>
          <w:szCs w:val="36"/>
        </w:rPr>
        <w:t>ZA 2022. GODINU</w:t>
      </w:r>
    </w:p>
    <w:p w:rsidR="00B13B3E" w:rsidRDefault="00B13B3E">
      <w:pPr>
        <w:widowControl w:val="0"/>
        <w:tabs>
          <w:tab w:val="center" w:pos="5244"/>
        </w:tabs>
        <w:autoSpaceDE w:val="0"/>
        <w:autoSpaceDN w:val="0"/>
        <w:adjustRightInd w:val="0"/>
        <w:spacing w:before="77"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>Naslovnica</w:t>
      </w:r>
    </w:p>
    <w:p w:rsidR="00B13B3E" w:rsidRDefault="00B13B3E">
      <w:pPr>
        <w:widowControl w:val="0"/>
        <w:tabs>
          <w:tab w:val="center" w:pos="5244"/>
        </w:tabs>
        <w:autoSpaceDE w:val="0"/>
        <w:autoSpaceDN w:val="0"/>
        <w:adjustRightInd w:val="0"/>
        <w:spacing w:before="143"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:rsidR="00B13B3E" w:rsidRDefault="00B13B3E">
      <w:pPr>
        <w:widowControl w:val="0"/>
        <w:tabs>
          <w:tab w:val="center" w:pos="5215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1.</w:t>
      </w:r>
    </w:p>
    <w:p w:rsidR="00B13B3E" w:rsidRPr="000072B6" w:rsidRDefault="00B13B3E" w:rsidP="000072B6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Članak</w:t>
      </w:r>
      <w:r w:rsidR="000072B6">
        <w:rPr>
          <w:rFonts w:ascii="Tahoma" w:hAnsi="Tahoma" w:cs="Tahoma"/>
          <w:color w:val="000000"/>
          <w:sz w:val="20"/>
          <w:szCs w:val="20"/>
        </w:rPr>
        <w:t xml:space="preserve"> 1. mijenja se i glasi:  U Drugim</w:t>
      </w:r>
      <w:r>
        <w:rPr>
          <w:rFonts w:ascii="Tahoma" w:hAnsi="Tahoma" w:cs="Tahoma"/>
          <w:color w:val="000000"/>
          <w:sz w:val="20"/>
          <w:szCs w:val="20"/>
        </w:rPr>
        <w:t xml:space="preserve"> Izmjenama i dopunama Proračun Općine Lovas za 2022. godinu (u daljnjem tekstu Proračun) planira se slijedeće:</w:t>
      </w:r>
    </w:p>
    <w:p w:rsidR="00B13B3E" w:rsidRDefault="00B13B3E">
      <w:pPr>
        <w:widowControl w:val="0"/>
        <w:tabs>
          <w:tab w:val="center" w:pos="5272"/>
          <w:tab w:val="center" w:pos="7086"/>
          <w:tab w:val="center" w:pos="8872"/>
          <w:tab w:val="center" w:pos="10147"/>
        </w:tabs>
        <w:autoSpaceDE w:val="0"/>
        <w:autoSpaceDN w:val="0"/>
        <w:adjustRightInd w:val="0"/>
        <w:spacing w:before="638"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I. REBALANS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Povećanje 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II. REBALANS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Indeks</w:t>
      </w:r>
    </w:p>
    <w:p w:rsidR="00B13B3E" w:rsidRDefault="00B13B3E">
      <w:pPr>
        <w:widowControl w:val="0"/>
        <w:tabs>
          <w:tab w:val="center" w:pos="5272"/>
          <w:tab w:val="center" w:pos="7086"/>
          <w:tab w:val="center" w:pos="8872"/>
          <w:tab w:val="center" w:pos="10147"/>
        </w:tabs>
        <w:autoSpaceDE w:val="0"/>
        <w:autoSpaceDN w:val="0"/>
        <w:adjustRightInd w:val="0"/>
        <w:spacing w:before="638"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B13B3E" w:rsidRDefault="00B13B3E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 smanjenje</w:t>
      </w:r>
    </w:p>
    <w:p w:rsidR="00B13B3E" w:rsidRDefault="00B13B3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before="4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10.547.200,00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-3.115.400,00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7.431.800,00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70,46%</w:t>
      </w:r>
    </w:p>
    <w:p w:rsidR="00B13B3E" w:rsidRDefault="00B13B3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72.000,00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63.000,00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135.000,00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187,50%</w:t>
      </w:r>
    </w:p>
    <w:p w:rsidR="00B13B3E" w:rsidRDefault="00B13B3E">
      <w:pPr>
        <w:widowControl w:val="0"/>
        <w:tabs>
          <w:tab w:val="right" w:pos="4365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10.619.200,00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-3.052.400,00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7.566.800,00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71,26%</w:t>
      </w:r>
    </w:p>
    <w:p w:rsidR="00B13B3E" w:rsidRDefault="00B13B3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before="23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5.850.400,00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-869.670,00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4.980.730,00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85,13%</w:t>
      </w:r>
    </w:p>
    <w:p w:rsidR="00B13B3E" w:rsidRDefault="00B13B3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5.759.400,00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-2.152.730,00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3.606.670,00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62,62%</w:t>
      </w:r>
    </w:p>
    <w:p w:rsidR="00B13B3E" w:rsidRDefault="00B13B3E">
      <w:pPr>
        <w:widowControl w:val="0"/>
        <w:tabs>
          <w:tab w:val="right" w:pos="4365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11.609.800,00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-3.022.400,00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8.587.400,00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73,97%</w:t>
      </w:r>
    </w:p>
    <w:p w:rsidR="00B13B3E" w:rsidRDefault="00B13B3E">
      <w:pPr>
        <w:widowControl w:val="0"/>
        <w:tabs>
          <w:tab w:val="right" w:pos="4365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before="2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RAZLIKA VIŠAK/MANJAK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-990.600,00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-30.000,00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-1.020.600,00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103,03%</w:t>
      </w:r>
    </w:p>
    <w:p w:rsidR="00B13B3E" w:rsidRDefault="00B13B3E">
      <w:pPr>
        <w:widowControl w:val="0"/>
        <w:tabs>
          <w:tab w:val="left" w:pos="90"/>
        </w:tabs>
        <w:autoSpaceDE w:val="0"/>
        <w:autoSpaceDN w:val="0"/>
        <w:adjustRightInd w:val="0"/>
        <w:spacing w:before="311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RASPOLOŽIVA SREDSTAVA IZ PRETHODNIH GODINA</w:t>
      </w:r>
    </w:p>
    <w:p w:rsidR="00B13B3E" w:rsidRDefault="00B13B3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Ukupan donos viška/manjka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1.020.600,00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1.020.600,00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B13B3E" w:rsidRDefault="00B13B3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Dio koji će se rasporediti/pokriti u razdoblju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1.020.600,00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1.020.600,00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100,00%</w:t>
      </w:r>
    </w:p>
    <w:p w:rsidR="00B13B3E" w:rsidRDefault="00B13B3E">
      <w:pPr>
        <w:widowControl w:val="0"/>
        <w:tabs>
          <w:tab w:val="left" w:pos="90"/>
        </w:tabs>
        <w:autoSpaceDE w:val="0"/>
        <w:autoSpaceDN w:val="0"/>
        <w:adjustRightInd w:val="0"/>
        <w:spacing w:before="673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FINANCIRANJA</w:t>
      </w:r>
    </w:p>
    <w:p w:rsidR="00B13B3E" w:rsidRDefault="00B13B3E">
      <w:pPr>
        <w:widowControl w:val="0"/>
        <w:tabs>
          <w:tab w:val="left" w:pos="90"/>
          <w:tab w:val="right" w:pos="6179"/>
          <w:tab w:val="right" w:pos="7993"/>
          <w:tab w:val="right" w:pos="975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</w:p>
    <w:p w:rsidR="00B13B3E" w:rsidRDefault="00B13B3E">
      <w:pPr>
        <w:widowControl w:val="0"/>
        <w:tabs>
          <w:tab w:val="left" w:pos="90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30.000,00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-30.000,00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B13B3E" w:rsidRDefault="00B13B3E">
      <w:pPr>
        <w:widowControl w:val="0"/>
        <w:tabs>
          <w:tab w:val="right" w:pos="4365"/>
          <w:tab w:val="right" w:pos="6179"/>
          <w:tab w:val="right" w:pos="7993"/>
          <w:tab w:val="right" w:pos="9751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NETO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-30.000,00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0,00%</w:t>
      </w:r>
    </w:p>
    <w:p w:rsidR="00B13B3E" w:rsidRDefault="00B13B3E">
      <w:pPr>
        <w:widowControl w:val="0"/>
        <w:tabs>
          <w:tab w:val="left" w:pos="90"/>
          <w:tab w:val="right" w:pos="6179"/>
          <w:tab w:val="right" w:pos="7993"/>
          <w:tab w:val="right" w:pos="9751"/>
        </w:tabs>
        <w:autoSpaceDE w:val="0"/>
        <w:autoSpaceDN w:val="0"/>
        <w:adjustRightInd w:val="0"/>
        <w:spacing w:before="42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VIŠAK/MANJAK + NETO FINANCIRANJE +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 kn</w:t>
      </w:r>
    </w:p>
    <w:p w:rsidR="00B13B3E" w:rsidRDefault="00B13B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RASPOLOŽIVA SREDSTVA IZ PRETHODNIH </w:t>
      </w:r>
    </w:p>
    <w:p w:rsidR="00B13B3E" w:rsidRDefault="00B13B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GODINA </w:t>
      </w:r>
    </w:p>
    <w:p w:rsidR="00CE65ED" w:rsidRDefault="00B13B3E">
      <w:pPr>
        <w:widowControl w:val="0"/>
        <w:tabs>
          <w:tab w:val="center" w:pos="5272"/>
        </w:tabs>
        <w:autoSpaceDE w:val="0"/>
        <w:autoSpaceDN w:val="0"/>
        <w:adjustRightInd w:val="0"/>
        <w:spacing w:before="386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E65ED" w:rsidRDefault="00CE65ED">
      <w:pPr>
        <w:widowControl w:val="0"/>
        <w:tabs>
          <w:tab w:val="center" w:pos="5272"/>
        </w:tabs>
        <w:autoSpaceDE w:val="0"/>
        <w:autoSpaceDN w:val="0"/>
        <w:adjustRightInd w:val="0"/>
        <w:spacing w:before="386" w:after="0" w:line="240" w:lineRule="auto"/>
        <w:rPr>
          <w:rFonts w:ascii="Arial" w:hAnsi="Arial" w:cs="Arial"/>
          <w:sz w:val="24"/>
          <w:szCs w:val="24"/>
        </w:rPr>
      </w:pPr>
    </w:p>
    <w:p w:rsidR="00CE65ED" w:rsidRDefault="00CE65ED">
      <w:pPr>
        <w:widowControl w:val="0"/>
        <w:tabs>
          <w:tab w:val="center" w:pos="5272"/>
        </w:tabs>
        <w:autoSpaceDE w:val="0"/>
        <w:autoSpaceDN w:val="0"/>
        <w:adjustRightInd w:val="0"/>
        <w:spacing w:before="386" w:after="0" w:line="240" w:lineRule="auto"/>
        <w:rPr>
          <w:rFonts w:ascii="Arial" w:hAnsi="Arial" w:cs="Arial"/>
          <w:sz w:val="24"/>
          <w:szCs w:val="24"/>
        </w:rPr>
      </w:pPr>
    </w:p>
    <w:p w:rsidR="00CE65ED" w:rsidRDefault="00CE65ED">
      <w:pPr>
        <w:widowControl w:val="0"/>
        <w:tabs>
          <w:tab w:val="center" w:pos="5272"/>
        </w:tabs>
        <w:autoSpaceDE w:val="0"/>
        <w:autoSpaceDN w:val="0"/>
        <w:adjustRightInd w:val="0"/>
        <w:spacing w:before="386" w:after="0" w:line="240" w:lineRule="auto"/>
        <w:rPr>
          <w:rFonts w:ascii="Arial" w:hAnsi="Arial" w:cs="Arial"/>
          <w:sz w:val="24"/>
          <w:szCs w:val="24"/>
        </w:rPr>
      </w:pPr>
    </w:p>
    <w:p w:rsidR="00B13B3E" w:rsidRDefault="00B13B3E" w:rsidP="00CE65ED">
      <w:pPr>
        <w:widowControl w:val="0"/>
        <w:tabs>
          <w:tab w:val="center" w:pos="5272"/>
        </w:tabs>
        <w:autoSpaceDE w:val="0"/>
        <w:autoSpaceDN w:val="0"/>
        <w:adjustRightInd w:val="0"/>
        <w:spacing w:before="386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b/>
          <w:bCs/>
          <w:color w:val="000000"/>
        </w:rPr>
        <w:lastRenderedPageBreak/>
        <w:t>Članak 2.</w:t>
      </w:r>
    </w:p>
    <w:p w:rsidR="00B13B3E" w:rsidRDefault="00B13B3E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Članak 2. mijenja se i glasi: Prihodi i primici, rashodi i izdaci iskazani po ekonomskoj klasifikaciji utvrđuju se u Računu </w:t>
      </w:r>
    </w:p>
    <w:p w:rsidR="00B13B3E" w:rsidRDefault="00B13B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prihoda i rashoda i Računu financiranja, kako slijedi:</w:t>
      </w:r>
    </w:p>
    <w:p w:rsidR="00CE65ED" w:rsidRDefault="00CE65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E65ED" w:rsidRDefault="00CE65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21998" w:rsidRDefault="00D21998" w:rsidP="00D21998">
      <w:pPr>
        <w:widowControl w:val="0"/>
        <w:tabs>
          <w:tab w:val="right" w:pos="10149"/>
        </w:tabs>
        <w:autoSpaceDE w:val="0"/>
        <w:autoSpaceDN w:val="0"/>
        <w:adjustRightInd w:val="0"/>
        <w:spacing w:before="93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Navedeni iznosi su izraženi u HRK valuti</w:t>
      </w:r>
    </w:p>
    <w:p w:rsidR="00D21998" w:rsidRDefault="00D21998" w:rsidP="00D21998">
      <w:pPr>
        <w:widowControl w:val="0"/>
        <w:tabs>
          <w:tab w:val="center" w:pos="5077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DRUGE IZMJENE I DOPUNE PRORAČUNA OPĆINE LOVAS ZA 2022. </w:t>
      </w:r>
    </w:p>
    <w:p w:rsidR="00D21998" w:rsidRDefault="00D21998" w:rsidP="00D21998">
      <w:pPr>
        <w:widowControl w:val="0"/>
        <w:tabs>
          <w:tab w:val="center" w:pos="50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GODINU</w:t>
      </w:r>
    </w:p>
    <w:p w:rsidR="00D21998" w:rsidRDefault="00D21998" w:rsidP="00D21998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A. RAČUN PRIHODA I RASHODA (PRIHODI)</w:t>
      </w:r>
    </w:p>
    <w:p w:rsidR="00D21998" w:rsidRDefault="00D21998" w:rsidP="00D21998">
      <w:pPr>
        <w:widowControl w:val="0"/>
        <w:tabs>
          <w:tab w:val="center" w:pos="706"/>
          <w:tab w:val="center" w:pos="2495"/>
          <w:tab w:val="center" w:pos="4485"/>
          <w:tab w:val="center" w:pos="6300"/>
          <w:tab w:val="center" w:pos="8139"/>
          <w:tab w:val="center" w:pos="9628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II. REBALANS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D21998" w:rsidRDefault="00D21998" w:rsidP="00D21998">
      <w:pPr>
        <w:widowControl w:val="0"/>
        <w:tabs>
          <w:tab w:val="center" w:pos="6300"/>
          <w:tab w:val="center" w:pos="8139"/>
          <w:tab w:val="center" w:pos="96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10.547.200,00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-3.115.400,00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7.431.800,00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70,46%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1.188.000,00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1.299.300,00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109,37%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 i prirez na dohodak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977.000,00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115,15%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imovinu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-34.700,00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166.300,00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82,74%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robu i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80,00%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7.467.200,00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-2.981.250,00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4.485.950,00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60,08%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(darovnice) i od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subjekata unutar opće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države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4.080.000,00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-819.500,00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3.260.500,00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79,91%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od ostalih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441.500,00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-197.550,00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243.950,00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55,25%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subjekata unutar opće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države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državnog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2.945.700,00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-1.964.200,00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981.500,00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33,32%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proračuna temeljem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prijenosa sredstava EU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782.000,00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-33.100,00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748.900,00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95,77%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1,33%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748.700,00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97,61%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618.150,00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100,19%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administrativnih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pristojbi i po posebnim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propisima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Administrativne (upravne)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-4.950,00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47.050,00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90,48%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pristojbe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po posebnim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20,67%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propisima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Komunalni doprinos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568.000,00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103,27%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-223.500,00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21,02%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koje proračuni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proračunski korisnici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ostvare obavljanjem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poslova na tržištu (vlastiti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prihodi)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Donacije od pravnih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-223.500,00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10,60%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fizičkih osoba izvan opće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države 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104,76%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Kazne i upravne mjere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CE65ED" w:rsidRDefault="00D21998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110,00%</w:t>
      </w:r>
      <w:r>
        <w:rPr>
          <w:rFonts w:ascii="Arial" w:hAnsi="Arial" w:cs="Arial"/>
          <w:sz w:val="24"/>
          <w:szCs w:val="24"/>
        </w:rPr>
        <w:tab/>
      </w:r>
    </w:p>
    <w:p w:rsidR="00CE65ED" w:rsidRDefault="00CE65ED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E65ED" w:rsidRDefault="00CE65ED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E65ED" w:rsidRDefault="00CE65ED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E65ED" w:rsidRDefault="00CE65ED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E65ED" w:rsidRDefault="00CE65ED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E65ED" w:rsidRDefault="00CE65ED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E65ED" w:rsidRDefault="00CE65ED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E65ED" w:rsidRDefault="00CE65ED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21998" w:rsidRPr="00CE65ED" w:rsidRDefault="00CE65ED" w:rsidP="00CE65ED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  </w:t>
      </w:r>
      <w:r w:rsidR="00D21998"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="00D21998">
        <w:rPr>
          <w:rFonts w:ascii="Arial" w:hAnsi="Arial" w:cs="Arial"/>
          <w:sz w:val="24"/>
          <w:szCs w:val="24"/>
        </w:rPr>
        <w:tab/>
      </w:r>
      <w:r w:rsidR="00D21998">
        <w:rPr>
          <w:rFonts w:ascii="Tahoma" w:hAnsi="Tahoma" w:cs="Tahoma"/>
          <w:b/>
          <w:bCs/>
          <w:color w:val="000000"/>
          <w:sz w:val="20"/>
          <w:szCs w:val="20"/>
        </w:rPr>
        <w:t xml:space="preserve">Prihodi od prodaje </w:t>
      </w:r>
      <w:r w:rsidR="00D21998">
        <w:rPr>
          <w:rFonts w:ascii="Arial" w:hAnsi="Arial" w:cs="Arial"/>
          <w:sz w:val="24"/>
          <w:szCs w:val="24"/>
        </w:rPr>
        <w:tab/>
      </w:r>
      <w:r w:rsidR="00D21998">
        <w:rPr>
          <w:rFonts w:ascii="Tahoma" w:hAnsi="Tahoma" w:cs="Tahoma"/>
          <w:b/>
          <w:bCs/>
          <w:color w:val="000000"/>
          <w:sz w:val="20"/>
          <w:szCs w:val="20"/>
        </w:rPr>
        <w:t>72.000,00</w:t>
      </w:r>
      <w:r w:rsidR="00D21998">
        <w:rPr>
          <w:rFonts w:ascii="Arial" w:hAnsi="Arial" w:cs="Arial"/>
          <w:sz w:val="24"/>
          <w:szCs w:val="24"/>
        </w:rPr>
        <w:tab/>
      </w:r>
      <w:r w:rsidR="00D21998">
        <w:rPr>
          <w:rFonts w:ascii="Tahoma" w:hAnsi="Tahoma" w:cs="Tahoma"/>
          <w:b/>
          <w:bCs/>
          <w:color w:val="000000"/>
          <w:sz w:val="20"/>
          <w:szCs w:val="20"/>
        </w:rPr>
        <w:t>63.000,00</w:t>
      </w:r>
      <w:r w:rsidR="00D21998">
        <w:rPr>
          <w:rFonts w:ascii="Arial" w:hAnsi="Arial" w:cs="Arial"/>
          <w:sz w:val="24"/>
          <w:szCs w:val="24"/>
        </w:rPr>
        <w:tab/>
      </w:r>
      <w:r w:rsidR="00D21998">
        <w:rPr>
          <w:rFonts w:ascii="Tahoma" w:hAnsi="Tahoma" w:cs="Tahoma"/>
          <w:b/>
          <w:bCs/>
          <w:color w:val="000000"/>
          <w:sz w:val="20"/>
          <w:szCs w:val="20"/>
        </w:rPr>
        <w:t>135.000,00</w:t>
      </w:r>
      <w:r w:rsidR="00D21998">
        <w:rPr>
          <w:rFonts w:ascii="Arial" w:hAnsi="Arial" w:cs="Arial"/>
          <w:sz w:val="24"/>
          <w:szCs w:val="24"/>
        </w:rPr>
        <w:tab/>
      </w:r>
      <w:r w:rsidR="00D21998">
        <w:rPr>
          <w:rFonts w:ascii="Tahoma" w:hAnsi="Tahoma" w:cs="Tahoma"/>
          <w:color w:val="000000"/>
          <w:sz w:val="18"/>
          <w:szCs w:val="18"/>
        </w:rPr>
        <w:t>187,50%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nefinancijske imovine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266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187,50%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proizvedene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225,00%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građevinskih objekata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prijevoznih sredstava</w:t>
      </w:r>
    </w:p>
    <w:p w:rsidR="000072B6" w:rsidRDefault="00D21998" w:rsidP="00D21998">
      <w:pPr>
        <w:widowControl w:val="0"/>
        <w:tabs>
          <w:tab w:val="left" w:pos="1259"/>
          <w:tab w:val="right" w:pos="5340"/>
          <w:tab w:val="right" w:pos="7155"/>
          <w:tab w:val="right" w:pos="8926"/>
          <w:tab w:val="right" w:pos="10140"/>
        </w:tabs>
        <w:autoSpaceDE w:val="0"/>
        <w:autoSpaceDN w:val="0"/>
        <w:adjustRightInd w:val="0"/>
        <w:spacing w:before="555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10.619.200,00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-3.052.400,00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7.566.800,00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71,26%</w:t>
      </w:r>
    </w:p>
    <w:p w:rsidR="000072B6" w:rsidRDefault="000072B6" w:rsidP="000072B6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9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9</w:t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Vlastiti izvori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1.020.600,00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1.020.600,00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100,00%</w:t>
      </w:r>
    </w:p>
    <w:p w:rsidR="000072B6" w:rsidRDefault="000072B6" w:rsidP="000072B6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Rezultat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1.020.600,00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1.020.600,00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100,00%</w:t>
      </w:r>
    </w:p>
    <w:p w:rsidR="000072B6" w:rsidRDefault="000072B6" w:rsidP="000072B6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Višak/manjak prihoda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1.020.600,00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1.020.600,00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D21998" w:rsidRDefault="00D21998" w:rsidP="00D21998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CE65ED" w:rsidRDefault="00CE65ED" w:rsidP="00D21998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D21998" w:rsidRDefault="00D21998" w:rsidP="00CE65ED">
      <w:pPr>
        <w:widowControl w:val="0"/>
        <w:tabs>
          <w:tab w:val="right" w:pos="10149"/>
        </w:tabs>
        <w:autoSpaceDE w:val="0"/>
        <w:autoSpaceDN w:val="0"/>
        <w:adjustRightInd w:val="0"/>
        <w:spacing w:before="93" w:after="0" w:line="240" w:lineRule="auto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16"/>
          <w:szCs w:val="16"/>
        </w:rPr>
        <w:t>Navedeni iznosi su izraženi u HRK valuti</w:t>
      </w:r>
    </w:p>
    <w:p w:rsidR="00D21998" w:rsidRDefault="00D21998" w:rsidP="00D21998">
      <w:pPr>
        <w:widowControl w:val="0"/>
        <w:tabs>
          <w:tab w:val="center" w:pos="5077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DRUGE IZMJENE I DOPUNE PRORAČUNA OPĆINE LOVAS ZA 2022. </w:t>
      </w:r>
    </w:p>
    <w:p w:rsidR="00D21998" w:rsidRDefault="00D21998" w:rsidP="00D21998">
      <w:pPr>
        <w:widowControl w:val="0"/>
        <w:tabs>
          <w:tab w:val="center" w:pos="50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GODINU</w:t>
      </w:r>
    </w:p>
    <w:p w:rsidR="00D21998" w:rsidRDefault="00D21998" w:rsidP="00D21998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A. RAČUN PRIHODA I RASHODA (RASHODI)</w:t>
      </w:r>
    </w:p>
    <w:p w:rsidR="00D21998" w:rsidRDefault="00D21998" w:rsidP="00D21998">
      <w:pPr>
        <w:widowControl w:val="0"/>
        <w:tabs>
          <w:tab w:val="center" w:pos="706"/>
          <w:tab w:val="center" w:pos="2495"/>
          <w:tab w:val="center" w:pos="4485"/>
          <w:tab w:val="center" w:pos="6300"/>
          <w:tab w:val="center" w:pos="8139"/>
          <w:tab w:val="center" w:pos="9628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II. REBALANS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D21998" w:rsidRDefault="00D21998" w:rsidP="00D21998">
      <w:pPr>
        <w:widowControl w:val="0"/>
        <w:tabs>
          <w:tab w:val="center" w:pos="6300"/>
          <w:tab w:val="center" w:pos="8139"/>
          <w:tab w:val="center" w:pos="96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5.850.400,00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-869.670,00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4.980.730,00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85,13%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2.336.900,00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-610.070,00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1.726.830,00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73,89%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1.970.150,00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-536.370,00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1.433.780,00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72,78%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115,25%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22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297.250,00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-84.300,00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212.950,00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71,64%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1.827.500,00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121.700,00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1.949.200,00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106,66%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Naknade troškova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74.380,00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119,97%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zaposlenima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Rashodi za materijal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592.500,00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-33.600,00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558.900,00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94,33%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energiju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799.000,00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-55.350,00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743.650,00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93,07%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Ostali nespomenuti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198.270,00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572.270,00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153,01%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poslovanja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96,59%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96,59%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-161.000,00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36,36%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-161.000,00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36,36%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društvima, obrtnicima,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malim i srednjim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poduzetnicima izvan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javnog sektora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dane 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inozemstvo i unutar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opće države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22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Naknade građanima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-70.300,00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79,08%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kućanstvima na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temelju osiguranja i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druge naknade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Ostale naknade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336.000,00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-70.300,00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79,08%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građanima i kućanstvima iz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proračuna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1.014.000,00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-147.200,00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866.800,00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85,48%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-78.700,00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862.300,00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91,64%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Kapitalne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-65.500,00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6,43%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Kazne, penali i naknade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štete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9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Rashodi za nabavu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5.759.400,00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-2.152.730,00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3.606.670,00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62,62%</w:t>
      </w:r>
    </w:p>
    <w:p w:rsidR="00D21998" w:rsidRPr="00CE65ED" w:rsidRDefault="00D21998" w:rsidP="00CE65ED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nefinancijske imovine</w:t>
      </w:r>
      <w:r>
        <w:rPr>
          <w:rFonts w:ascii="Arial" w:hAnsi="Arial" w:cs="Arial"/>
          <w:sz w:val="24"/>
          <w:szCs w:val="24"/>
        </w:rPr>
        <w:tab/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67,00%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neproizvedene imovine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67,00%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5.559.400,00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-2.019.730,00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3.539.670,00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63,67%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proizvedene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5.093.000,00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-1.705.100,00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3.387.900,00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66,52%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128.400,00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1.370,00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129.770,00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101,07%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Knjige, umjetnička djela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ostale izložbene vrijednosti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proizvedena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-226.000,00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7,76%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imovina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dodatna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ulaganja na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nefinancijskoj imovini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Dodatna ulaganja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građevinskim objektima</w:t>
      </w:r>
    </w:p>
    <w:p w:rsidR="00D21998" w:rsidRDefault="00D21998" w:rsidP="00D21998">
      <w:pPr>
        <w:widowControl w:val="0"/>
        <w:tabs>
          <w:tab w:val="left" w:pos="1259"/>
          <w:tab w:val="right" w:pos="5340"/>
          <w:tab w:val="right" w:pos="7155"/>
          <w:tab w:val="right" w:pos="8926"/>
          <w:tab w:val="right" w:pos="10140"/>
        </w:tabs>
        <w:autoSpaceDE w:val="0"/>
        <w:autoSpaceDN w:val="0"/>
        <w:adjustRightInd w:val="0"/>
        <w:spacing w:before="555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11.609.800,00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-3.022.400,00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8.587.400,00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73,97%</w:t>
      </w:r>
    </w:p>
    <w:p w:rsidR="00CE65ED" w:rsidRDefault="00CE65ED" w:rsidP="00D21998">
      <w:pPr>
        <w:widowControl w:val="0"/>
        <w:tabs>
          <w:tab w:val="right" w:pos="10149"/>
        </w:tabs>
        <w:autoSpaceDE w:val="0"/>
        <w:autoSpaceDN w:val="0"/>
        <w:adjustRightInd w:val="0"/>
        <w:spacing w:before="93"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CE65ED" w:rsidRDefault="00CE65ED" w:rsidP="00CE65ED">
      <w:pPr>
        <w:widowControl w:val="0"/>
        <w:tabs>
          <w:tab w:val="right" w:pos="10149"/>
        </w:tabs>
        <w:autoSpaceDE w:val="0"/>
        <w:autoSpaceDN w:val="0"/>
        <w:adjustRightInd w:val="0"/>
        <w:spacing w:before="93" w:after="0" w:line="240" w:lineRule="auto"/>
        <w:jc w:val="right"/>
        <w:rPr>
          <w:rFonts w:ascii="Segoe UI" w:hAnsi="Segoe UI" w:cs="Segoe UI"/>
          <w:color w:val="000000"/>
          <w:sz w:val="16"/>
          <w:szCs w:val="16"/>
        </w:rPr>
      </w:pPr>
    </w:p>
    <w:p w:rsidR="00CE65ED" w:rsidRDefault="00CE65ED" w:rsidP="00CE65ED">
      <w:pPr>
        <w:widowControl w:val="0"/>
        <w:tabs>
          <w:tab w:val="right" w:pos="10149"/>
        </w:tabs>
        <w:autoSpaceDE w:val="0"/>
        <w:autoSpaceDN w:val="0"/>
        <w:adjustRightInd w:val="0"/>
        <w:spacing w:before="93" w:after="0" w:line="240" w:lineRule="auto"/>
        <w:jc w:val="right"/>
        <w:rPr>
          <w:rFonts w:ascii="Segoe UI" w:hAnsi="Segoe UI" w:cs="Segoe UI"/>
          <w:color w:val="000000"/>
          <w:sz w:val="16"/>
          <w:szCs w:val="16"/>
        </w:rPr>
      </w:pPr>
    </w:p>
    <w:p w:rsidR="00D21998" w:rsidRDefault="00D21998" w:rsidP="00CE65ED">
      <w:pPr>
        <w:widowControl w:val="0"/>
        <w:tabs>
          <w:tab w:val="right" w:pos="10149"/>
        </w:tabs>
        <w:autoSpaceDE w:val="0"/>
        <w:autoSpaceDN w:val="0"/>
        <w:adjustRightInd w:val="0"/>
        <w:spacing w:before="93" w:after="0" w:line="240" w:lineRule="auto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16"/>
          <w:szCs w:val="16"/>
        </w:rPr>
        <w:t>Navedeni iznosi su izraženi u HRK valuti</w:t>
      </w:r>
    </w:p>
    <w:p w:rsidR="00D21998" w:rsidRDefault="00D21998" w:rsidP="00D21998">
      <w:pPr>
        <w:widowControl w:val="0"/>
        <w:tabs>
          <w:tab w:val="center" w:pos="5077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DRUGE IZMJENE I DOPUNE PRORAČUNA OPĆINE LOVAS ZA 2022. </w:t>
      </w:r>
    </w:p>
    <w:p w:rsidR="00D21998" w:rsidRDefault="00D21998" w:rsidP="00D21998">
      <w:pPr>
        <w:widowControl w:val="0"/>
        <w:tabs>
          <w:tab w:val="center" w:pos="50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GODINU</w:t>
      </w:r>
    </w:p>
    <w:p w:rsidR="00D21998" w:rsidRDefault="00D21998" w:rsidP="00D21998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B. RAČUN FINANCIRANJA /ZADUŽIVANJA</w:t>
      </w:r>
    </w:p>
    <w:p w:rsidR="00D21998" w:rsidRDefault="00D21998" w:rsidP="00D21998">
      <w:pPr>
        <w:widowControl w:val="0"/>
        <w:tabs>
          <w:tab w:val="center" w:pos="706"/>
          <w:tab w:val="center" w:pos="2495"/>
          <w:tab w:val="center" w:pos="4485"/>
          <w:tab w:val="center" w:pos="6300"/>
          <w:tab w:val="center" w:pos="8139"/>
          <w:tab w:val="center" w:pos="9628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II. REBALANS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D21998" w:rsidRDefault="00D21998" w:rsidP="00D21998">
      <w:pPr>
        <w:widowControl w:val="0"/>
        <w:tabs>
          <w:tab w:val="center" w:pos="6300"/>
          <w:tab w:val="center" w:pos="8139"/>
          <w:tab w:val="center" w:pos="962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Izdaci za financijsku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imovinu i otplate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zajmova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Izdaci za otplatu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glavnice primljenih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zajmova</w:t>
      </w:r>
    </w:p>
    <w:p w:rsidR="00D21998" w:rsidRDefault="00D21998" w:rsidP="00D21998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Otplata glavnice primljenih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zajmova od drugih razina </w:t>
      </w:r>
    </w:p>
    <w:p w:rsidR="00D21998" w:rsidRDefault="00D21998" w:rsidP="00D21998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vlasti</w:t>
      </w:r>
    </w:p>
    <w:p w:rsidR="00D21998" w:rsidRDefault="00D21998" w:rsidP="00D21998">
      <w:pPr>
        <w:widowControl w:val="0"/>
        <w:tabs>
          <w:tab w:val="left" w:pos="1259"/>
          <w:tab w:val="right" w:pos="5340"/>
          <w:tab w:val="right" w:pos="7155"/>
          <w:tab w:val="right" w:pos="8926"/>
          <w:tab w:val="right" w:pos="10140"/>
        </w:tabs>
        <w:autoSpaceDE w:val="0"/>
        <w:autoSpaceDN w:val="0"/>
        <w:adjustRightInd w:val="0"/>
        <w:spacing w:before="555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0,00%</w:t>
      </w:r>
    </w:p>
    <w:p w:rsidR="00B13B3E" w:rsidRDefault="00B13B3E">
      <w:pPr>
        <w:widowControl w:val="0"/>
        <w:tabs>
          <w:tab w:val="center" w:pos="7738"/>
        </w:tabs>
        <w:autoSpaceDE w:val="0"/>
        <w:autoSpaceDN w:val="0"/>
        <w:adjustRightInd w:val="0"/>
        <w:spacing w:before="1088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D21998" w:rsidRDefault="00D21998">
      <w:pPr>
        <w:widowControl w:val="0"/>
        <w:tabs>
          <w:tab w:val="center" w:pos="7738"/>
        </w:tabs>
        <w:autoSpaceDE w:val="0"/>
        <w:autoSpaceDN w:val="0"/>
        <w:adjustRightInd w:val="0"/>
        <w:spacing w:before="1088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D21998" w:rsidRDefault="00D21998">
      <w:pPr>
        <w:widowControl w:val="0"/>
        <w:tabs>
          <w:tab w:val="center" w:pos="7738"/>
        </w:tabs>
        <w:autoSpaceDE w:val="0"/>
        <w:autoSpaceDN w:val="0"/>
        <w:adjustRightInd w:val="0"/>
        <w:spacing w:before="1088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0072B6" w:rsidRDefault="000072B6" w:rsidP="00B7215A">
      <w:pPr>
        <w:widowControl w:val="0"/>
        <w:tabs>
          <w:tab w:val="right" w:pos="10835"/>
        </w:tabs>
        <w:autoSpaceDE w:val="0"/>
        <w:autoSpaceDN w:val="0"/>
        <w:adjustRightInd w:val="0"/>
        <w:spacing w:before="168"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0072B6" w:rsidRPr="00A85FEC" w:rsidRDefault="000072B6" w:rsidP="000072B6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5FEC">
        <w:rPr>
          <w:rFonts w:ascii="Arial" w:hAnsi="Arial" w:cs="Arial"/>
          <w:b/>
          <w:sz w:val="24"/>
          <w:szCs w:val="24"/>
        </w:rPr>
        <w:t>II. POSEBNI DIO</w:t>
      </w:r>
    </w:p>
    <w:p w:rsidR="000072B6" w:rsidRDefault="000072B6" w:rsidP="000072B6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72B6" w:rsidRPr="00A85FEC" w:rsidRDefault="000072B6" w:rsidP="000072B6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3</w:t>
      </w:r>
      <w:r w:rsidRPr="00A85FEC">
        <w:rPr>
          <w:rFonts w:ascii="Arial" w:hAnsi="Arial" w:cs="Arial"/>
          <w:b/>
          <w:sz w:val="24"/>
          <w:szCs w:val="24"/>
        </w:rPr>
        <w:t>.</w:t>
      </w:r>
    </w:p>
    <w:p w:rsidR="000072B6" w:rsidRDefault="000072B6" w:rsidP="000072B6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85FEC">
        <w:rPr>
          <w:rFonts w:ascii="Arial" w:hAnsi="Arial" w:cs="Arial"/>
          <w:sz w:val="20"/>
          <w:szCs w:val="20"/>
        </w:rPr>
        <w:t xml:space="preserve">Posebni dio Proračuna sastoji se od rashoda i izdataka raspoređenih u programe koje se sastoje od aktivnosti i projekata. Rashodi i izdaci u posebnom dijelu Proračuna prikazani su prema ekonomskoj, programskoj i funkcijskoj klasifikaciji kako slijedi: </w:t>
      </w:r>
    </w:p>
    <w:p w:rsidR="000072B6" w:rsidRDefault="000072B6" w:rsidP="00B7215A">
      <w:pPr>
        <w:widowControl w:val="0"/>
        <w:tabs>
          <w:tab w:val="right" w:pos="10835"/>
        </w:tabs>
        <w:autoSpaceDE w:val="0"/>
        <w:autoSpaceDN w:val="0"/>
        <w:adjustRightInd w:val="0"/>
        <w:spacing w:before="168"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0072B6" w:rsidRDefault="000072B6" w:rsidP="00B7215A">
      <w:pPr>
        <w:widowControl w:val="0"/>
        <w:tabs>
          <w:tab w:val="right" w:pos="10835"/>
        </w:tabs>
        <w:autoSpaceDE w:val="0"/>
        <w:autoSpaceDN w:val="0"/>
        <w:adjustRightInd w:val="0"/>
        <w:spacing w:before="168"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0072B6" w:rsidRDefault="000072B6" w:rsidP="00B7215A">
      <w:pPr>
        <w:widowControl w:val="0"/>
        <w:tabs>
          <w:tab w:val="right" w:pos="10835"/>
        </w:tabs>
        <w:autoSpaceDE w:val="0"/>
        <w:autoSpaceDN w:val="0"/>
        <w:adjustRightInd w:val="0"/>
        <w:spacing w:before="168"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B7215A" w:rsidRDefault="00B7215A" w:rsidP="00CE65ED">
      <w:pPr>
        <w:widowControl w:val="0"/>
        <w:tabs>
          <w:tab w:val="right" w:pos="10835"/>
        </w:tabs>
        <w:autoSpaceDE w:val="0"/>
        <w:autoSpaceDN w:val="0"/>
        <w:adjustRightInd w:val="0"/>
        <w:spacing w:before="168" w:after="0" w:line="240" w:lineRule="auto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16"/>
          <w:szCs w:val="16"/>
        </w:rPr>
        <w:t>Navedeni iznosi su izraženi u HRK valuti</w:t>
      </w:r>
    </w:p>
    <w:p w:rsidR="00B7215A" w:rsidRDefault="00B7215A" w:rsidP="00B7215A">
      <w:pPr>
        <w:widowControl w:val="0"/>
        <w:tabs>
          <w:tab w:val="center" w:pos="5413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DRUGE IZMJENE I DOPUNE PRORAČUNA OPĆINE LOVAS ZA 2022. GODINU</w:t>
      </w:r>
    </w:p>
    <w:p w:rsidR="00B7215A" w:rsidRDefault="00B7215A" w:rsidP="00B7215A">
      <w:pPr>
        <w:widowControl w:val="0"/>
        <w:tabs>
          <w:tab w:val="center" w:pos="541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 - PROGRAMSKA KLASIFIKACIJA</w:t>
      </w:r>
    </w:p>
    <w:p w:rsidR="00B7215A" w:rsidRDefault="00B7215A" w:rsidP="00B7215A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I. REBALANS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II. REBALANS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B7215A" w:rsidRDefault="00B7215A" w:rsidP="00B7215A">
      <w:pPr>
        <w:widowControl w:val="0"/>
        <w:tabs>
          <w:tab w:val="center" w:pos="620"/>
          <w:tab w:val="center" w:pos="7102"/>
          <w:tab w:val="center" w:pos="1030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B7215A" w:rsidRDefault="00B7215A" w:rsidP="00B7215A">
      <w:pPr>
        <w:widowControl w:val="0"/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89,10%</w:t>
      </w:r>
    </w:p>
    <w:p w:rsidR="00B7215A" w:rsidRDefault="00B7215A" w:rsidP="00B7215A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B7215A" w:rsidRDefault="00B7215A" w:rsidP="00B7215A">
      <w:pPr>
        <w:widowControl w:val="0"/>
        <w:tabs>
          <w:tab w:val="left" w:pos="90"/>
          <w:tab w:val="right" w:pos="1293"/>
          <w:tab w:val="left" w:pos="1383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89,10%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89,10%</w:t>
      </w:r>
    </w:p>
    <w:p w:rsidR="00B7215A" w:rsidRDefault="00B7215A" w:rsidP="00B7215A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92,38%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0111 Izvršna i zakonodavna tijela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92,38%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92,38%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-6.100,00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92,38%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Političke stranke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0111 Izvršna i zakonodavna tijela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Vijeća mjesnih odbora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72,73%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0111 Izvršna i zakonodavna tijela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72,73%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72,73%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72,73%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251.050,00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98,84%</w:t>
      </w:r>
    </w:p>
    <w:p w:rsidR="00B7215A" w:rsidRDefault="00B7215A" w:rsidP="00B7215A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</w:t>
      </w:r>
    </w:p>
    <w:p w:rsidR="00B7215A" w:rsidRDefault="00B7215A" w:rsidP="00B7215A">
      <w:pPr>
        <w:widowControl w:val="0"/>
        <w:tabs>
          <w:tab w:val="left" w:pos="90"/>
          <w:tab w:val="right" w:pos="1293"/>
          <w:tab w:val="left" w:pos="1383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251.050,00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98,84%</w:t>
      </w:r>
    </w:p>
    <w:p w:rsidR="00B7215A" w:rsidRDefault="00B7215A" w:rsidP="00B7215A">
      <w:pPr>
        <w:widowControl w:val="0"/>
        <w:tabs>
          <w:tab w:val="left" w:pos="90"/>
          <w:tab w:val="center" w:pos="2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Ured načelnika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251.050,00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98,84%</w:t>
      </w:r>
    </w:p>
    <w:p w:rsidR="00B7215A" w:rsidRDefault="00B7215A" w:rsidP="00B7215A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2001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A200101Akt.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98,84%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0111 Izvršna i zakonodavna tijela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98,84%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100,28%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102,00%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95,40%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51,88%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104,00%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90,59%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11.274.800,00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-3.037.350,00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8.237.450,00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73,06%</w:t>
      </w:r>
    </w:p>
    <w:p w:rsidR="00B7215A" w:rsidRDefault="00B7215A" w:rsidP="00B7215A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</w:t>
      </w:r>
    </w:p>
    <w:p w:rsidR="00B7215A" w:rsidRDefault="00B7215A" w:rsidP="00B7215A">
      <w:pPr>
        <w:widowControl w:val="0"/>
        <w:tabs>
          <w:tab w:val="left" w:pos="90"/>
          <w:tab w:val="right" w:pos="1293"/>
          <w:tab w:val="left" w:pos="1383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11.274.800,00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-3.037.350,00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8.237.450,00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73,06%</w:t>
      </w:r>
    </w:p>
    <w:p w:rsidR="00B7215A" w:rsidRPr="00CE65ED" w:rsidRDefault="00B7215A" w:rsidP="00CE65ED">
      <w:pPr>
        <w:widowControl w:val="0"/>
        <w:tabs>
          <w:tab w:val="left" w:pos="90"/>
          <w:tab w:val="center" w:pos="281"/>
          <w:tab w:val="center" w:pos="507"/>
          <w:tab w:val="center" w:pos="620"/>
          <w:tab w:val="center" w:pos="733"/>
          <w:tab w:val="center" w:pos="846"/>
          <w:tab w:val="center" w:pos="95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1.382.500,00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-327.640,00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1.054.860,00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76,30%</w:t>
      </w:r>
    </w:p>
    <w:p w:rsidR="00B7215A" w:rsidRDefault="00B7215A" w:rsidP="00B7215A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3001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Stručno administrativno i tehničko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1.013.500,00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-11.240,00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1.002.260,00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98,89%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620"/>
          <w:tab w:val="center" w:pos="959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osoblje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0131 Opće usluge vezane uz službenike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1.013.500,00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-11.240,00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1.002.260,00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98,89%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446.000,00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106,88%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112,61%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39.700,00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68,45%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112,73%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-43.940,00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458.560,00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91,26%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-9.390,00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17.610,00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65,22%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147.700,00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84,16%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244.150,00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109,48%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49.100,00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63,77%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103,08%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103,08%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Održavanje zgrada za redovno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62,50%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korištenje i društvenih objekata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0133 Ostale opće usluge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57,29%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57,29%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79,00%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46,80%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2.500,00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K300103Akt.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-268.400,00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7,77%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center" w:pos="733"/>
          <w:tab w:val="center" w:pos="846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0133 Ostale opće usluge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-268.400,00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7,77%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-268.400,00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7,77%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-42.400,00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7,83%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-226.000,00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7,76%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Povrat poreza i prireza po godišnjoj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prijavi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0112 Financijski i fiskalni poslovi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Izdaci za financijsku imovinu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otplate zajmova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Izdaci za otplatu glavnice primljenih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zajmova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Otplata glavnice primljenih zajmova 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drugih razina vlasti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Vatrogastvo i civilna zaštita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80,00%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od požara i civilna zaštita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265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Osnovna djelatnost Dobrovoljnih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95,65%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vatrogasnih društava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0320 Usluge protupožarne zaštite  </w:t>
      </w:r>
    </w:p>
    <w:p w:rsidR="00B7215A" w:rsidRPr="00CE65ED" w:rsidRDefault="00B7215A" w:rsidP="00CE65ED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95,65%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95,65%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95,65%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26,67%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0360 Rashodi za javni red i sigurnost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koji nisu drugdje svrstani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26,67%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26,67%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26,67%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Hrvatska gorska služba spašavanja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40,00%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0320 Usluge protupožarne zaštite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Vijeće za prevenciju kriminaliteta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"Srijem"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0310 Usluge policije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Gospodarstvo - Poticanje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1.152.000,00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986.300,00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85,62%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razvoja gospodarstva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A300304Akt.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Međunarodna suradnja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0412 Opći poslovi vezani uz rad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Program potpora gospodarstvu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41,76%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području Općine Lovas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0412 Opći poslovi vezani uz rad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41,76%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41,76%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Subvencije trgovačkim društvima,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-86.200,00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41,76%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obrtnicima, malim i srednjim poduzetnicima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izvan javnog sektora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Poslovni centar kompetencija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Sinergija poljoprivrede i turizma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d.o.o. Lovas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0412 Opći poslovi vezani uz rad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Poslovna zgrada na kč.br. 1375,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62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k.o.Lovas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0421 Poljoprivreda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T300301Akt.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Poticanje razvoja poljoprivrede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76,43%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0421 Poljoprivreda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76,43%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Pr="00CE65ED" w:rsidRDefault="00B7215A" w:rsidP="00CE65ED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109,69%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-15.400,00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29.600,00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65,78%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23.700,00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97.700,00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132,03%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28,76%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Subvencije trgovačkim društvima,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-74.800,00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28,76%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obrtnicima, malim i srednjim poduzetnicima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izvan javnog sektora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62,79%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67,50%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837.500,00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163.300,00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1.000.800,00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119,50%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Održavanje objekata i uređaja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komunalne infrastruktre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Održavanje cesta, javnih i zelenih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599.500,00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648.300,00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108,14%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62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površina, groblja i zimska služba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599.500,00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648.300,00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108,14%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353.230,00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118,73%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263.500,00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47.630,00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118,08%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123,82%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295.070,00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97,71%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96,00%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100,87%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96.450,00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91,86%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uređaje i javnu rasvjetu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154,30%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0640 Ulična rasvjeta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154,30%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154,30%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180,83%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106,06%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K300404Akt.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545,00%</w:t>
      </w:r>
    </w:p>
    <w:p w:rsidR="00B7215A" w:rsidRDefault="00B7215A" w:rsidP="00B7215A">
      <w:pPr>
        <w:widowControl w:val="0"/>
        <w:tabs>
          <w:tab w:val="left" w:pos="90"/>
          <w:tab w:val="center" w:pos="62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545,00%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545,00%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545,00%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T300405Akt.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285,71%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285,71%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285,71%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333,33%</w:t>
      </w:r>
    </w:p>
    <w:p w:rsidR="00B7215A" w:rsidRDefault="00B7215A" w:rsidP="00CE65ED">
      <w:pPr>
        <w:widowControl w:val="0"/>
        <w:tabs>
          <w:tab w:val="center" w:pos="5413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17,18%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Izgradnja objekata i uređaja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komunalne infrastrukture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A300501Akt.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Izrada projektne dokumentacije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134,00%</w:t>
      </w:r>
    </w:p>
    <w:p w:rsidR="00B7215A" w:rsidRDefault="00B7215A" w:rsidP="00B7215A">
      <w:pPr>
        <w:widowControl w:val="0"/>
        <w:tabs>
          <w:tab w:val="left" w:pos="90"/>
          <w:tab w:val="center" w:pos="62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134,00%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cesta, nogostupa,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62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parkirališta i potpornih zidova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objekata i uređaja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vodoopskrbe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dodatna ulaganja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nefinancijskoj imovini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7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Izgradnja kanalizacije-I. Faza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-535.800,00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1,69%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okoliša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Zaštita životinja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92,00%</w:t>
      </w:r>
    </w:p>
    <w:p w:rsidR="00B7215A" w:rsidRDefault="00B7215A" w:rsidP="00B7215A">
      <w:pPr>
        <w:widowControl w:val="0"/>
        <w:tabs>
          <w:tab w:val="left" w:pos="90"/>
          <w:tab w:val="center" w:pos="620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0560 Poslovi i usluge zaštite okoliša koji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nisu drugdje svrstani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92,00%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Sanacija nelagalnih deponija otpada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0530 Smanjenje zagađivanja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Pr="00CE65ED" w:rsidRDefault="00B7215A" w:rsidP="00CE65ED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  <w:r>
        <w:rPr>
          <w:rFonts w:ascii="Arial" w:hAnsi="Arial" w:cs="Arial"/>
          <w:sz w:val="24"/>
          <w:szCs w:val="24"/>
        </w:rPr>
        <w:tab/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Energetska učinkovitost 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Prekogranična suradnja RH, BiH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Crne Gore - IPA CBC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Izobrazba i edukacija stanovništva 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području gospodarenja otpadom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Obrazovanje - Osnovno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93,86%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A300701Akt.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Osnovna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93,86%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1040 Obitelj i djeca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93,86%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 temelju osiguranja i druge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Ostale naknade građanima i kućanstvima iz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proračuna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93,86%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93,86%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461.000,00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-49.960,00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411.040,00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89,16%</w:t>
      </w:r>
    </w:p>
    <w:p w:rsidR="00B7215A" w:rsidRDefault="00B7215A" w:rsidP="00B7215A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3008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dječje vrtićke grupe i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-23.180,00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284.820,00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92,47%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62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0911 Predškolsko obrazovanje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-23.180,00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284.820,00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92,47%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90,94%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89,29%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102,50%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128,86%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-17.350,00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56,63%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535,00%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 temelju osiguranja i druge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Ostale naknade građanima i kućanstvima iz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112,00%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proračuna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81,00%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81,00%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Rad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96,24%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0911 Predškolsko obrazovanje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96,24%</w:t>
      </w:r>
    </w:p>
    <w:p w:rsidR="00B7215A" w:rsidRPr="00CE65ED" w:rsidRDefault="00B7215A" w:rsidP="00CE65ED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96,24%</w:t>
      </w:r>
      <w:r>
        <w:rPr>
          <w:rFonts w:ascii="Arial" w:hAnsi="Arial" w:cs="Arial"/>
          <w:sz w:val="24"/>
          <w:szCs w:val="24"/>
        </w:rPr>
        <w:tab/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96,24%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Škola engleskog jezika Helen Doron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367,20%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0911 Predškolsko obrazovanje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348,50%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348,50%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2.750,00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1.870,00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1.870,00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1.870,00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vrtića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0911 Predškolsko obrazovanje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Javne potrebe i usluge 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21,43%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zdravstvu - Dodatne usluge u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zdravstvu i preventiva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Kapitalne potpore zdravstvenim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ambulantama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0760 Poslovi i usluge zdravstva koji nisu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 drugdje svrstani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Kapitalne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Tekuće potpore zdravstvu u borbi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75,00%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protiv ovisnosti o duhanskim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proizvodima, alkoholu i drogama i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druge tekuće potpore zdravstvenim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ustanovama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0760 Poslovi i usluge zdravstva koji nisu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 drugdje svrstani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75,00%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Programska djelatnost kulture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3.951.000,00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-976.750,00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2.974.250,00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75,28%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Javne potrebe u kulturi,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rekreaciji i religiji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Manifestacije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85,49%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733"/>
          <w:tab w:val="center" w:pos="846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85,49%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77,95%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62,74%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Pomoći dane u inozemstvo i unutar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opće države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Pomoći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133,33%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133,33%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knjižnice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124,03%</w:t>
      </w:r>
    </w:p>
    <w:p w:rsidR="00B7215A" w:rsidRPr="00CE65ED" w:rsidRDefault="00B7215A" w:rsidP="00CE65ED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  <w:r>
        <w:rPr>
          <w:rFonts w:ascii="Arial" w:hAnsi="Arial" w:cs="Arial"/>
          <w:sz w:val="24"/>
          <w:szCs w:val="24"/>
        </w:rPr>
        <w:tab/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125,00%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Knjige, umjetnička djela i ostale izložbene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vrijednosti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Izdavačka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52.700,00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87,83%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733"/>
          <w:tab w:val="center" w:pos="846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0830 Službe emitiranja i izdavanja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52.700,00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87,83%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52.700,00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87,83%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52.700,00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87,83%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Djelatnost kulturno umjetničkih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77,48%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društava i drugih udruga u kulturi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77,48%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71.100,00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73,30%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73,30%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Vjerske zajednice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36,92%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0840 Religijske i druge službe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36,92%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36,92%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88,00%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Kapitalne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-38.000,00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Projekt Arheološka istraživanja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92,05%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92,05%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168,75%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168,75%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Savjet mladih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za Dom kulture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Spomen područja Minsko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-834.800,00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2.298.200,00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73,35%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center" w:pos="846"/>
          <w:tab w:val="center" w:pos="959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polje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-834.800,00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2.298.200,00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73,35%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-834.800,00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2.298.200,00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73,35%</w:t>
      </w:r>
    </w:p>
    <w:p w:rsidR="00B7215A" w:rsidRPr="00CE65ED" w:rsidRDefault="00B7215A" w:rsidP="00CE65ED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  <w:r>
        <w:rPr>
          <w:rFonts w:ascii="Arial" w:hAnsi="Arial" w:cs="Arial"/>
          <w:sz w:val="24"/>
          <w:szCs w:val="24"/>
        </w:rPr>
        <w:tab/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3.133.000,00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-834.800,00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2.298.200,00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73,35%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i rekonstrukcija objekata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84,45%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u kulturi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0820 Službe kulture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84,45%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84,45%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-58.300,00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84,45%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športa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-229.800,00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200.200,00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46,56%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Organizacija rekreacije i 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športskih aktivnosti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Potpora udrugama u športu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112,40%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0810 Službe rekreacije i sporta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112,40%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112,40%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112,40%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Mala škola tenisa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97,71%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0810 Službe rekreacije i sporta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97,71%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92,00%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i izgradnja športskih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-244.500,00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9,44%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objekata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0810 Službe rekreacije i sporta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12,50%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12,50%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Kapitalne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12,50%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9,20%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9,20%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9,20%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Programska djelatnost socijalne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1.350.900,00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-555.600,00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795.300,00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58,87%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skrbi - Program socijalne skrbi i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novčanih pomoći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265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Humanitarna djelatnost Crvenog križa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46,67%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1040 Obitelj i djeca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46,67%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46,67%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46,67%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Socijalni program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82,76%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733"/>
          <w:tab w:val="center" w:pos="846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0131 Opće usluge vezane uz službenike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82,76%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68,00%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68,00%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88,29%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 temelju osiguranja i druge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Ostale naknade građanima i kućanstvima iz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88,29%</w:t>
      </w:r>
    </w:p>
    <w:p w:rsidR="00B7215A" w:rsidRPr="00CE65ED" w:rsidRDefault="00B7215A" w:rsidP="00CE65ED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proračuna</w:t>
      </w:r>
      <w:r>
        <w:rPr>
          <w:rFonts w:ascii="Arial" w:hAnsi="Arial" w:cs="Arial"/>
          <w:sz w:val="24"/>
          <w:szCs w:val="24"/>
        </w:rPr>
        <w:tab/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A301215Akt.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Demografske i pronatalitetne mjere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72,99%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733"/>
          <w:tab w:val="center" w:pos="846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1040 Obitelj i djeca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72,99%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Naknade građanima i kućanstvima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72,99%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na temelju osiguranja i druge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Ostale naknade građanima i kućanstvima iz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-65.100,00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72,99%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proračuna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T301238Akt.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1020 Starost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-468.000,00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51,15%</w:t>
      </w:r>
    </w:p>
    <w:p w:rsidR="00B7215A" w:rsidRDefault="00B7215A" w:rsidP="00B7215A">
      <w:pPr>
        <w:widowControl w:val="0"/>
        <w:tabs>
          <w:tab w:val="left" w:pos="90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1020 Starost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-468.000,00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51,15%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868.000,00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-706.000,00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18,66%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-606.000,00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18,66%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18,70%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364,44%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35,56%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312.000,00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Smještaj izbjeglica iz Ukrajine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105,00%</w:t>
      </w:r>
    </w:p>
    <w:p w:rsidR="00B7215A" w:rsidRDefault="00B7215A" w:rsidP="00B7215A">
      <w:pPr>
        <w:widowControl w:val="0"/>
        <w:tabs>
          <w:tab w:val="left" w:pos="90"/>
          <w:tab w:val="center" w:pos="507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području Općine Lovas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1040 Obitelj i djeca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105,00%</w:t>
      </w:r>
    </w:p>
    <w:p w:rsidR="00B7215A" w:rsidRDefault="00B7215A" w:rsidP="00B7215A">
      <w:pPr>
        <w:widowControl w:val="0"/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Proračunski korisnik-Razvojna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545.900,00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553.800,00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101,45%</w:t>
      </w:r>
    </w:p>
    <w:p w:rsidR="00B7215A" w:rsidRDefault="00B7215A" w:rsidP="00B7215A">
      <w:pPr>
        <w:widowControl w:val="0"/>
        <w:tabs>
          <w:tab w:val="right" w:pos="11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agencija TINTL</w:t>
      </w:r>
    </w:p>
    <w:p w:rsidR="00B7215A" w:rsidRDefault="00B7215A" w:rsidP="00B7215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553.800,00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101,45%</w:t>
      </w:r>
    </w:p>
    <w:p w:rsidR="00B7215A" w:rsidRDefault="00B7215A" w:rsidP="00B7215A">
      <w:pPr>
        <w:widowControl w:val="0"/>
        <w:tabs>
          <w:tab w:val="left" w:pos="90"/>
          <w:tab w:val="center" w:pos="281"/>
          <w:tab w:val="center" w:pos="507"/>
          <w:tab w:val="center" w:pos="733"/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4"/>
          <w:szCs w:val="14"/>
        </w:rPr>
        <w:t>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 xml:space="preserve">Funkcija: 0620 Razvoj zajednice  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105,36%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445.400,00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102,75%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95,49%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351,30%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202,80%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160,00%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79,05%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35,50%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B7215A" w:rsidRPr="00CE65ED" w:rsidRDefault="00B7215A" w:rsidP="00CE65ED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nefinancijske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-19.600,00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39,51%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-19.600,00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39,51%</w:t>
      </w:r>
    </w:p>
    <w:p w:rsidR="00B7215A" w:rsidRDefault="00B7215A" w:rsidP="00B7215A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dugotrajne imovine</w:t>
      </w:r>
    </w:p>
    <w:p w:rsidR="00B7215A" w:rsidRDefault="00B7215A" w:rsidP="00B7215A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-19.600,00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39,51%</w:t>
      </w:r>
    </w:p>
    <w:p w:rsidR="00B7215A" w:rsidRDefault="00B7215A" w:rsidP="00B7215A">
      <w:pPr>
        <w:widowControl w:val="0"/>
        <w:tabs>
          <w:tab w:val="left" w:pos="12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11.639.800,00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-3.052.400,00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8.587.400,00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73,78%</w:t>
      </w:r>
    </w:p>
    <w:p w:rsidR="00CE65ED" w:rsidRDefault="00CE65ED" w:rsidP="00CE65ED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CE65ED" w:rsidRDefault="00CE65ED" w:rsidP="00CE65ED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CE65ED" w:rsidRPr="00367811" w:rsidRDefault="00CE65ED" w:rsidP="00CE65ED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Članak 4.</w:t>
      </w:r>
    </w:p>
    <w:p w:rsidR="00CE65ED" w:rsidRPr="00367811" w:rsidRDefault="00CE65ED" w:rsidP="00CE65ED">
      <w:pPr>
        <w:pStyle w:val="Standard"/>
        <w:spacing w:after="0"/>
        <w:jc w:val="left"/>
        <w:rPr>
          <w:rFonts w:cs="Calibri"/>
          <w:sz w:val="24"/>
          <w:szCs w:val="24"/>
        </w:rPr>
      </w:pPr>
    </w:p>
    <w:p w:rsidR="00CE65ED" w:rsidRPr="008F2456" w:rsidRDefault="00CE6988" w:rsidP="00CE65ED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Druge</w:t>
      </w:r>
      <w:r w:rsidR="00CE65ED" w:rsidRPr="008F2456">
        <w:rPr>
          <w:rFonts w:ascii="Times New Roman" w:hAnsi="Times New Roman"/>
          <w:color w:val="000000"/>
          <w:sz w:val="24"/>
          <w:szCs w:val="24"/>
        </w:rPr>
        <w:t xml:space="preserve"> izmjene i dopune Proračuna Općine Lovas za 2022. godinu stupaju na snagu </w:t>
      </w:r>
      <w:r w:rsidR="00CE65ED">
        <w:rPr>
          <w:rFonts w:ascii="Times New Roman" w:hAnsi="Times New Roman"/>
          <w:color w:val="000000"/>
          <w:sz w:val="24"/>
          <w:szCs w:val="24"/>
        </w:rPr>
        <w:t>prvog</w:t>
      </w:r>
      <w:r w:rsidR="00CE65ED" w:rsidRPr="008F2456">
        <w:rPr>
          <w:rFonts w:ascii="Times New Roman" w:hAnsi="Times New Roman"/>
          <w:color w:val="000000"/>
          <w:sz w:val="24"/>
          <w:szCs w:val="24"/>
        </w:rPr>
        <w:t xml:space="preserve"> dana od dana objave u "Službenom vjesniku" Vukovarsko-srijemske županije.</w:t>
      </w:r>
    </w:p>
    <w:p w:rsidR="00CE65ED" w:rsidRPr="008F2456" w:rsidRDefault="00CE65ED" w:rsidP="00CE65ED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E65ED" w:rsidRPr="008F2456" w:rsidRDefault="00CE65ED" w:rsidP="00CE65ED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F245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 w:rsidRPr="008F2456">
        <w:rPr>
          <w:rFonts w:ascii="Times New Roman" w:hAnsi="Times New Roman"/>
          <w:sz w:val="24"/>
          <w:szCs w:val="24"/>
        </w:rPr>
        <w:tab/>
      </w:r>
    </w:p>
    <w:p w:rsidR="00CE65ED" w:rsidRPr="008F2456" w:rsidRDefault="00CE65ED" w:rsidP="00CE65E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F2456">
        <w:rPr>
          <w:rFonts w:ascii="Times New Roman" w:hAnsi="Times New Roman"/>
          <w:sz w:val="24"/>
          <w:szCs w:val="24"/>
        </w:rPr>
        <w:t>Predsjednik Općinskog vijeća</w:t>
      </w:r>
    </w:p>
    <w:p w:rsidR="00CE65ED" w:rsidRPr="008F2456" w:rsidRDefault="00CE65ED" w:rsidP="00CE65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F2456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F2456">
        <w:rPr>
          <w:rFonts w:ascii="Times New Roman" w:hAnsi="Times New Roman"/>
          <w:sz w:val="24"/>
          <w:szCs w:val="24"/>
        </w:rPr>
        <w:t xml:space="preserve">     Stjepan Milas</w:t>
      </w:r>
    </w:p>
    <w:p w:rsidR="00CE65ED" w:rsidRPr="008F2456" w:rsidRDefault="00CE65ED" w:rsidP="00CE65ED">
      <w:pPr>
        <w:rPr>
          <w:rFonts w:ascii="Times New Roman" w:hAnsi="Times New Roman"/>
          <w:sz w:val="24"/>
          <w:szCs w:val="24"/>
        </w:rPr>
      </w:pPr>
    </w:p>
    <w:p w:rsidR="00CE65ED" w:rsidRDefault="00CE65ED" w:rsidP="00CE65ED">
      <w:pPr>
        <w:pStyle w:val="Standard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E65ED" w:rsidRPr="008F2456" w:rsidRDefault="009F1587" w:rsidP="00CE65ED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400-08/21-01/02</w:t>
      </w:r>
    </w:p>
    <w:p w:rsidR="00CE65ED" w:rsidRPr="008F2456" w:rsidRDefault="00CE65ED" w:rsidP="00CE65ED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8F2456">
        <w:rPr>
          <w:rFonts w:ascii="Times New Roman" w:hAnsi="Times New Roman" w:cs="Times New Roman"/>
          <w:sz w:val="24"/>
          <w:szCs w:val="24"/>
        </w:rPr>
        <w:t>UR.BROJ:</w:t>
      </w:r>
      <w:r w:rsidR="009F1587">
        <w:rPr>
          <w:rFonts w:ascii="Times New Roman" w:hAnsi="Times New Roman" w:cs="Times New Roman"/>
          <w:sz w:val="24"/>
          <w:szCs w:val="24"/>
        </w:rPr>
        <w:t xml:space="preserve"> 2196-17-01-22-02</w:t>
      </w:r>
    </w:p>
    <w:p w:rsidR="00CE65ED" w:rsidRDefault="00CE65ED" w:rsidP="00CE65ED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>Lovas, 28. prosinca</w:t>
      </w:r>
      <w:r w:rsidRPr="008F2456">
        <w:rPr>
          <w:rFonts w:ascii="Times New Roman" w:hAnsi="Times New Roman"/>
          <w:sz w:val="24"/>
          <w:szCs w:val="24"/>
        </w:rPr>
        <w:t xml:space="preserve"> 2022.</w:t>
      </w:r>
    </w:p>
    <w:p w:rsidR="00D21998" w:rsidRDefault="00D21998">
      <w:pPr>
        <w:widowControl w:val="0"/>
        <w:tabs>
          <w:tab w:val="center" w:pos="7738"/>
        </w:tabs>
        <w:autoSpaceDE w:val="0"/>
        <w:autoSpaceDN w:val="0"/>
        <w:adjustRightInd w:val="0"/>
        <w:spacing w:before="1088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9F1587" w:rsidRDefault="009F1587">
      <w:pPr>
        <w:widowControl w:val="0"/>
        <w:tabs>
          <w:tab w:val="center" w:pos="7738"/>
        </w:tabs>
        <w:autoSpaceDE w:val="0"/>
        <w:autoSpaceDN w:val="0"/>
        <w:adjustRightInd w:val="0"/>
        <w:spacing w:before="1088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9F1587" w:rsidRDefault="009F1587">
      <w:pPr>
        <w:widowControl w:val="0"/>
        <w:tabs>
          <w:tab w:val="center" w:pos="7738"/>
        </w:tabs>
        <w:autoSpaceDE w:val="0"/>
        <w:autoSpaceDN w:val="0"/>
        <w:adjustRightInd w:val="0"/>
        <w:spacing w:before="1088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9F1587" w:rsidRDefault="009F1587">
      <w:pPr>
        <w:widowControl w:val="0"/>
        <w:tabs>
          <w:tab w:val="center" w:pos="7738"/>
        </w:tabs>
        <w:autoSpaceDE w:val="0"/>
        <w:autoSpaceDN w:val="0"/>
        <w:adjustRightInd w:val="0"/>
        <w:spacing w:before="1088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9F1587" w:rsidRDefault="009F1587" w:rsidP="009F158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OBRAZLOŽENJE UZ </w:t>
      </w:r>
      <w:r>
        <w:rPr>
          <w:rFonts w:ascii="Times New Roman" w:hAnsi="Times New Roman" w:cs="Times New Roman"/>
          <w:b/>
          <w:bCs/>
          <w:sz w:val="28"/>
          <w:szCs w:val="28"/>
        </w:rPr>
        <w:t>DRUGE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IZMJENE I DOPUNE PRORA</w:t>
      </w:r>
      <w:r>
        <w:rPr>
          <w:rFonts w:ascii="Times New Roman" w:hAnsi="Times New Roman" w:cs="Times New Roman"/>
          <w:b/>
          <w:bCs/>
          <w:sz w:val="28"/>
          <w:szCs w:val="28"/>
        </w:rPr>
        <w:t>ČUNA OPĆINE LOVAS ZA 2022. GODINU</w:t>
      </w:r>
    </w:p>
    <w:p w:rsidR="009F1587" w:rsidRDefault="009F1587" w:rsidP="009F158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87" w:rsidRPr="008F2456" w:rsidRDefault="009F1587" w:rsidP="009F1587">
      <w:pPr>
        <w:pStyle w:val="Standard"/>
        <w:spacing w:after="0" w:line="360" w:lineRule="auto"/>
        <w:jc w:val="center"/>
      </w:pPr>
    </w:p>
    <w:p w:rsidR="009F1587" w:rsidRPr="00367811" w:rsidRDefault="009F1587" w:rsidP="009F1587">
      <w:pPr>
        <w:pStyle w:val="Standard"/>
        <w:spacing w:after="0"/>
        <w:jc w:val="lef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67811">
        <w:rPr>
          <w:rFonts w:ascii="Times New Roman" w:hAnsi="Times New Roman" w:cs="Times New Roman"/>
          <w:b/>
          <w:bCs/>
          <w:sz w:val="24"/>
          <w:szCs w:val="24"/>
          <w:lang w:val="en-US"/>
        </w:rPr>
        <w:t>SVEUKUPNO PRORA</w:t>
      </w:r>
      <w:r w:rsidRPr="00367811">
        <w:rPr>
          <w:rFonts w:ascii="Times New Roman" w:hAnsi="Times New Roman" w:cs="Times New Roman"/>
          <w:b/>
          <w:bCs/>
          <w:sz w:val="24"/>
          <w:szCs w:val="24"/>
        </w:rPr>
        <w:t>ČUN</w:t>
      </w:r>
    </w:p>
    <w:p w:rsidR="009F1587" w:rsidRPr="00367811" w:rsidRDefault="009F1587" w:rsidP="009F1587">
      <w:pPr>
        <w:pStyle w:val="Standard"/>
        <w:spacing w:after="0"/>
        <w:jc w:val="left"/>
        <w:rPr>
          <w:rFonts w:cs="Calibri"/>
          <w:sz w:val="24"/>
          <w:szCs w:val="24"/>
          <w:lang w:val="en-US"/>
        </w:rPr>
      </w:pPr>
    </w:p>
    <w:p w:rsidR="009F1587" w:rsidRDefault="009F1587" w:rsidP="009F1587">
      <w:pPr>
        <w:pStyle w:val="Standard"/>
        <w:spacing w:after="0"/>
        <w:jc w:val="left"/>
      </w:pPr>
      <w:r>
        <w:rPr>
          <w:rFonts w:ascii="Times New Roman" w:hAnsi="Times New Roman" w:cs="Times New Roman"/>
          <w:sz w:val="24"/>
          <w:szCs w:val="24"/>
          <w:lang w:val="en-US"/>
        </w:rPr>
        <w:t>Gledaju</w:t>
      </w:r>
      <w:r>
        <w:rPr>
          <w:rFonts w:ascii="Times New Roman" w:hAnsi="Times New Roman" w:cs="Times New Roman"/>
          <w:sz w:val="24"/>
          <w:szCs w:val="24"/>
        </w:rPr>
        <w:t>ći sveukupno Proračun Općine Lovas po ovim izmjenama i dopunama  iznosi 8.587.400,00 kuna.</w:t>
      </w:r>
    </w:p>
    <w:p w:rsidR="009F1587" w:rsidRDefault="009F1587" w:rsidP="009F1587">
      <w:pPr>
        <w:pStyle w:val="Standard"/>
        <w:spacing w:after="0"/>
        <w:jc w:val="left"/>
        <w:rPr>
          <w:rFonts w:cs="Calibri"/>
          <w:lang w:val="en-US"/>
        </w:rPr>
      </w:pPr>
    </w:p>
    <w:p w:rsidR="009F1587" w:rsidRDefault="009F1587" w:rsidP="009F1587">
      <w:pPr>
        <w:pStyle w:val="Standard"/>
        <w:spacing w:after="0"/>
        <w:jc w:val="left"/>
        <w:rPr>
          <w:rFonts w:cs="Calibri"/>
          <w:lang w:val="en-US"/>
        </w:rPr>
      </w:pPr>
    </w:p>
    <w:p w:rsidR="009F1587" w:rsidRPr="00367811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367811">
        <w:rPr>
          <w:rFonts w:ascii="Times New Roman" w:hAnsi="Times New Roman" w:cs="Times New Roman"/>
          <w:b/>
          <w:bCs/>
          <w:sz w:val="24"/>
          <w:szCs w:val="24"/>
          <w:lang w:val="en-US"/>
        </w:rPr>
        <w:t>PRIHODI I PRIMICI</w:t>
      </w:r>
    </w:p>
    <w:p w:rsidR="009F1587" w:rsidRDefault="009F1587" w:rsidP="009F1587">
      <w:pPr>
        <w:pStyle w:val="Standard"/>
        <w:spacing w:after="0"/>
        <w:jc w:val="left"/>
        <w:rPr>
          <w:rFonts w:cs="Calibri"/>
          <w:lang w:val="en-US"/>
        </w:rPr>
      </w:pPr>
    </w:p>
    <w:p w:rsidR="009F1587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Prihodi iznose </w:t>
      </w:r>
      <w:r>
        <w:rPr>
          <w:rFonts w:ascii="Times New Roman" w:hAnsi="Times New Roman" w:cs="Times New Roman"/>
          <w:sz w:val="24"/>
          <w:szCs w:val="24"/>
        </w:rPr>
        <w:t>8.587.400,00 kuna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1587" w:rsidRPr="00DB6004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DB6004">
        <w:rPr>
          <w:rFonts w:ascii="Times New Roman" w:hAnsi="Times New Roman" w:cs="Times New Roman"/>
          <w:sz w:val="24"/>
          <w:szCs w:val="24"/>
          <w:lang w:val="en-US"/>
        </w:rPr>
        <w:t>Smanjenje sveukupno iznosi 3.</w:t>
      </w:r>
      <w:r>
        <w:rPr>
          <w:rFonts w:ascii="Times New Roman" w:hAnsi="Times New Roman" w:cs="Times New Roman"/>
          <w:sz w:val="24"/>
          <w:szCs w:val="24"/>
          <w:lang w:val="en-US"/>
        </w:rPr>
        <w:t>313.400,00</w:t>
      </w:r>
      <w:r w:rsidRPr="00DB6004">
        <w:rPr>
          <w:rFonts w:ascii="Times New Roman" w:hAnsi="Times New Roman" w:cs="Times New Roman"/>
          <w:sz w:val="24"/>
          <w:szCs w:val="24"/>
          <w:lang w:val="en-US"/>
        </w:rPr>
        <w:t xml:space="preserve"> kuna, a povećanje 261.000,00 kn.</w:t>
      </w:r>
    </w:p>
    <w:p w:rsidR="009F1587" w:rsidRPr="00DB6004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9F1587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Prihodi se uskla</w:t>
      </w:r>
      <w:r>
        <w:rPr>
          <w:rFonts w:ascii="Times New Roman" w:hAnsi="Times New Roman" w:cs="Times New Roman"/>
          <w:sz w:val="24"/>
          <w:szCs w:val="24"/>
        </w:rPr>
        <w:t>đaju po kontima te su promjene kod:</w:t>
      </w:r>
    </w:p>
    <w:p w:rsidR="009F1587" w:rsidRPr="008B13B0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64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4108"/>
        <w:gridCol w:w="1872"/>
        <w:gridCol w:w="2097"/>
      </w:tblGrid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KONTO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7" w:rsidRDefault="009F1587" w:rsidP="002614BD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NAZIV PRORA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ČUNSKE POZICIJE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7" w:rsidRDefault="009F1587" w:rsidP="002614BD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POVEĆANJE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SMANJENJE</w:t>
            </w:r>
          </w:p>
        </w:tc>
      </w:tr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Porez I prirez na dohodak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Porez na imovinu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34.700,00</w:t>
            </w:r>
          </w:p>
        </w:tc>
      </w:tr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Porezi na robu I usluge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Pomoći proračunu iz drugih proračuna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819.500,00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634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Pomoći od ostalih subjekata unutar opće države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197.550,00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638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Pomoći temeljem prijenosa EU sredstava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1.964.200,00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Prihodi od financijske imovine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14.800,00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Prihodi od nefinancijske imovine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Administrativne pristojbe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4.950,00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Prihodi po posebnim propisima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11.900,00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Komunalni doprinos I naknada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Donacije od pravnih I fizičkih osoba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223.500,00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Kazne I upravne mjere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Ostali prihodi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Prihodi od prodaje građevinskih objekata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Prihodi od prodaje postrojenja I opreme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Prihodi od prodaje prijevoznih sredstava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10.000,00</w:t>
            </w:r>
          </w:p>
        </w:tc>
      </w:tr>
    </w:tbl>
    <w:p w:rsidR="009F1587" w:rsidRDefault="009F1587" w:rsidP="009F1587">
      <w:pPr>
        <w:pStyle w:val="Standard"/>
        <w:spacing w:after="0"/>
        <w:jc w:val="left"/>
        <w:rPr>
          <w:rFonts w:cs="Calibri"/>
          <w:lang w:val="en-US"/>
        </w:rPr>
      </w:pPr>
    </w:p>
    <w:p w:rsidR="009F1587" w:rsidRDefault="009F1587" w:rsidP="009F1587">
      <w:pPr>
        <w:pStyle w:val="Standard"/>
        <w:spacing w:after="0"/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F1587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F1587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F1587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F1587" w:rsidRPr="00367811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367811">
        <w:rPr>
          <w:rFonts w:ascii="Times New Roman" w:hAnsi="Times New Roman" w:cs="Times New Roman"/>
          <w:b/>
          <w:bCs/>
          <w:sz w:val="24"/>
          <w:szCs w:val="24"/>
          <w:lang w:val="en-US"/>
        </w:rPr>
        <w:t>RASHODI  I  IZDACI</w:t>
      </w:r>
    </w:p>
    <w:p w:rsidR="009F1587" w:rsidRDefault="009F1587" w:rsidP="009F1587">
      <w:pPr>
        <w:pStyle w:val="Standard"/>
        <w:spacing w:after="0"/>
        <w:ind w:firstLine="709"/>
        <w:jc w:val="left"/>
        <w:rPr>
          <w:rFonts w:cs="Calibri"/>
          <w:lang w:val="en-US"/>
        </w:rPr>
      </w:pPr>
    </w:p>
    <w:p w:rsidR="009F1587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Rashodi iznose </w:t>
      </w:r>
      <w:r>
        <w:rPr>
          <w:rFonts w:ascii="Times New Roman" w:hAnsi="Times New Roman" w:cs="Times New Roman"/>
          <w:sz w:val="24"/>
          <w:szCs w:val="24"/>
        </w:rPr>
        <w:t xml:space="preserve">8.587.400,00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kuna</w:t>
      </w:r>
    </w:p>
    <w:p w:rsidR="009F1587" w:rsidRPr="008546A4" w:rsidRDefault="009F1587" w:rsidP="009F1587">
      <w:pPr>
        <w:pStyle w:val="Standard"/>
        <w:spacing w:after="0"/>
        <w:jc w:val="left"/>
      </w:pPr>
      <w:r w:rsidRPr="009F1587">
        <w:rPr>
          <w:rFonts w:ascii="Times New Roman" w:hAnsi="Times New Roman" w:cs="Times New Roman"/>
          <w:color w:val="000000"/>
          <w:sz w:val="24"/>
          <w:szCs w:val="24"/>
          <w:lang w:val="en-US"/>
        </w:rPr>
        <w:t>Pove</w:t>
      </w:r>
      <w:r w:rsidRPr="009F1587">
        <w:rPr>
          <w:rFonts w:ascii="Times New Roman" w:hAnsi="Times New Roman" w:cs="Times New Roman"/>
          <w:color w:val="000000"/>
          <w:sz w:val="24"/>
          <w:szCs w:val="24"/>
        </w:rPr>
        <w:t xml:space="preserve">ćanje sveukupno u iznosu </w:t>
      </w:r>
      <w:r w:rsidRPr="008546A4">
        <w:rPr>
          <w:rFonts w:ascii="Times New Roman" w:hAnsi="Times New Roman" w:cs="Times New Roman"/>
          <w:sz w:val="24"/>
          <w:szCs w:val="24"/>
        </w:rPr>
        <w:t xml:space="preserve">od 222.620,00 kuna, a smanjenje u iznosu </w:t>
      </w:r>
      <w:r>
        <w:rPr>
          <w:rFonts w:ascii="Times New Roman" w:hAnsi="Times New Roman" w:cs="Times New Roman"/>
          <w:sz w:val="24"/>
          <w:szCs w:val="24"/>
        </w:rPr>
        <w:t>3.245</w:t>
      </w:r>
      <w:r w:rsidRPr="008546A4">
        <w:rPr>
          <w:rFonts w:ascii="Times New Roman" w:hAnsi="Times New Roman" w:cs="Times New Roman"/>
          <w:sz w:val="24"/>
          <w:szCs w:val="24"/>
        </w:rPr>
        <w:t>.020,00 kuna.</w:t>
      </w:r>
    </w:p>
    <w:p w:rsidR="009F1587" w:rsidRPr="00E25AA5" w:rsidRDefault="009F1587" w:rsidP="009F1587">
      <w:pPr>
        <w:pStyle w:val="Standard"/>
        <w:spacing w:after="0"/>
        <w:ind w:firstLine="709"/>
        <w:jc w:val="left"/>
        <w:rPr>
          <w:rFonts w:cs="Calibri"/>
          <w:lang w:val="en-US"/>
        </w:rPr>
      </w:pPr>
    </w:p>
    <w:p w:rsidR="009F1587" w:rsidRDefault="009F1587" w:rsidP="009F1587">
      <w:pPr>
        <w:pStyle w:val="Standard"/>
        <w:spacing w:after="0"/>
        <w:jc w:val="left"/>
      </w:pPr>
      <w:r>
        <w:rPr>
          <w:rFonts w:ascii="Times New Roman" w:hAnsi="Times New Roman" w:cs="Times New Roman"/>
          <w:sz w:val="24"/>
          <w:szCs w:val="24"/>
          <w:lang w:val="de-DE"/>
        </w:rPr>
        <w:t>Rashodi se uskla</w:t>
      </w:r>
      <w:r>
        <w:rPr>
          <w:rFonts w:ascii="Times New Roman" w:hAnsi="Times New Roman" w:cs="Times New Roman"/>
          <w:sz w:val="24"/>
          <w:szCs w:val="24"/>
        </w:rPr>
        <w:t>đaju po kontima te su promjene kod: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F1587" w:rsidRDefault="009F1587" w:rsidP="009F1587">
      <w:pPr>
        <w:pStyle w:val="Standard"/>
        <w:spacing w:after="0"/>
        <w:jc w:val="left"/>
        <w:rPr>
          <w:rFonts w:cs="Calibri"/>
          <w:lang w:val="de-DE"/>
        </w:rPr>
      </w:pPr>
    </w:p>
    <w:p w:rsidR="009F1587" w:rsidRDefault="009F1587" w:rsidP="009F1587">
      <w:pPr>
        <w:pStyle w:val="Standard"/>
        <w:spacing w:after="0"/>
        <w:jc w:val="left"/>
        <w:rPr>
          <w:rFonts w:cs="Calibri"/>
          <w:lang w:val="de-DE"/>
        </w:rPr>
      </w:pPr>
    </w:p>
    <w:tbl>
      <w:tblPr>
        <w:tblW w:w="9464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4108"/>
        <w:gridCol w:w="1872"/>
        <w:gridCol w:w="2097"/>
      </w:tblGrid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99627931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KONTO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7" w:rsidRDefault="009F1587" w:rsidP="002614BD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NAZIV PRORA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ČUNSKE POZICIJE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7" w:rsidRDefault="009F1587" w:rsidP="002614BD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ĆANJE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SMANJENJE</w:t>
            </w:r>
          </w:p>
        </w:tc>
      </w:tr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Plaće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536.370,00</w:t>
            </w:r>
          </w:p>
        </w:tc>
      </w:tr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Ostali rashodi za zaposlene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10.600,00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Doprinosi na plaće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84.300,00</w:t>
            </w:r>
          </w:p>
        </w:tc>
      </w:tr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Naknade troškova zaposlenima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12.380,00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Rashodi za materijal I energiju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33.600,00</w:t>
            </w:r>
          </w:p>
        </w:tc>
      </w:tr>
      <w:tr w:rsidR="009F1587" w:rsidTr="002614BD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Pr="001D2E82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Rashodi za usluge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Pr="001D2E82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Pr="001D2E82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55.350,00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Ostali nespomenuti rashodi poslovanja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198.270,00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Ostali financijski rashodi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Subvencije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161.000,00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Ostale naknade građanima I kućanstvu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70.300,00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Tekuće donacije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78.700,00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Kapitalne donacije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65.500,00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Kazne, penali I naknade štete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Nematerijalna imovina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33.000,00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Građevinski objekti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1.705.100,00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Postrojenja I oprema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Prijevozna sredstva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90.000,00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Nematerijalna proizvedena imovina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226.000,00</w:t>
            </w:r>
          </w:p>
        </w:tc>
      </w:tr>
      <w:tr w:rsidR="009F1587" w:rsidTr="002614BD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Dodatna ulaganja na građevinski objektima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87" w:rsidRDefault="009F1587" w:rsidP="002614BD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100.000,00</w:t>
            </w:r>
          </w:p>
        </w:tc>
      </w:tr>
    </w:tbl>
    <w:bookmarkEnd w:id="0"/>
    <w:p w:rsidR="009F1587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9F1587" w:rsidRPr="00367811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F1587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9F1587" w:rsidRPr="00403F0C" w:rsidRDefault="009F1587" w:rsidP="009F1587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96DE7">
        <w:rPr>
          <w:rFonts w:ascii="Times New Roman" w:hAnsi="Times New Roman" w:cs="Times New Roman"/>
          <w:sz w:val="24"/>
          <w:szCs w:val="24"/>
          <w:lang w:val="en-US"/>
        </w:rPr>
        <w:t>Što se ti</w:t>
      </w:r>
      <w:r w:rsidRPr="00D96DE7">
        <w:rPr>
          <w:rFonts w:ascii="Times New Roman" w:hAnsi="Times New Roman" w:cs="Times New Roman"/>
          <w:sz w:val="24"/>
          <w:szCs w:val="24"/>
        </w:rPr>
        <w:t>če posebnog dijela vidljivo je po samim pozicijama gdje su promjene izvršene i na što se odnose.</w:t>
      </w:r>
    </w:p>
    <w:p w:rsidR="009F1587" w:rsidRDefault="009F1587" w:rsidP="009F1587">
      <w:pPr>
        <w:rPr>
          <w:rFonts w:ascii="Times New Roman" w:hAnsi="Times New Roman"/>
          <w:sz w:val="24"/>
          <w:szCs w:val="24"/>
        </w:rPr>
      </w:pPr>
      <w:r w:rsidRPr="00D96DE7">
        <w:rPr>
          <w:rFonts w:ascii="Times New Roman" w:hAnsi="Times New Roman"/>
          <w:sz w:val="24"/>
          <w:szCs w:val="24"/>
        </w:rPr>
        <w:t>Sve promjene u Programima, aktivnostima i projektima dajemo u nastavku obrazloženja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Općinsko vijeće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Program 1001 – Redovna djelatnost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djustRightInd w:val="0"/>
        <w:spacing w:before="88" w:after="0"/>
        <w:rPr>
          <w:rFonts w:ascii="Tahoma" w:hAnsi="Tahoma"/>
          <w:color w:val="000000"/>
          <w:sz w:val="27"/>
          <w:szCs w:val="27"/>
        </w:rPr>
      </w:pPr>
      <w:r>
        <w:rPr>
          <w:rFonts w:ascii="Tahoma" w:hAnsi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  <w:t xml:space="preserve">                                    </w:t>
      </w:r>
      <w:r>
        <w:rPr>
          <w:rFonts w:ascii="Tahoma" w:hAnsi="Tahoma"/>
          <w:color w:val="000000"/>
          <w:sz w:val="20"/>
          <w:szCs w:val="20"/>
        </w:rPr>
        <w:t xml:space="preserve">              I. REBALANS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Tahoma" w:hAnsi="Tahoma"/>
          <w:color w:val="000000"/>
          <w:sz w:val="20"/>
          <w:szCs w:val="20"/>
        </w:rPr>
        <w:t>2022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Tahoma" w:hAnsi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Tahoma" w:hAnsi="Tahoma"/>
          <w:color w:val="000000"/>
          <w:sz w:val="20"/>
          <w:szCs w:val="20"/>
        </w:rPr>
        <w:t xml:space="preserve">II. REBALANS 2022.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/>
          <w:color w:val="000000"/>
          <w:sz w:val="20"/>
          <w:szCs w:val="20"/>
        </w:rPr>
        <w:t>Indeks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620"/>
          <w:tab w:val="center" w:pos="7102"/>
          <w:tab w:val="center" w:pos="10305"/>
        </w:tabs>
        <w:autoSpaceDE w:val="0"/>
        <w:adjustRightInd w:val="0"/>
        <w:spacing w:after="0"/>
        <w:rPr>
          <w:rFonts w:ascii="Tahoma" w:hAnsi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20"/>
          <w:szCs w:val="20"/>
        </w:rPr>
        <w:t>5/3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djustRightInd w:val="0"/>
        <w:spacing w:before="51" w:after="0"/>
        <w:rPr>
          <w:rFonts w:ascii="Tahoma" w:hAnsi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8"/>
          <w:szCs w:val="18"/>
        </w:rPr>
        <w:t>6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3"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111.000,00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Tahoma" w:hAnsi="Tahoma"/>
          <w:b/>
          <w:bCs/>
          <w:color w:val="000000"/>
          <w:sz w:val="20"/>
          <w:szCs w:val="20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98.900,00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89,10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1001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61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Javna 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-6.100,00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92,38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0111 Izvršna i zakonodavna tijela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Političke stranke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0111 Izvršna i zakonodavna tijela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A301244Akt.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Vijeća mjesnih odbora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72,73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0111 Izvršna i zakonodavna tijela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Ured načelnika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Program 2001 – Redovna djelatnost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Ured načelnika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254.000,00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251.050,00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98,84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2001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61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A200101Akt.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254.000,00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251.050,00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98,84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Jedinstveni upravni odjel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Program 3001 – Redovna djelatnost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1.382.500,00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-327.640,00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1.054.860,00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76,30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3001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61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Stručno administrativno i tehničko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1.013.500,00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-11.240,00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1.002.260,00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98,89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osoblje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0131 Opće usluge vezane uz službenike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Održavanje zgrada za redovno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62,50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korištenje i društvenih objekata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0133 Ostale opće usluge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K300103Akt.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-268.400,00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7,77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0133 Ostale opće usluge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T301251Akt.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Povrat poreza i prireza po godišnjoj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prijavi</w:t>
      </w:r>
    </w:p>
    <w:p w:rsidR="009F1587" w:rsidRPr="008942A0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0112 Financijski i fiskalni poslovi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3002 – </w:t>
      </w:r>
      <w:r>
        <w:rPr>
          <w:rFonts w:ascii="Times New Roman" w:hAnsi="Times New Roman"/>
          <w:bCs/>
          <w:sz w:val="24"/>
          <w:szCs w:val="24"/>
        </w:rPr>
        <w:t>Vatrogastvo i civilna zaštita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Vatrogastvo i civilna zaštita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80,00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Zaštita od požara i civilna zaštita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265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A300201Akt.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Osnovna djelatnost Dobrovoljnih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95,65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vatrogasnih društava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0320 Usluge protupožarne zaštite  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26,67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0360 Rashodi za javni red i sigurnost 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koji nisu drugdje svrstani  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Hrvatska gorska služba spašavanja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40,00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0320 Usluge protupožarne zaštite  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A301247Akt.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Vijeće za prevenciju kriminaliteta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"Srijem"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0310 Usluge policije  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center" w:pos="620"/>
          <w:tab w:val="center" w:pos="7102"/>
          <w:tab w:val="center" w:pos="10305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9F1587" w:rsidRDefault="009F1587" w:rsidP="009F1587">
      <w:pPr>
        <w:tabs>
          <w:tab w:val="left" w:pos="90"/>
          <w:tab w:val="left" w:pos="2886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2886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3003 – </w:t>
      </w:r>
      <w:r>
        <w:rPr>
          <w:rFonts w:ascii="Times New Roman" w:hAnsi="Times New Roman"/>
          <w:bCs/>
          <w:sz w:val="24"/>
          <w:szCs w:val="24"/>
        </w:rPr>
        <w:t>Gospodarstvo – Poticanje razvoja gospodarstva</w:t>
      </w:r>
    </w:p>
    <w:p w:rsidR="009F1587" w:rsidRDefault="009F1587" w:rsidP="009F1587">
      <w:pPr>
        <w:tabs>
          <w:tab w:val="left" w:pos="90"/>
          <w:tab w:val="left" w:pos="2415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ab/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Gospodarstvo - Poticanje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1.152.000,00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-165.700,00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986.300,00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85,62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razvoja gospodarstva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3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A300304Akt.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Međunarodna suradnja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0412 Opći poslovi vezani uz rad</w:t>
      </w:r>
    </w:p>
    <w:p w:rsidR="009F1587" w:rsidRPr="00D84E8D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Program potpora gospodarstvu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148.000,00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-86.200,00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41,76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području Općine Lovas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0412 Opći poslovi vezani uz rad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A301246Akt.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Poslovni centar kompetencija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Sinergija poljoprivrede i turizma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d.o.o. Lovas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0412 Opći poslovi vezani uz rad</w:t>
      </w:r>
      <w:r>
        <w:rPr>
          <w:rFonts w:ascii="Arial" w:hAnsi="Arial" w:cs="Arial"/>
          <w:sz w:val="24"/>
          <w:szCs w:val="24"/>
        </w:rPr>
        <w:tab/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3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K301243Akt.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Poslovna zgrada na kč.br. 1375,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k.o.Lovas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0421 Poljoprivreda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T300301Akt.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Poticanje razvoja poljoprivrede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-78.500,00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254.500,00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76,43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0421 Poljoprivreda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2886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ab/>
      </w:r>
    </w:p>
    <w:p w:rsidR="009F1587" w:rsidRDefault="009F1587" w:rsidP="009F1587">
      <w:pPr>
        <w:tabs>
          <w:tab w:val="left" w:pos="1300"/>
        </w:tabs>
        <w:autoSpaceDE w:val="0"/>
        <w:adjustRightInd w:val="0"/>
        <w:spacing w:before="10"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left" w:pos="1300"/>
        </w:tabs>
        <w:autoSpaceDE w:val="0"/>
        <w:adjustRightInd w:val="0"/>
        <w:spacing w:before="1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3004 - </w:t>
      </w:r>
      <w:r>
        <w:rPr>
          <w:rFonts w:ascii="Times New Roman" w:hAnsi="Times New Roman"/>
          <w:bCs/>
          <w:color w:val="000000"/>
          <w:sz w:val="24"/>
          <w:szCs w:val="24"/>
        </w:rPr>
        <w:t>Komunalna infrastruktura - Održavanje objekata i uređaja komunalne infrastruktre</w:t>
      </w:r>
    </w:p>
    <w:p w:rsidR="009F1587" w:rsidRDefault="009F1587" w:rsidP="009F1587">
      <w:pP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Komunalna infrastruktura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837.500,00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163.300,00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1.000.800,00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119,50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Održavanje objekata i uređaja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komunalne infrastruktre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A300401Akt.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Održavanje cesta, javnih i zelenih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599.500,00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48.800,00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648.300,00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108,14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površina, groblja i zimska služba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A300402Akt.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Rashodi za uređaje i javnu rasvjetu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143.500,00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154,30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0640 Ulična rasvjeta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K300404Akt.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Nabava opreme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545,00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K301229Akt.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T300405Akt.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Održavanje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285,71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</w:p>
    <w:p w:rsidR="009F1587" w:rsidRDefault="009F1587" w:rsidP="009F1587">
      <w:pP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</w:p>
    <w:p w:rsidR="009F1587" w:rsidRDefault="009F1587" w:rsidP="009F1587">
      <w:pPr>
        <w:tabs>
          <w:tab w:val="left" w:pos="1300"/>
        </w:tabs>
        <w:autoSpaceDE w:val="0"/>
        <w:adjustRightInd w:val="0"/>
        <w:spacing w:before="1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3005 - </w:t>
      </w:r>
      <w:r>
        <w:rPr>
          <w:rFonts w:ascii="Times New Roman" w:hAnsi="Times New Roman"/>
          <w:bCs/>
          <w:color w:val="000000"/>
          <w:sz w:val="24"/>
          <w:szCs w:val="24"/>
        </w:rPr>
        <w:t>Komunalna infrastruktura - Izgradnja objekata i uređaja komunalne infrastruktre</w:t>
      </w:r>
    </w:p>
    <w:p w:rsidR="009F1587" w:rsidRDefault="009F1587" w:rsidP="009F1587">
      <w:pP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Komunalna infrastruktura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390.000,00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-323.000,00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17,18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Izgradnja objekata i uređaja 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komunalne infrastrukture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A300501Akt.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Izrada projektne dokumentacije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134,00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K300502Akt.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Izgradnja cesta, nogostupa,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parkirališta i potpornih zidova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K300503Akt.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Izgradnja objekata i uređaja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vodoopskrbe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K300504Akt.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 Izgradnja kanalizacije-I. Faza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K300505Akt.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3006 - </w:t>
      </w:r>
      <w:r>
        <w:rPr>
          <w:rFonts w:ascii="Times New Roman" w:hAnsi="Times New Roman"/>
          <w:bCs/>
          <w:color w:val="000000"/>
          <w:sz w:val="24"/>
          <w:szCs w:val="24"/>
        </w:rPr>
        <w:t>Komunalna infrastruktura - Zaštita okoliša</w:t>
      </w: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Komunalna infrastruktura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545.000,00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-535.800,00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1,69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Zaštita okoliša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3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A301209Akt.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Zaštita životinja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92,00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0560 Poslovi i usluge zaštite okoliša koji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nisu drugdje svrstani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K300601Akt.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Sanacija nelagalnih deponija otpada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0530 Smanjenje zagađivanja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K300602Akt.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Energetska učinkovitost 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K301230Akt.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Prekogranična suradnja RH, BiH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-315.000,00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Crne Gore - IPA CBC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T301254Akt.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Izobrazba i edukacija stanovništva 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 području gospodarenja otpadom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3007 -  </w:t>
      </w:r>
      <w:r>
        <w:rPr>
          <w:rFonts w:ascii="Times New Roman" w:hAnsi="Times New Roman"/>
          <w:bCs/>
          <w:color w:val="000000"/>
          <w:sz w:val="24"/>
          <w:szCs w:val="24"/>
        </w:rPr>
        <w:t>Obrazovanje – Osnovno obrazovanje</w:t>
      </w: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Obrazovanje - Osnovno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93,86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obrazovanje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3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A300701Akt.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 Osnovna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93,86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0912 Osnovno obrazovanje</w:t>
      </w: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3008 -  </w:t>
      </w:r>
      <w:r>
        <w:rPr>
          <w:rFonts w:ascii="Times New Roman" w:hAnsi="Times New Roman"/>
          <w:bCs/>
          <w:color w:val="000000"/>
          <w:sz w:val="24"/>
          <w:szCs w:val="24"/>
        </w:rPr>
        <w:t>Obrazovanje – Predškolski odgoj</w:t>
      </w: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Obrazovanje -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461.000,00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-49.960,00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411.040,00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89,16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3008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61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A300801Akt.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Rad dječje vrtićke grupe i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-23.180,00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284.820,00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92,47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0911 Predškolsko obrazovanje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A300802Akt.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 Rad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96,24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0911 Predškolsko obrazovanje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3" w:after="0"/>
        <w:rPr>
          <w:rFonts w:ascii="Arial" w:hAnsi="Arial" w:cs="Arial"/>
          <w:sz w:val="24"/>
          <w:szCs w:val="24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A301255Akt.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Škola engleskog jezika Helen Doron                               10.000,00                     26.720,00                   36.720,00        367,20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3" w:after="0"/>
        <w:rPr>
          <w:rFonts w:ascii="Arial" w:hAnsi="Arial" w:cs="Arial"/>
          <w:sz w:val="24"/>
          <w:szCs w:val="24"/>
        </w:rPr>
      </w:pPr>
      <w:r>
        <w:rPr>
          <w:rFonts w:ascii="Tahoma" w:hAnsi="Tahoma"/>
          <w:color w:val="000000"/>
          <w:sz w:val="14"/>
          <w:szCs w:val="14"/>
        </w:rPr>
        <w:t xml:space="preserve">                             Funkcija: 0911 Predškolsko obrazovanje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3" w:after="0"/>
        <w:rPr>
          <w:rFonts w:ascii="Tahoma" w:hAnsi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K301248Akt.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Opremanje vrtića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0911 Predškolsko obrazovanje</w:t>
      </w:r>
    </w:p>
    <w:p w:rsidR="009F1587" w:rsidRDefault="009F1587" w:rsidP="009F1587">
      <w:pP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4"/>
          <w:szCs w:val="1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3009 -  </w:t>
      </w:r>
      <w:r>
        <w:rPr>
          <w:rFonts w:ascii="Times New Roman" w:hAnsi="Times New Roman"/>
          <w:bCs/>
          <w:color w:val="000000"/>
          <w:sz w:val="24"/>
          <w:szCs w:val="24"/>
        </w:rPr>
        <w:t>Obrazovanje – Osnovno obrazovanje</w:t>
      </w: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Javne potrebe i usluge 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21,43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zdravstvu - Dodatne usluge u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zdravstvu i preventiva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A300901Akt.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Kapitalne potpore zdravstvenim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ambulantama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0760 Poslovi i usluge zdravstva koji nisu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 drugdje svrstani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A300902Akt.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Tekuće potpore zdravstvu u borbi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75,00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protiv ovisnosti o duhanskim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proizvodima, alkoholu i drogama i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druge tekuće potpore zdravstvenim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ustanovama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0760 Poslovi i usluge zdravstva koji nisu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 drugdje svrstani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3010 -  </w:t>
      </w:r>
      <w:r>
        <w:rPr>
          <w:rFonts w:ascii="Times New Roman" w:hAnsi="Times New Roman"/>
          <w:bCs/>
          <w:color w:val="000000"/>
          <w:sz w:val="24"/>
          <w:szCs w:val="24"/>
        </w:rPr>
        <w:t>Programska djelatnost kulture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Programska djelatnost kulture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3.951.000,00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-976.750,00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2.974.250,00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75,28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 Javne potrebe u kulturi,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rekreaciji i religiji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Manifestacije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-13.200,00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85,49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0820 Službe kulture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Djelatnost knjižnice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124,03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0820 Službe kulture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A301003Akt.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Izdavačka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52.700,00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87,83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0830 Službe emitiranja i izdavanja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A301004Akt.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Djelatnost kulturno umjetničkih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-25.900,00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89.100,00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77,48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društava i drugih udruga u kulturi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0820 Službe kulture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A301005Akt.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Vjerske zajednice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36,92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0840 Religijske i druge službe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A301228Akt.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Projekt Arheološka istraživanja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92,05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0820 Službe kulture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A301245Akt.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Savjet mladih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0820 Službe kulture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K301223Akt.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Nabava opreme za Dom kulture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0820 Službe kulture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K301231Akt.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Izgradnja Spomen područja Minsko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3.133.000,00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-834.800,00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2.298.200,00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73,35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polje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K301249Akt.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Izgradnja i rekonstrukcija objekata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-58.300,00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84,45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u kulturi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0820 Službe kulture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3011 -  </w:t>
      </w:r>
      <w:r>
        <w:rPr>
          <w:rFonts w:ascii="Times New Roman" w:hAnsi="Times New Roman"/>
          <w:bCs/>
          <w:color w:val="000000"/>
          <w:sz w:val="24"/>
          <w:szCs w:val="24"/>
        </w:rPr>
        <w:t>Programska djelatnost športa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Programska djelatnost športa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430.000,00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-229.800,00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200.200,00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46,56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  <w:tab w:val="left" w:pos="1300"/>
          <w:tab w:val="left" w:pos="4425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Organizacija rekreacije i </w:t>
      </w:r>
      <w:r>
        <w:rPr>
          <w:rFonts w:ascii="Tahoma" w:hAnsi="Tahoma"/>
          <w:b/>
          <w:bCs/>
          <w:color w:val="000000"/>
          <w:sz w:val="20"/>
          <w:szCs w:val="20"/>
        </w:rPr>
        <w:tab/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športskih aktivnosti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Potpora udrugama u športu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140.500,00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112,40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0810 Službe rekreacije i sporta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A301227Akt.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Mala škola tenisa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97,71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0810 Službe rekreacije i sporta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K301102Akt.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Nabava opreme i izgradnja športskih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-244.500,00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9,44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 objekata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0810 Službe rekreacije i sporta  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3012 -  </w:t>
      </w:r>
      <w:r>
        <w:rPr>
          <w:rFonts w:ascii="Times New Roman" w:hAnsi="Times New Roman"/>
          <w:bCs/>
          <w:color w:val="000000"/>
          <w:sz w:val="24"/>
          <w:szCs w:val="24"/>
        </w:rPr>
        <w:t>Programska djelatnost socijalne skrbi</w:t>
      </w: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utoSpaceDE w:val="0"/>
        <w:adjustRightInd w:val="0"/>
        <w:spacing w:before="88" w:after="0"/>
        <w:rPr>
          <w:rFonts w:ascii="Tahoma" w:hAnsi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Programska djelatnost socijalne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1.350.900,00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-555.600,00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795.300,00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58,87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 skrbi - Program socijalne skrbi i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 novčanih pomoći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265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Humanitarna djelatnost Crvenog križa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46,67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1040 Obitelj i djeca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Socijalni program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82,76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>Funkcija: 0131 Opće usluge vezane uz službenike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13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A301215Akt.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Demografske i pronatalitetne mjere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241.000,00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-65.100,00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175.900,00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72,99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1040 Obitelj i djeca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T301238Akt.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Zaželi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39.900,00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100,00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1020 Starost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T301250Akt.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Zaželi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958.000,00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-468.000,00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490.000,00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51,15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1020 Starost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T301253Akt.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Smještaj izbjeglica iz Ukrajine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  <w:t xml:space="preserve">              </w:t>
      </w:r>
      <w:r>
        <w:rPr>
          <w:rFonts w:ascii="Tahoma" w:hAnsi="Tahoma"/>
          <w:b/>
          <w:bCs/>
          <w:color w:val="000000"/>
          <w:sz w:val="16"/>
          <w:szCs w:val="16"/>
        </w:rPr>
        <w:t>10.500,00     105,00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području Općine Lovas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before="10"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1040 Obitelj i djeca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center" w:pos="5413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3013 -  </w:t>
      </w:r>
      <w:r>
        <w:rPr>
          <w:rFonts w:ascii="Times New Roman" w:hAnsi="Times New Roman"/>
          <w:bCs/>
          <w:color w:val="000000"/>
          <w:sz w:val="24"/>
          <w:szCs w:val="24"/>
        </w:rPr>
        <w:t>Proračunski korisnik-Razvojna agencija TINTL</w:t>
      </w: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7"/>
          <w:szCs w:val="27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 xml:space="preserve">Proračunski korisnik-Razvojna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545.900,00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553.800,00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101,45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33"/>
          <w:tab w:val="left" w:pos="1300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3013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0"/>
          <w:szCs w:val="20"/>
        </w:rPr>
        <w:t>agencija TINTL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before="30" w:after="0"/>
        <w:rPr>
          <w:rFonts w:ascii="Tahoma" w:hAnsi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A301222Akt.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545.900,00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553.800,00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16"/>
          <w:szCs w:val="16"/>
        </w:rPr>
        <w:t>101,45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300"/>
        </w:tabs>
        <w:autoSpaceDE w:val="0"/>
        <w:adjustRightInd w:val="0"/>
        <w:spacing w:after="0"/>
        <w:rPr>
          <w:rFonts w:ascii="Tahoma" w:hAnsi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/>
          <w:color w:val="000000"/>
          <w:sz w:val="14"/>
          <w:szCs w:val="14"/>
        </w:rPr>
        <w:t xml:space="preserve">Funkcija: 0620 Razvoj zajednice  </w:t>
      </w:r>
    </w:p>
    <w:p w:rsidR="009F1587" w:rsidRDefault="009F1587" w:rsidP="009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F1587" w:rsidRDefault="009F1587" w:rsidP="009F1587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:rsidR="009F1587" w:rsidRDefault="009F1587" w:rsidP="009F1587">
      <w:pPr>
        <w:pStyle w:val="Standard"/>
        <w:spacing w:after="0"/>
        <w:jc w:val="lef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Razlozi za Druge Izmjene i dopune Proračuna za 2022. godinu Općine Lovas jesu izmjene i usklađenja između pozicija u prihodima i rashodima.</w:t>
      </w:r>
    </w:p>
    <w:p w:rsidR="009F1587" w:rsidRDefault="009F1587" w:rsidP="009F1587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9F1587" w:rsidRDefault="009F1587" w:rsidP="009F1587"/>
    <w:p w:rsidR="009F1587" w:rsidRDefault="009F1587" w:rsidP="009F1587"/>
    <w:p w:rsidR="009F1587" w:rsidRDefault="009F1587">
      <w:pPr>
        <w:widowControl w:val="0"/>
        <w:tabs>
          <w:tab w:val="center" w:pos="7738"/>
        </w:tabs>
        <w:autoSpaceDE w:val="0"/>
        <w:autoSpaceDN w:val="0"/>
        <w:adjustRightInd w:val="0"/>
        <w:spacing w:before="1088" w:after="0" w:line="240" w:lineRule="auto"/>
        <w:rPr>
          <w:rFonts w:ascii="Tahoma" w:hAnsi="Tahoma" w:cs="Tahoma"/>
          <w:color w:val="000000"/>
          <w:sz w:val="27"/>
          <w:szCs w:val="27"/>
        </w:rPr>
      </w:pPr>
    </w:p>
    <w:sectPr w:rsidR="009F1587">
      <w:pgSz w:w="11906" w:h="16838" w:code="9"/>
      <w:pgMar w:top="288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ˇ¦¨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6B79"/>
    <w:multiLevelType w:val="multilevel"/>
    <w:tmpl w:val="9AE4B9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3963C00"/>
    <w:multiLevelType w:val="multilevel"/>
    <w:tmpl w:val="3658347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3C427407"/>
    <w:multiLevelType w:val="hybridMultilevel"/>
    <w:tmpl w:val="DED8AFC8"/>
    <w:lvl w:ilvl="0" w:tplc="27DA4F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654F4A"/>
    <w:multiLevelType w:val="hybridMultilevel"/>
    <w:tmpl w:val="417CA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C2C7D"/>
    <w:multiLevelType w:val="multilevel"/>
    <w:tmpl w:val="F20A04A0"/>
    <w:styleLink w:val="WWNum1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719F3F9D"/>
    <w:multiLevelType w:val="hybridMultilevel"/>
    <w:tmpl w:val="3064B2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36191"/>
    <w:rsid w:val="000072B6"/>
    <w:rsid w:val="001C1062"/>
    <w:rsid w:val="001D2E82"/>
    <w:rsid w:val="002614BD"/>
    <w:rsid w:val="00367811"/>
    <w:rsid w:val="00403F0C"/>
    <w:rsid w:val="008546A4"/>
    <w:rsid w:val="008942A0"/>
    <w:rsid w:val="008B13B0"/>
    <w:rsid w:val="008F2456"/>
    <w:rsid w:val="009F1587"/>
    <w:rsid w:val="00A85FEC"/>
    <w:rsid w:val="00B10EC1"/>
    <w:rsid w:val="00B13B3E"/>
    <w:rsid w:val="00B7215A"/>
    <w:rsid w:val="00CE65ED"/>
    <w:rsid w:val="00CE6988"/>
    <w:rsid w:val="00D21998"/>
    <w:rsid w:val="00D84E8D"/>
    <w:rsid w:val="00D96DE7"/>
    <w:rsid w:val="00DB6004"/>
    <w:rsid w:val="00E25AA5"/>
    <w:rsid w:val="00E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9194EE5-1227-4064-AB09-84AD8CDD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E65ED"/>
    <w:pPr>
      <w:suppressAutoHyphens/>
      <w:autoSpaceDN w:val="0"/>
      <w:spacing w:after="200" w:line="240" w:lineRule="auto"/>
      <w:jc w:val="both"/>
    </w:pPr>
    <w:rPr>
      <w:rFonts w:ascii="Calibri" w:eastAsia="SimSun" w:hAnsi="Calibri" w:cs="Tahoma"/>
      <w:kern w:val="3"/>
      <w:lang w:val="hr-HR"/>
    </w:rPr>
  </w:style>
  <w:style w:type="paragraph" w:customStyle="1" w:styleId="msonormal0">
    <w:name w:val="msonormal"/>
    <w:basedOn w:val="Normal"/>
    <w:rsid w:val="009F1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587"/>
    <w:pPr>
      <w:autoSpaceDN w:val="0"/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Standard"/>
    <w:rsid w:val="009F1587"/>
    <w:pPr>
      <w:spacing w:after="120"/>
    </w:pPr>
  </w:style>
  <w:style w:type="paragraph" w:customStyle="1" w:styleId="Heading">
    <w:name w:val="Heading"/>
    <w:basedOn w:val="Standard"/>
    <w:next w:val="Textbody"/>
    <w:rsid w:val="009F158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9F1587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rsid w:val="009F1587"/>
    <w:pPr>
      <w:suppressLineNumbers/>
    </w:pPr>
  </w:style>
  <w:style w:type="paragraph" w:customStyle="1" w:styleId="TableHeading">
    <w:name w:val="Table Heading"/>
    <w:basedOn w:val="TableContents"/>
    <w:rsid w:val="009F1587"/>
    <w:pPr>
      <w:jc w:val="center"/>
    </w:pPr>
    <w:rPr>
      <w:b/>
      <w:bCs/>
    </w:rPr>
  </w:style>
  <w:style w:type="paragraph" w:styleId="Caption">
    <w:name w:val="caption"/>
    <w:basedOn w:val="Standard"/>
    <w:uiPriority w:val="35"/>
    <w:semiHidden/>
    <w:unhideWhenUsed/>
    <w:qFormat/>
    <w:rsid w:val="009F15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">
    <w:name w:val="List"/>
    <w:basedOn w:val="Textbody"/>
    <w:uiPriority w:val="99"/>
    <w:semiHidden/>
    <w:unhideWhenUsed/>
    <w:rsid w:val="009F1587"/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587"/>
    <w:pPr>
      <w:widowControl w:val="0"/>
      <w:suppressAutoHyphens/>
      <w:autoSpaceDN w:val="0"/>
      <w:spacing w:after="0" w:line="240" w:lineRule="auto"/>
      <w:jc w:val="both"/>
    </w:pPr>
    <w:rPr>
      <w:rFonts w:ascii="Segoe UI" w:eastAsia="SimSun" w:hAnsi="Segoe UI" w:cs="Segoe UI"/>
      <w:kern w:val="3"/>
      <w:sz w:val="18"/>
      <w:szCs w:val="18"/>
      <w:lang w:eastAsia="en-US"/>
    </w:rPr>
  </w:style>
  <w:style w:type="paragraph" w:styleId="NoSpacing">
    <w:name w:val="No Spacing"/>
    <w:uiPriority w:val="1"/>
    <w:qFormat/>
    <w:rsid w:val="009F1587"/>
    <w:pPr>
      <w:spacing w:after="0" w:line="240" w:lineRule="auto"/>
    </w:pPr>
    <w:rPr>
      <w:rFonts w:eastAsia="Times New Roman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1587"/>
    <w:rPr>
      <w:rFonts w:ascii="Segoe UI" w:eastAsia="SimSun" w:hAnsi="Segoe UI" w:cs="Segoe UI"/>
      <w:kern w:val="3"/>
      <w:sz w:val="18"/>
      <w:szCs w:val="18"/>
      <w:lang w:val="x-none" w:eastAsia="en-US"/>
    </w:rPr>
  </w:style>
  <w:style w:type="paragraph" w:customStyle="1" w:styleId="EMPTYCELLSTYLE">
    <w:name w:val="EMPTY_CELL_STYLE"/>
    <w:basedOn w:val="Normal"/>
    <w:qFormat/>
    <w:rsid w:val="009F1587"/>
    <w:pPr>
      <w:spacing w:after="0" w:line="240" w:lineRule="auto"/>
    </w:pPr>
    <w:rPr>
      <w:rFonts w:ascii="Arimo" w:eastAsia="Times New Roman" w:hAnsi="Arimo" w:cs="Arimo"/>
      <w:color w:val="000000"/>
      <w:sz w:val="2"/>
      <w:szCs w:val="20"/>
    </w:rPr>
  </w:style>
  <w:style w:type="numbering" w:customStyle="1" w:styleId="WWNum1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7487</Words>
  <Characters>42677</Characters>
  <Application>Microsoft Office Word</Application>
  <DocSecurity>4</DocSecurity>
  <Lines>355</Lines>
  <Paragraphs>100</Paragraphs>
  <ScaleCrop>false</ScaleCrop>
  <Company/>
  <LinksUpToDate>false</LinksUpToDate>
  <CharactersWithSpaces>50064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cloudconvert_3</cp:lastModifiedBy>
  <cp:revision>2</cp:revision>
  <dcterms:created xsi:type="dcterms:W3CDTF">2025-10-13T10:11:00Z</dcterms:created>
  <dcterms:modified xsi:type="dcterms:W3CDTF">2025-10-13T10:11:00Z</dcterms:modified>
</cp:coreProperties>
</file>