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6688" w:rsidRDefault="005D6688" w:rsidP="005D6688">
      <w:pPr>
        <w:keepNext/>
        <w:jc w:val="center"/>
        <w:rPr>
          <w:rFonts w:ascii="Times New Roman" w:hAnsi="Times New Roman"/>
          <w:sz w:val="28"/>
          <w:szCs w:val="28"/>
        </w:rPr>
      </w:pPr>
      <w:r w:rsidRPr="008E4474">
        <w:rPr>
          <w:rFonts w:ascii="Times New Roman" w:hAnsi="Times New Roman"/>
          <w:sz w:val="28"/>
          <w:szCs w:val="28"/>
        </w:rPr>
        <w:t>DNEVNI RED</w:t>
      </w:r>
      <w:r>
        <w:rPr>
          <w:rFonts w:ascii="Times New Roman" w:hAnsi="Times New Roman"/>
          <w:sz w:val="28"/>
          <w:szCs w:val="28"/>
        </w:rPr>
        <w:t xml:space="preserve"> 16. SJEDNICE OPĆINSKOG VIJEĆA</w:t>
      </w:r>
    </w:p>
    <w:p w:rsidR="005D6688" w:rsidRPr="008E4474" w:rsidRDefault="005D6688" w:rsidP="005D6688">
      <w:pPr>
        <w:keepNext/>
        <w:jc w:val="center"/>
        <w:rPr>
          <w:rFonts w:ascii="Times New Roman" w:hAnsi="Times New Roman"/>
          <w:sz w:val="28"/>
          <w:szCs w:val="28"/>
        </w:rPr>
      </w:pPr>
    </w:p>
    <w:p w:rsidR="005D6688" w:rsidRPr="0041790C" w:rsidRDefault="005D6688" w:rsidP="005D6688">
      <w:pPr>
        <w:keepNext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1790C">
        <w:rPr>
          <w:rFonts w:ascii="Times New Roman" w:hAnsi="Times New Roman"/>
          <w:sz w:val="28"/>
          <w:szCs w:val="28"/>
        </w:rPr>
        <w:t>Usvajanje zapisnika s prethodne sjednice Općinskog vijeća</w:t>
      </w:r>
    </w:p>
    <w:p w:rsidR="005D6688" w:rsidRDefault="005D6688" w:rsidP="005D6688">
      <w:pPr>
        <w:keepNext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1790C">
        <w:rPr>
          <w:rFonts w:ascii="Times New Roman" w:hAnsi="Times New Roman"/>
          <w:sz w:val="28"/>
          <w:szCs w:val="28"/>
        </w:rPr>
        <w:t>Aktualni sa</w:t>
      </w:r>
      <w:r>
        <w:rPr>
          <w:rFonts w:ascii="Times New Roman" w:hAnsi="Times New Roman"/>
          <w:sz w:val="28"/>
          <w:szCs w:val="28"/>
        </w:rPr>
        <w:t>t</w:t>
      </w:r>
    </w:p>
    <w:p w:rsidR="005D6688" w:rsidRPr="005D6688" w:rsidRDefault="005D6688" w:rsidP="005D6688">
      <w:pPr>
        <w:keepNext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Prijedlog Odluke o izvršenju Proračuna Općine Lovas za razdoblje od 01.01.2022. do 31.12.2022. godine</w:t>
      </w:r>
    </w:p>
    <w:p w:rsidR="005D6688" w:rsidRPr="005D6688" w:rsidRDefault="005D6688" w:rsidP="005D6688">
      <w:pPr>
        <w:keepNext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Prijedlog Odluke o raspodjeli rezultata poslovanja za 2022. godinu</w:t>
      </w:r>
    </w:p>
    <w:p w:rsidR="005D6688" w:rsidRPr="005D6688" w:rsidRDefault="005D6688" w:rsidP="005D6688">
      <w:pPr>
        <w:keepNext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569BC">
        <w:rPr>
          <w:rFonts w:ascii="Times New Roman" w:hAnsi="Times New Roman"/>
          <w:sz w:val="28"/>
          <w:szCs w:val="28"/>
        </w:rPr>
        <w:t>Prijedlog Odluke o usvajanju Izvješća o izvršenju Programa održavanja komunalne infrastrukture za 2022. godin</w:t>
      </w:r>
      <w:r>
        <w:rPr>
          <w:rFonts w:ascii="Times New Roman" w:hAnsi="Times New Roman"/>
          <w:sz w:val="28"/>
          <w:szCs w:val="28"/>
        </w:rPr>
        <w:t>u</w:t>
      </w:r>
    </w:p>
    <w:p w:rsidR="005D6688" w:rsidRPr="005D6688" w:rsidRDefault="005D6688" w:rsidP="005D6688">
      <w:pPr>
        <w:keepNext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Prijedlog Odluke o usvajanju Izvješće o izvršenju Programa građenja komunalne infrastrukture Općine Lovas za 2022. godinu</w:t>
      </w:r>
    </w:p>
    <w:p w:rsidR="005D6688" w:rsidRPr="005D6688" w:rsidRDefault="005D6688" w:rsidP="005D6688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Usvajanje Prijedloga I.</w:t>
      </w:r>
      <w:r w:rsidRPr="007431A8">
        <w:rPr>
          <w:rFonts w:ascii="Times New Roman" w:hAnsi="Times New Roman"/>
          <w:sz w:val="28"/>
          <w:szCs w:val="28"/>
        </w:rPr>
        <w:t xml:space="preserve"> izmjen</w:t>
      </w:r>
      <w:r>
        <w:rPr>
          <w:rFonts w:ascii="Times New Roman" w:hAnsi="Times New Roman"/>
          <w:sz w:val="28"/>
          <w:szCs w:val="28"/>
        </w:rPr>
        <w:t>a</w:t>
      </w:r>
      <w:r w:rsidRPr="007431A8">
        <w:rPr>
          <w:rFonts w:ascii="Times New Roman" w:hAnsi="Times New Roman"/>
          <w:sz w:val="28"/>
          <w:szCs w:val="28"/>
        </w:rPr>
        <w:t xml:space="preserve"> i dopun</w:t>
      </w:r>
      <w:r>
        <w:rPr>
          <w:rFonts w:ascii="Times New Roman" w:hAnsi="Times New Roman"/>
          <w:sz w:val="28"/>
          <w:szCs w:val="28"/>
        </w:rPr>
        <w:t>a</w:t>
      </w:r>
      <w:r w:rsidRPr="007431A8">
        <w:rPr>
          <w:rFonts w:ascii="Times New Roman" w:hAnsi="Times New Roman"/>
          <w:sz w:val="28"/>
          <w:szCs w:val="28"/>
        </w:rPr>
        <w:t xml:space="preserve"> proračuna Općine Lovas za 2023. godinu</w:t>
      </w:r>
      <w:r>
        <w:rPr>
          <w:rFonts w:ascii="Times New Roman" w:hAnsi="Times New Roman"/>
          <w:sz w:val="28"/>
          <w:szCs w:val="28"/>
        </w:rPr>
        <w:t xml:space="preserve"> i projekcija proračunske potrošnje za 2024. i 2025. godinu</w:t>
      </w:r>
    </w:p>
    <w:p w:rsidR="005D6688" w:rsidRPr="005D6688" w:rsidRDefault="005D6688" w:rsidP="005D6688">
      <w:pPr>
        <w:keepNext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Usvajanje Prijedloga I. izmjena i dopuna Programa gradnje objekata i uređaja komunalne infrastrukture za 2023. godinu</w:t>
      </w:r>
    </w:p>
    <w:p w:rsidR="005D6688" w:rsidRPr="005D6688" w:rsidRDefault="005D6688" w:rsidP="005D6688">
      <w:pPr>
        <w:keepNext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Prijedlog Odluke o izmjenama i dopunama Odluke o načinu pružanja </w:t>
      </w:r>
      <w:r w:rsidRPr="00D67EA1">
        <w:rPr>
          <w:rFonts w:ascii="Times New Roman" w:hAnsi="Times New Roman"/>
          <w:sz w:val="28"/>
          <w:szCs w:val="28"/>
        </w:rPr>
        <w:t>javne usluge sakupljanja komunalnog otpada na području Općine Lova</w:t>
      </w:r>
      <w:r>
        <w:rPr>
          <w:rFonts w:ascii="Times New Roman" w:hAnsi="Times New Roman"/>
          <w:sz w:val="28"/>
          <w:szCs w:val="28"/>
        </w:rPr>
        <w:t>s</w:t>
      </w:r>
    </w:p>
    <w:p w:rsidR="005D6688" w:rsidRPr="005D6688" w:rsidRDefault="005D6688" w:rsidP="005D6688">
      <w:pPr>
        <w:keepNext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Prijedlog Kodeksa ponašanja članova Općinskog vijeća Općine Lovas</w:t>
      </w:r>
    </w:p>
    <w:p w:rsidR="005D6688" w:rsidRPr="005D6688" w:rsidRDefault="005D6688" w:rsidP="005D6688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Prijedlog Odluke </w:t>
      </w:r>
      <w:r w:rsidRPr="00D67EA1">
        <w:rPr>
          <w:rFonts w:ascii="Times New Roman" w:hAnsi="Times New Roman"/>
          <w:sz w:val="28"/>
          <w:szCs w:val="28"/>
        </w:rPr>
        <w:t>o otvaranju javnog natječaja za prodaju građevinskog zemljišta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7EA1">
        <w:rPr>
          <w:rFonts w:ascii="Times New Roman" w:hAnsi="Times New Roman"/>
          <w:sz w:val="28"/>
          <w:szCs w:val="28"/>
        </w:rPr>
        <w:t>u Poslovnoj zoni „Lovas“, naselje Lov</w:t>
      </w:r>
      <w:r>
        <w:rPr>
          <w:rFonts w:ascii="Times New Roman" w:hAnsi="Times New Roman"/>
          <w:sz w:val="28"/>
          <w:szCs w:val="28"/>
        </w:rPr>
        <w:t>as</w:t>
      </w:r>
    </w:p>
    <w:p w:rsidR="005D6688" w:rsidRPr="005D6688" w:rsidRDefault="005D6688" w:rsidP="005D6688">
      <w:pPr>
        <w:keepNext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Prijedlog Pravilnika za provedbu postupka jednostavne nabave</w:t>
      </w:r>
    </w:p>
    <w:p w:rsidR="005D6688" w:rsidRPr="005D6688" w:rsidRDefault="005D6688" w:rsidP="005D6688">
      <w:pPr>
        <w:keepNext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Prijedlog Odluke o kratkoročnom zaduženju Općine Lovas</w:t>
      </w:r>
      <w:bookmarkStart w:id="0" w:name="_Hlk135834285"/>
    </w:p>
    <w:bookmarkEnd w:id="0"/>
    <w:p w:rsidR="005D6688" w:rsidRPr="005D6688" w:rsidRDefault="005D6688" w:rsidP="005D6688">
      <w:pPr>
        <w:keepNext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Prijedlog Programa potpora gospodarstvu na području Općine Lovas za  2023. godinu</w:t>
      </w:r>
    </w:p>
    <w:p w:rsidR="005D6688" w:rsidRDefault="005D6688" w:rsidP="005D6688">
      <w:pPr>
        <w:keepNext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Aktivnosti Općine Lovas</w:t>
      </w:r>
    </w:p>
    <w:p w:rsidR="005D6688" w:rsidRDefault="005D6688" w:rsidP="005D6688">
      <w:pPr>
        <w:keepNext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Razno</w:t>
      </w:r>
    </w:p>
    <w:p w:rsidR="005D6688" w:rsidRDefault="005D6688" w:rsidP="005D6688">
      <w:pPr>
        <w:keepNext/>
        <w:rPr>
          <w:rFonts w:ascii="Times New Roman" w:hAnsi="Times New Roman"/>
          <w:sz w:val="28"/>
          <w:szCs w:val="28"/>
        </w:rPr>
      </w:pPr>
    </w:p>
    <w:p w:rsidR="005D6688" w:rsidRDefault="005D6688" w:rsidP="005D6688">
      <w:pPr>
        <w:keepNext/>
        <w:rPr>
          <w:rFonts w:ascii="Times New Roman" w:hAnsi="Times New Roman"/>
          <w:sz w:val="28"/>
          <w:szCs w:val="28"/>
        </w:rPr>
      </w:pPr>
    </w:p>
    <w:p w:rsidR="005D6688" w:rsidRPr="00F85FAE" w:rsidRDefault="005D6688" w:rsidP="005D6688">
      <w:pPr>
        <w:keepNext/>
        <w:rPr>
          <w:rFonts w:ascii="Times New Roman" w:hAnsi="Times New Roman"/>
          <w:sz w:val="28"/>
          <w:szCs w:val="28"/>
        </w:rPr>
      </w:pPr>
      <w:r w:rsidRPr="00F85FAE">
        <w:rPr>
          <w:rFonts w:ascii="Times New Roman" w:hAnsi="Times New Roman"/>
          <w:sz w:val="28"/>
          <w:szCs w:val="28"/>
        </w:rPr>
        <w:t>Napomena: Temeljem članka 12. Zakona o pravu na pristup informacijama („Narodne novine“ Republike Hrvatske broj 25/13, 85/15) na sjednicama Općinskog vijeća Općine Lovas može prisustvovati zainteresirana javnost uz prethodnu pismenu najavu dolaska najkasnije tri dana prije održavanja sjednice Općinskog vijeća, na adresu: Lovas, A. Starčevića 5 ili elektroničkim putem na adresu: info@lovas.hr</w:t>
      </w:r>
    </w:p>
    <w:p w:rsidR="00351AAD" w:rsidRDefault="00351AAD"/>
    <w:sectPr w:rsidR="00351A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4363E"/>
    <w:multiLevelType w:val="hybridMultilevel"/>
    <w:tmpl w:val="EE723F3E"/>
    <w:lvl w:ilvl="0" w:tplc="40EE671A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941D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943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688"/>
    <w:rsid w:val="00351AAD"/>
    <w:rsid w:val="005D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1609B"/>
  <w15:chartTrackingRefBased/>
  <w15:docId w15:val="{38370C09-BB80-4627-AABE-56AD3A9A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688"/>
    <w:pPr>
      <w:suppressAutoHyphens/>
      <w:spacing w:after="0" w:line="240" w:lineRule="auto"/>
    </w:pPr>
    <w:rPr>
      <w:rFonts w:ascii="Arial" w:eastAsia="Times New Roman" w:hAnsi="Arial" w:cs="Times New Roman"/>
      <w:kern w:val="0"/>
      <w:szCs w:val="20"/>
      <w:lang w:val="hr-HR"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Latas</dc:creator>
  <cp:keywords/>
  <dc:description/>
  <cp:lastModifiedBy>Mirka Latas</cp:lastModifiedBy>
  <cp:revision>1</cp:revision>
  <dcterms:created xsi:type="dcterms:W3CDTF">2023-06-02T06:31:00Z</dcterms:created>
  <dcterms:modified xsi:type="dcterms:W3CDTF">2023-06-02T06:35:00Z</dcterms:modified>
</cp:coreProperties>
</file>