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1CD7" w14:textId="77777777" w:rsidR="002E78A2" w:rsidRDefault="00000000">
      <w:pPr>
        <w:pStyle w:val="Tijeloteksta"/>
        <w:ind w:left="4360"/>
        <w:rPr>
          <w:sz w:val="20"/>
        </w:rPr>
      </w:pPr>
      <w:r>
        <w:rPr>
          <w:noProof/>
          <w:sz w:val="20"/>
        </w:rPr>
        <w:drawing>
          <wp:inline distT="0" distB="0" distL="0" distR="0" wp14:anchorId="74622AE9" wp14:editId="75153323">
            <wp:extent cx="399202" cy="5074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9202" cy="507492"/>
                    </a:xfrm>
                    <a:prstGeom prst="rect">
                      <a:avLst/>
                    </a:prstGeom>
                  </pic:spPr>
                </pic:pic>
              </a:graphicData>
            </a:graphic>
          </wp:inline>
        </w:drawing>
      </w:r>
    </w:p>
    <w:p w14:paraId="57811D33" w14:textId="25D7D386" w:rsidR="002E78A2" w:rsidRDefault="00000000">
      <w:pPr>
        <w:spacing w:before="18"/>
        <w:ind w:left="1471" w:right="1473" w:firstLine="2"/>
        <w:jc w:val="center"/>
        <w:rPr>
          <w:b/>
          <w:sz w:val="36"/>
        </w:rPr>
      </w:pPr>
      <w:r>
        <w:rPr>
          <w:sz w:val="36"/>
        </w:rPr>
        <w:t>REPUBLIKA HRVATSKA VUKOVARSKO-SRIJEMSKA</w:t>
      </w:r>
      <w:r>
        <w:rPr>
          <w:spacing w:val="-23"/>
          <w:sz w:val="36"/>
        </w:rPr>
        <w:t xml:space="preserve"> </w:t>
      </w:r>
      <w:r>
        <w:rPr>
          <w:sz w:val="36"/>
        </w:rPr>
        <w:t xml:space="preserve">ŽUPANIJA </w:t>
      </w:r>
      <w:r>
        <w:rPr>
          <w:b/>
          <w:sz w:val="36"/>
        </w:rPr>
        <w:t xml:space="preserve">OPĆINA </w:t>
      </w:r>
      <w:r w:rsidR="00F86872">
        <w:rPr>
          <w:b/>
          <w:sz w:val="36"/>
        </w:rPr>
        <w:t>LOVAS</w:t>
      </w:r>
    </w:p>
    <w:p w14:paraId="0F4A171B" w14:textId="77777777" w:rsidR="002E78A2" w:rsidRDefault="002E78A2">
      <w:pPr>
        <w:pStyle w:val="Tijeloteksta"/>
        <w:rPr>
          <w:b/>
          <w:sz w:val="36"/>
        </w:rPr>
      </w:pPr>
    </w:p>
    <w:p w14:paraId="286517AA" w14:textId="77777777" w:rsidR="002E78A2" w:rsidRDefault="002E78A2">
      <w:pPr>
        <w:pStyle w:val="Tijeloteksta"/>
        <w:rPr>
          <w:b/>
          <w:sz w:val="36"/>
        </w:rPr>
      </w:pPr>
    </w:p>
    <w:p w14:paraId="494998B8" w14:textId="77777777" w:rsidR="002E78A2" w:rsidRDefault="002E78A2">
      <w:pPr>
        <w:pStyle w:val="Tijeloteksta"/>
        <w:rPr>
          <w:b/>
          <w:sz w:val="36"/>
        </w:rPr>
      </w:pPr>
    </w:p>
    <w:p w14:paraId="27749B05" w14:textId="77777777" w:rsidR="002E78A2" w:rsidRDefault="002E78A2">
      <w:pPr>
        <w:pStyle w:val="Tijeloteksta"/>
        <w:rPr>
          <w:b/>
          <w:sz w:val="36"/>
        </w:rPr>
      </w:pPr>
    </w:p>
    <w:p w14:paraId="3F6BCFEE" w14:textId="77777777" w:rsidR="002E78A2" w:rsidRDefault="002E78A2">
      <w:pPr>
        <w:pStyle w:val="Tijeloteksta"/>
        <w:rPr>
          <w:b/>
          <w:sz w:val="36"/>
        </w:rPr>
      </w:pPr>
    </w:p>
    <w:p w14:paraId="4324A3F8" w14:textId="77777777" w:rsidR="002E78A2" w:rsidRDefault="002E78A2">
      <w:pPr>
        <w:pStyle w:val="Tijeloteksta"/>
        <w:spacing w:before="333"/>
        <w:rPr>
          <w:b/>
          <w:sz w:val="36"/>
        </w:rPr>
      </w:pPr>
    </w:p>
    <w:p w14:paraId="5579E144" w14:textId="2FB5D381" w:rsidR="00F53288" w:rsidRDefault="00D50D7F" w:rsidP="00D50D7F">
      <w:pPr>
        <w:spacing w:before="193"/>
        <w:ind w:right="2"/>
        <w:jc w:val="center"/>
        <w:rPr>
          <w:sz w:val="36"/>
        </w:rPr>
      </w:pPr>
      <w:r>
        <w:rPr>
          <w:sz w:val="36"/>
        </w:rPr>
        <w:t>GODIŠNJI PLAN RADA</w:t>
      </w:r>
      <w:r w:rsidR="00F53288">
        <w:rPr>
          <w:sz w:val="36"/>
        </w:rPr>
        <w:t xml:space="preserve"> OPĆINE </w:t>
      </w:r>
      <w:r w:rsidR="00F86872">
        <w:rPr>
          <w:sz w:val="36"/>
        </w:rPr>
        <w:t>LOVAS</w:t>
      </w:r>
    </w:p>
    <w:p w14:paraId="2460060E" w14:textId="6069CA11" w:rsidR="002E78A2" w:rsidRDefault="00D50D7F" w:rsidP="00D50D7F">
      <w:pPr>
        <w:spacing w:before="193"/>
        <w:ind w:right="2"/>
        <w:jc w:val="center"/>
        <w:rPr>
          <w:sz w:val="36"/>
        </w:rPr>
      </w:pPr>
      <w:r>
        <w:rPr>
          <w:sz w:val="36"/>
        </w:rPr>
        <w:t xml:space="preserve"> ZA 2026. GODINU</w:t>
      </w:r>
    </w:p>
    <w:p w14:paraId="12D50EDF" w14:textId="77777777" w:rsidR="002E78A2" w:rsidRDefault="002E78A2">
      <w:pPr>
        <w:pStyle w:val="Tijeloteksta"/>
        <w:rPr>
          <w:sz w:val="36"/>
        </w:rPr>
      </w:pPr>
    </w:p>
    <w:p w14:paraId="12A834F1" w14:textId="77777777" w:rsidR="002E78A2" w:rsidRDefault="002E78A2">
      <w:pPr>
        <w:pStyle w:val="Tijeloteksta"/>
        <w:rPr>
          <w:sz w:val="36"/>
        </w:rPr>
      </w:pPr>
    </w:p>
    <w:p w14:paraId="5A03B04E" w14:textId="77777777" w:rsidR="002E78A2" w:rsidRDefault="002E78A2">
      <w:pPr>
        <w:pStyle w:val="Tijeloteksta"/>
        <w:rPr>
          <w:sz w:val="36"/>
        </w:rPr>
      </w:pPr>
    </w:p>
    <w:p w14:paraId="5A8F875C" w14:textId="77777777" w:rsidR="002E78A2" w:rsidRDefault="002E78A2">
      <w:pPr>
        <w:pStyle w:val="Tijeloteksta"/>
        <w:rPr>
          <w:sz w:val="36"/>
        </w:rPr>
      </w:pPr>
    </w:p>
    <w:p w14:paraId="4F48CB42" w14:textId="77777777" w:rsidR="002E78A2" w:rsidRDefault="002E78A2">
      <w:pPr>
        <w:pStyle w:val="Tijeloteksta"/>
        <w:rPr>
          <w:sz w:val="36"/>
        </w:rPr>
      </w:pPr>
    </w:p>
    <w:p w14:paraId="36AA7FF7" w14:textId="77777777" w:rsidR="002E78A2" w:rsidRDefault="002E78A2">
      <w:pPr>
        <w:pStyle w:val="Tijeloteksta"/>
        <w:rPr>
          <w:sz w:val="36"/>
        </w:rPr>
      </w:pPr>
    </w:p>
    <w:p w14:paraId="2B1BE8CE" w14:textId="77777777" w:rsidR="002E78A2" w:rsidRDefault="002E78A2">
      <w:pPr>
        <w:pStyle w:val="Tijeloteksta"/>
        <w:rPr>
          <w:sz w:val="36"/>
        </w:rPr>
      </w:pPr>
    </w:p>
    <w:p w14:paraId="786CA330" w14:textId="77777777" w:rsidR="0091740C" w:rsidRDefault="0091740C">
      <w:pPr>
        <w:pStyle w:val="Tijeloteksta"/>
        <w:rPr>
          <w:sz w:val="36"/>
        </w:rPr>
      </w:pPr>
    </w:p>
    <w:p w14:paraId="7D59BA44" w14:textId="60AD0F0A" w:rsidR="002E78A2" w:rsidRDefault="00F86872">
      <w:pPr>
        <w:ind w:left="2" w:right="2"/>
        <w:jc w:val="center"/>
        <w:rPr>
          <w:b/>
        </w:rPr>
      </w:pPr>
      <w:r>
        <w:rPr>
          <w:b/>
        </w:rPr>
        <w:t>Lovas</w:t>
      </w:r>
      <w:r w:rsidR="00D93EBF">
        <w:rPr>
          <w:b/>
        </w:rPr>
        <w:t>,</w:t>
      </w:r>
      <w:r w:rsidR="00D93EBF">
        <w:rPr>
          <w:b/>
          <w:spacing w:val="-4"/>
        </w:rPr>
        <w:t xml:space="preserve"> </w:t>
      </w:r>
      <w:r>
        <w:rPr>
          <w:b/>
        </w:rPr>
        <w:t>studeni</w:t>
      </w:r>
      <w:r w:rsidR="00D93EBF">
        <w:rPr>
          <w:b/>
          <w:spacing w:val="-4"/>
        </w:rPr>
        <w:t xml:space="preserve"> </w:t>
      </w:r>
      <w:r w:rsidR="00D93EBF">
        <w:rPr>
          <w:b/>
        </w:rPr>
        <w:t>202</w:t>
      </w:r>
      <w:r w:rsidR="00A245F6">
        <w:rPr>
          <w:b/>
        </w:rPr>
        <w:t>5</w:t>
      </w:r>
      <w:r w:rsidR="00D93EBF">
        <w:rPr>
          <w:b/>
        </w:rPr>
        <w:t>.</w:t>
      </w:r>
      <w:r w:rsidR="00D93EBF">
        <w:rPr>
          <w:b/>
          <w:spacing w:val="-3"/>
        </w:rPr>
        <w:t xml:space="preserve"> </w:t>
      </w:r>
      <w:r w:rsidR="00D93EBF">
        <w:rPr>
          <w:b/>
          <w:spacing w:val="-2"/>
        </w:rPr>
        <w:t>godine</w:t>
      </w:r>
    </w:p>
    <w:p w14:paraId="764BB437" w14:textId="70015098" w:rsidR="00C63611" w:rsidRDefault="00C63611">
      <w:pPr>
        <w:jc w:val="center"/>
        <w:rPr>
          <w:b/>
        </w:rPr>
      </w:pPr>
    </w:p>
    <w:p w14:paraId="401EFF92" w14:textId="77777777" w:rsidR="00C63611" w:rsidRDefault="00C63611" w:rsidP="00C63611">
      <w:pPr>
        <w:jc w:val="both"/>
        <w:rPr>
          <w:b/>
        </w:rPr>
      </w:pPr>
    </w:p>
    <w:p w14:paraId="39498495" w14:textId="1D8C4AAF" w:rsidR="00F53288" w:rsidRPr="00C51847" w:rsidRDefault="00F53288" w:rsidP="00F53288">
      <w:r w:rsidRPr="00C51847">
        <w:t xml:space="preserve">KLASA: </w:t>
      </w:r>
      <w:r w:rsidR="00995DF0" w:rsidRPr="00C51847">
        <w:t xml:space="preserve"> </w:t>
      </w:r>
      <w:r w:rsidR="00F86872" w:rsidRPr="00C51847">
        <w:t>024-03/25-01/</w:t>
      </w:r>
      <w:r w:rsidR="00C51847">
        <w:t>9</w:t>
      </w:r>
      <w:r w:rsidR="00FA2066">
        <w:t>8</w:t>
      </w:r>
    </w:p>
    <w:p w14:paraId="6CC87948" w14:textId="44A99179" w:rsidR="00F53288" w:rsidRPr="00F53288" w:rsidRDefault="00F53288" w:rsidP="00F53288">
      <w:r w:rsidRPr="00C51847">
        <w:t xml:space="preserve">URBROJ: </w:t>
      </w:r>
      <w:r w:rsidR="00995DF0">
        <w:t xml:space="preserve"> </w:t>
      </w:r>
      <w:r w:rsidR="00F86872" w:rsidRPr="00F86872">
        <w:t>2016-17-02-25-1</w:t>
      </w:r>
    </w:p>
    <w:p w14:paraId="61E1A907" w14:textId="77777777" w:rsidR="00F53288" w:rsidRPr="00F53288" w:rsidRDefault="00F53288" w:rsidP="00F53288">
      <w:pPr>
        <w:jc w:val="both"/>
        <w:rPr>
          <w:b/>
          <w:bCs/>
        </w:rPr>
      </w:pPr>
    </w:p>
    <w:p w14:paraId="291E64B6" w14:textId="4B23D646" w:rsidR="00F53288" w:rsidRPr="00F53288" w:rsidRDefault="00F86872" w:rsidP="00F53288">
      <w:pPr>
        <w:jc w:val="both"/>
      </w:pPr>
      <w:r>
        <w:t>Lovas</w:t>
      </w:r>
      <w:r w:rsidR="00F53288" w:rsidRPr="00F53288">
        <w:t xml:space="preserve">, </w:t>
      </w:r>
      <w:r>
        <w:t xml:space="preserve">03. studeni </w:t>
      </w:r>
      <w:r w:rsidR="00F53288" w:rsidRPr="00F53288">
        <w:t>2025. godine</w:t>
      </w:r>
    </w:p>
    <w:p w14:paraId="1689FA08" w14:textId="2D4C3916" w:rsidR="00C63611" w:rsidRDefault="00C63611" w:rsidP="00C63611">
      <w:pPr>
        <w:jc w:val="both"/>
        <w:rPr>
          <w:b/>
        </w:rPr>
        <w:sectPr w:rsidR="00C63611">
          <w:footerReference w:type="default" r:id="rId9"/>
          <w:type w:val="continuous"/>
          <w:pgSz w:w="11910" w:h="16840"/>
          <w:pgMar w:top="1420" w:right="1275" w:bottom="280" w:left="1275" w:header="720" w:footer="720" w:gutter="0"/>
          <w:cols w:space="720"/>
        </w:sectPr>
      </w:pPr>
    </w:p>
    <w:p w14:paraId="614FA947" w14:textId="77777777" w:rsidR="00F53288" w:rsidRPr="00F53288" w:rsidRDefault="00F53288" w:rsidP="00F53288">
      <w:pPr>
        <w:spacing w:before="1"/>
        <w:ind w:left="141" w:right="6116"/>
        <w:rPr>
          <w:b/>
          <w:bCs/>
        </w:rPr>
      </w:pPr>
      <w:r w:rsidRPr="00F53288">
        <w:rPr>
          <w:b/>
          <w:bCs/>
        </w:rPr>
        <w:lastRenderedPageBreak/>
        <w:t>PREDGOVOR</w:t>
      </w:r>
    </w:p>
    <w:p w14:paraId="481E04CD" w14:textId="4DB2B7FC" w:rsidR="00F53288" w:rsidRPr="00F53288" w:rsidRDefault="00F86872" w:rsidP="00F53288">
      <w:pPr>
        <w:spacing w:before="1"/>
        <w:ind w:left="141" w:right="6116"/>
      </w:pPr>
      <w:r>
        <w:rPr>
          <w:noProof/>
        </w:rPr>
        <w:drawing>
          <wp:anchor distT="0" distB="0" distL="114300" distR="114300" simplePos="0" relativeHeight="251706368" behindDoc="0" locked="0" layoutInCell="1" allowOverlap="1" wp14:anchorId="4FF3E718" wp14:editId="1C671E6B">
            <wp:simplePos x="0" y="0"/>
            <wp:positionH relativeFrom="column">
              <wp:posOffset>89535</wp:posOffset>
            </wp:positionH>
            <wp:positionV relativeFrom="paragraph">
              <wp:posOffset>238760</wp:posOffset>
            </wp:positionV>
            <wp:extent cx="1697990" cy="1706880"/>
            <wp:effectExtent l="0" t="0" r="0" b="7620"/>
            <wp:wrapSquare wrapText="bothSides"/>
            <wp:docPr id="2024069966" name="Slika 24" descr="Lea Vidić - Načelnik.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 Vidić - Načelnik.h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7990"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1C7692" w14:textId="77777777" w:rsidR="00F86872" w:rsidRDefault="00F86872" w:rsidP="00F86872">
      <w:pPr>
        <w:jc w:val="both"/>
      </w:pPr>
    </w:p>
    <w:p w14:paraId="6CDF6F73" w14:textId="77777777" w:rsidR="00F86872" w:rsidRDefault="00F86872" w:rsidP="00F86872">
      <w:pPr>
        <w:jc w:val="both"/>
      </w:pPr>
    </w:p>
    <w:p w14:paraId="0A42AB05" w14:textId="59FD7E34" w:rsidR="00F86872" w:rsidRDefault="00F86872" w:rsidP="00F86872">
      <w:pPr>
        <w:jc w:val="both"/>
      </w:pPr>
      <w:r>
        <w:t>Godišnji plan rada Općine Lovas za 2026. godinu predstavlja prvi godišnji plan u novom mandatu načelnice Općine. Izrađen je u skladu s Provedbenim programom Općine Lovas za razdoblje 2025. – 2029. te postavlja temelje za realizaciju nove razvojne vizije i svježih prioriteta lokalne uprave.</w:t>
      </w:r>
    </w:p>
    <w:p w14:paraId="3AA7A433" w14:textId="77777777" w:rsidR="00F86872" w:rsidRDefault="00F86872" w:rsidP="00F86872">
      <w:pPr>
        <w:jc w:val="both"/>
      </w:pPr>
    </w:p>
    <w:p w14:paraId="4C531A02" w14:textId="77777777" w:rsidR="00F86872" w:rsidRDefault="00F86872" w:rsidP="00F86872">
      <w:pPr>
        <w:jc w:val="both"/>
      </w:pPr>
      <w:r>
        <w:t>Ovim dokumentom utvrđuju se konkretni ciljevi, mjere i aktivnosti koje će se provoditi tijekom 2026. godine, a koje proizlaze iz potrebe stvaranja suvremene, održive i uključive zajednice. Novi mandat donosi novu energiju, ideje i pristupe, ali ostaje vjeran glavnom cilju – kontinuiranom unaprjeđenju kvalitete života lokalnog stanovništva.</w:t>
      </w:r>
    </w:p>
    <w:p w14:paraId="2B19A4A1" w14:textId="77777777" w:rsidR="00F86872" w:rsidRDefault="00F86872" w:rsidP="00F86872">
      <w:pPr>
        <w:jc w:val="both"/>
      </w:pPr>
    </w:p>
    <w:p w14:paraId="11CD8F88" w14:textId="77777777" w:rsidR="00F86872" w:rsidRDefault="00F86872" w:rsidP="00F86872">
      <w:pPr>
        <w:jc w:val="both"/>
      </w:pPr>
      <w:r>
        <w:t>Poseban naglasak stavljen je na demografsku obnovu i potporu mladim obiteljima, razvoj gospodarstva i poduzetništva, digitalnu i zelenu tranziciju, te daljnje jačanje društvenih, kulturnih i komunalnih sadržaja. Sve planirane aktivnosti imaju zajednički cilj – učiniti Lovas mjestom ugodnog i dostojanstvenog života, s ravnomjerno razvijenom infrastrukturom, sigurnim okruženjem i mogućnostima za osobni i profesionalni razvoj svakog stanovnika.</w:t>
      </w:r>
    </w:p>
    <w:p w14:paraId="1607FC1F" w14:textId="77777777" w:rsidR="00F86872" w:rsidRDefault="00F86872" w:rsidP="00F86872">
      <w:pPr>
        <w:jc w:val="both"/>
      </w:pPr>
    </w:p>
    <w:p w14:paraId="4B5FEF14" w14:textId="77777777" w:rsidR="00F86872" w:rsidRDefault="00F86872" w:rsidP="00F86872">
      <w:pPr>
        <w:jc w:val="both"/>
      </w:pPr>
      <w:r>
        <w:t>U provedbi ovog plana polazi se od načela transparentnosti, učinkovitosti i partnerstva s građanima. Samo zajedničkim djelovanjem, kroz suradnju Općine, institucija i mještana, moguće je ostvariti stvarne promjene i graditi stabilnu, solidarnu i perspektivnu zajednicu.</w:t>
      </w:r>
    </w:p>
    <w:p w14:paraId="3A63A67C" w14:textId="77777777" w:rsidR="00F86872" w:rsidRDefault="00F86872" w:rsidP="00F86872">
      <w:pPr>
        <w:jc w:val="both"/>
      </w:pPr>
    </w:p>
    <w:p w14:paraId="0B4657AF" w14:textId="1BF6C32F" w:rsidR="00F53288" w:rsidRDefault="00F86872" w:rsidP="00F86872">
      <w:pPr>
        <w:jc w:val="both"/>
      </w:pPr>
      <w:r>
        <w:t>Ovaj godišnji plan rada nije samo dokument upravljanja, već i izraz zajedničke odgovornosti i vizije napretka Općine Lovas u novom razdoblju razvoja.</w:t>
      </w:r>
    </w:p>
    <w:p w14:paraId="2EE477E3" w14:textId="77777777" w:rsidR="00F86872" w:rsidRDefault="00F86872" w:rsidP="00F86872">
      <w:pPr>
        <w:jc w:val="both"/>
      </w:pPr>
    </w:p>
    <w:p w14:paraId="1BF968F6" w14:textId="3F4D15B3" w:rsidR="00F53288" w:rsidRPr="00F53288" w:rsidRDefault="00F53288" w:rsidP="00F53288">
      <w:pPr>
        <w:jc w:val="both"/>
      </w:pPr>
      <w:r w:rsidRPr="00F53288">
        <w:t>S poštovanjem,</w:t>
      </w:r>
    </w:p>
    <w:p w14:paraId="7E9748E3" w14:textId="40146074" w:rsidR="00F53288" w:rsidRDefault="00F86872" w:rsidP="00F53288">
      <w:pPr>
        <w:jc w:val="both"/>
      </w:pPr>
      <w:r>
        <w:t>Lea Vidić</w:t>
      </w:r>
    </w:p>
    <w:p w14:paraId="4A3C6CC6" w14:textId="0BBDD0DC" w:rsidR="00F53288" w:rsidRPr="00F53288" w:rsidRDefault="00F86872" w:rsidP="00F53288">
      <w:pPr>
        <w:jc w:val="both"/>
      </w:pPr>
      <w:r>
        <w:t>Načelnica Općine Lovas</w:t>
      </w:r>
    </w:p>
    <w:p w14:paraId="745A743E" w14:textId="77777777" w:rsidR="00EE2621" w:rsidRPr="00F53288" w:rsidRDefault="00EE2621" w:rsidP="00F53288">
      <w:pPr>
        <w:jc w:val="both"/>
      </w:pPr>
    </w:p>
    <w:p w14:paraId="6C3D917A" w14:textId="77777777" w:rsidR="00EE2621" w:rsidRDefault="00EE2621" w:rsidP="00F53288">
      <w:pPr>
        <w:jc w:val="both"/>
      </w:pPr>
    </w:p>
    <w:p w14:paraId="7C8D97A9" w14:textId="77777777" w:rsidR="00F44E62" w:rsidRDefault="00F44E62">
      <w:pPr>
        <w:spacing w:before="1"/>
        <w:ind w:left="141" w:right="6116"/>
      </w:pPr>
    </w:p>
    <w:p w14:paraId="46A0A6EC" w14:textId="04AEAD94" w:rsidR="002E78A2" w:rsidRDefault="00D93EBF">
      <w:pPr>
        <w:spacing w:before="1"/>
        <w:ind w:left="141" w:right="6116"/>
      </w:pPr>
      <w:r>
        <w:t xml:space="preserve"> </w:t>
      </w:r>
    </w:p>
    <w:p w14:paraId="1C3093E3" w14:textId="77777777" w:rsidR="002E78A2" w:rsidRDefault="002E78A2">
      <w:pPr>
        <w:sectPr w:rsidR="002E78A2">
          <w:pgSz w:w="11910" w:h="16840"/>
          <w:pgMar w:top="1320" w:right="1275" w:bottom="280" w:left="1275" w:header="720" w:footer="720" w:gutter="0"/>
          <w:cols w:space="720"/>
        </w:sectPr>
      </w:pPr>
    </w:p>
    <w:p w14:paraId="0EA63160" w14:textId="77777777" w:rsidR="002E78A2" w:rsidRPr="000D0D22" w:rsidRDefault="00000000" w:rsidP="006F5477">
      <w:pPr>
        <w:spacing w:before="283"/>
        <w:ind w:left="141"/>
        <w:jc w:val="center"/>
        <w:rPr>
          <w:b/>
          <w:bCs/>
          <w:sz w:val="32"/>
        </w:rPr>
      </w:pPr>
      <w:r w:rsidRPr="000D0D22">
        <w:rPr>
          <w:b/>
          <w:bCs/>
          <w:spacing w:val="-2"/>
          <w:sz w:val="32"/>
        </w:rPr>
        <w:lastRenderedPageBreak/>
        <w:t>Sadržaj</w:t>
      </w:r>
    </w:p>
    <w:sdt>
      <w:sdtPr>
        <w:rPr>
          <w:rFonts w:ascii="Times New Roman" w:eastAsia="Times New Roman" w:hAnsi="Times New Roman" w:cs="Times New Roman"/>
          <w:color w:val="auto"/>
          <w:sz w:val="22"/>
          <w:szCs w:val="22"/>
          <w:lang w:eastAsia="en-US"/>
        </w:rPr>
        <w:id w:val="532160808"/>
        <w:docPartObj>
          <w:docPartGallery w:val="Table of Contents"/>
          <w:docPartUnique/>
        </w:docPartObj>
      </w:sdtPr>
      <w:sdtEndPr>
        <w:rPr>
          <w:b/>
          <w:bCs/>
        </w:rPr>
      </w:sdtEndPr>
      <w:sdtContent>
        <w:p w14:paraId="189FC19C" w14:textId="6681EDA0" w:rsidR="000D0D22" w:rsidRDefault="000D0D22">
          <w:pPr>
            <w:pStyle w:val="TOCNaslov"/>
          </w:pPr>
        </w:p>
        <w:p w14:paraId="7B546849" w14:textId="5C844A73" w:rsidR="002429FE" w:rsidRDefault="000D0D22">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r w:rsidRPr="00630E8B">
            <w:rPr>
              <w:sz w:val="24"/>
              <w:szCs w:val="24"/>
            </w:rPr>
            <w:fldChar w:fldCharType="begin"/>
          </w:r>
          <w:r w:rsidRPr="00630E8B">
            <w:rPr>
              <w:sz w:val="24"/>
              <w:szCs w:val="24"/>
            </w:rPr>
            <w:instrText xml:space="preserve"> TOC \o "1-3" \h \z \u </w:instrText>
          </w:r>
          <w:r w:rsidRPr="00630E8B">
            <w:rPr>
              <w:sz w:val="24"/>
              <w:szCs w:val="24"/>
            </w:rPr>
            <w:fldChar w:fldCharType="separate"/>
          </w:r>
          <w:hyperlink w:anchor="_Toc212804306" w:history="1">
            <w:r w:rsidR="002429FE" w:rsidRPr="00465F5B">
              <w:rPr>
                <w:rStyle w:val="Hiperveza"/>
                <w:bCs/>
                <w:noProof/>
              </w:rPr>
              <w:t>1.</w:t>
            </w:r>
            <w:r w:rsidR="002429FE">
              <w:rPr>
                <w:rFonts w:asciiTheme="minorHAnsi" w:eastAsiaTheme="minorEastAsia" w:hAnsiTheme="minorHAnsi" w:cstheme="minorBidi"/>
                <w:noProof/>
                <w:kern w:val="2"/>
                <w:sz w:val="24"/>
                <w:szCs w:val="24"/>
                <w:lang w:eastAsia="hr-HR"/>
                <w14:ligatures w14:val="standardContextual"/>
              </w:rPr>
              <w:tab/>
            </w:r>
            <w:r w:rsidR="002429FE" w:rsidRPr="00465F5B">
              <w:rPr>
                <w:rStyle w:val="Hiperveza"/>
                <w:noProof/>
              </w:rPr>
              <w:t>Uvod</w:t>
            </w:r>
            <w:r w:rsidR="002429FE">
              <w:rPr>
                <w:noProof/>
                <w:webHidden/>
              </w:rPr>
              <w:tab/>
            </w:r>
            <w:r w:rsidR="002429FE">
              <w:rPr>
                <w:noProof/>
                <w:webHidden/>
              </w:rPr>
              <w:fldChar w:fldCharType="begin"/>
            </w:r>
            <w:r w:rsidR="002429FE">
              <w:rPr>
                <w:noProof/>
                <w:webHidden/>
              </w:rPr>
              <w:instrText xml:space="preserve"> PAGEREF _Toc212804306 \h </w:instrText>
            </w:r>
            <w:r w:rsidR="002429FE">
              <w:rPr>
                <w:noProof/>
                <w:webHidden/>
              </w:rPr>
            </w:r>
            <w:r w:rsidR="002429FE">
              <w:rPr>
                <w:noProof/>
                <w:webHidden/>
              </w:rPr>
              <w:fldChar w:fldCharType="separate"/>
            </w:r>
            <w:r w:rsidR="002429FE">
              <w:rPr>
                <w:noProof/>
                <w:webHidden/>
              </w:rPr>
              <w:t>1</w:t>
            </w:r>
            <w:r w:rsidR="002429FE">
              <w:rPr>
                <w:noProof/>
                <w:webHidden/>
              </w:rPr>
              <w:fldChar w:fldCharType="end"/>
            </w:r>
          </w:hyperlink>
        </w:p>
        <w:p w14:paraId="7031B8A5" w14:textId="73F4B46F" w:rsidR="002429FE" w:rsidRDefault="002429FE">
          <w:pPr>
            <w:pStyle w:val="Sadraj2"/>
            <w:rPr>
              <w:rFonts w:asciiTheme="minorHAnsi" w:eastAsiaTheme="minorEastAsia" w:hAnsiTheme="minorHAnsi" w:cstheme="minorBidi"/>
              <w:noProof/>
              <w:kern w:val="2"/>
              <w:sz w:val="24"/>
              <w:szCs w:val="24"/>
              <w:lang w:eastAsia="hr-HR"/>
              <w14:ligatures w14:val="standardContextual"/>
            </w:rPr>
          </w:pPr>
          <w:hyperlink w:anchor="_Toc212804307" w:history="1">
            <w:r w:rsidRPr="00465F5B">
              <w:rPr>
                <w:rStyle w:val="Hiperveza"/>
                <w:noProof/>
              </w:rPr>
              <w:t>1.1.</w:t>
            </w:r>
            <w:r>
              <w:rPr>
                <w:rFonts w:asciiTheme="minorHAnsi" w:eastAsiaTheme="minorEastAsia" w:hAnsiTheme="minorHAnsi" w:cstheme="minorBidi"/>
                <w:noProof/>
                <w:kern w:val="2"/>
                <w:sz w:val="24"/>
                <w:szCs w:val="24"/>
                <w:lang w:eastAsia="hr-HR"/>
                <w14:ligatures w14:val="standardContextual"/>
              </w:rPr>
              <w:tab/>
            </w:r>
            <w:r w:rsidRPr="00465F5B">
              <w:rPr>
                <w:rStyle w:val="Hiperveza"/>
                <w:noProof/>
              </w:rPr>
              <w:t>Djelokrug</w:t>
            </w:r>
            <w:r>
              <w:rPr>
                <w:noProof/>
                <w:webHidden/>
              </w:rPr>
              <w:tab/>
            </w:r>
            <w:r>
              <w:rPr>
                <w:noProof/>
                <w:webHidden/>
              </w:rPr>
              <w:fldChar w:fldCharType="begin"/>
            </w:r>
            <w:r>
              <w:rPr>
                <w:noProof/>
                <w:webHidden/>
              </w:rPr>
              <w:instrText xml:space="preserve"> PAGEREF _Toc212804307 \h </w:instrText>
            </w:r>
            <w:r>
              <w:rPr>
                <w:noProof/>
                <w:webHidden/>
              </w:rPr>
            </w:r>
            <w:r>
              <w:rPr>
                <w:noProof/>
                <w:webHidden/>
              </w:rPr>
              <w:fldChar w:fldCharType="separate"/>
            </w:r>
            <w:r>
              <w:rPr>
                <w:noProof/>
                <w:webHidden/>
              </w:rPr>
              <w:t>1</w:t>
            </w:r>
            <w:r>
              <w:rPr>
                <w:noProof/>
                <w:webHidden/>
              </w:rPr>
              <w:fldChar w:fldCharType="end"/>
            </w:r>
          </w:hyperlink>
        </w:p>
        <w:p w14:paraId="3E858329" w14:textId="5966ACB1" w:rsidR="002429FE" w:rsidRDefault="002429FE">
          <w:pPr>
            <w:pStyle w:val="Sadraj2"/>
            <w:rPr>
              <w:rFonts w:asciiTheme="minorHAnsi" w:eastAsiaTheme="minorEastAsia" w:hAnsiTheme="minorHAnsi" w:cstheme="minorBidi"/>
              <w:noProof/>
              <w:kern w:val="2"/>
              <w:sz w:val="24"/>
              <w:szCs w:val="24"/>
              <w:lang w:eastAsia="hr-HR"/>
              <w14:ligatures w14:val="standardContextual"/>
            </w:rPr>
          </w:pPr>
          <w:hyperlink w:anchor="_Toc212804308" w:history="1">
            <w:r w:rsidRPr="00465F5B">
              <w:rPr>
                <w:rStyle w:val="Hiperveza"/>
                <w:noProof/>
              </w:rPr>
              <w:t>1.2.</w:t>
            </w:r>
            <w:r>
              <w:rPr>
                <w:rFonts w:asciiTheme="minorHAnsi" w:eastAsiaTheme="minorEastAsia" w:hAnsiTheme="minorHAnsi" w:cstheme="minorBidi"/>
                <w:noProof/>
                <w:kern w:val="2"/>
                <w:sz w:val="24"/>
                <w:szCs w:val="24"/>
                <w:lang w:eastAsia="hr-HR"/>
                <w14:ligatures w14:val="standardContextual"/>
              </w:rPr>
              <w:tab/>
            </w:r>
            <w:r w:rsidRPr="00465F5B">
              <w:rPr>
                <w:rStyle w:val="Hiperveza"/>
                <w:noProof/>
              </w:rPr>
              <w:t>Vizija i misija</w:t>
            </w:r>
            <w:r>
              <w:rPr>
                <w:noProof/>
                <w:webHidden/>
              </w:rPr>
              <w:tab/>
            </w:r>
            <w:r>
              <w:rPr>
                <w:noProof/>
                <w:webHidden/>
              </w:rPr>
              <w:fldChar w:fldCharType="begin"/>
            </w:r>
            <w:r>
              <w:rPr>
                <w:noProof/>
                <w:webHidden/>
              </w:rPr>
              <w:instrText xml:space="preserve"> PAGEREF _Toc212804308 \h </w:instrText>
            </w:r>
            <w:r>
              <w:rPr>
                <w:noProof/>
                <w:webHidden/>
              </w:rPr>
            </w:r>
            <w:r>
              <w:rPr>
                <w:noProof/>
                <w:webHidden/>
              </w:rPr>
              <w:fldChar w:fldCharType="separate"/>
            </w:r>
            <w:r>
              <w:rPr>
                <w:noProof/>
                <w:webHidden/>
              </w:rPr>
              <w:t>2</w:t>
            </w:r>
            <w:r>
              <w:rPr>
                <w:noProof/>
                <w:webHidden/>
              </w:rPr>
              <w:fldChar w:fldCharType="end"/>
            </w:r>
          </w:hyperlink>
        </w:p>
        <w:p w14:paraId="2305810E" w14:textId="22C3480E" w:rsidR="002429FE" w:rsidRDefault="002429FE">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2804309" w:history="1">
            <w:r w:rsidRPr="00465F5B">
              <w:rPr>
                <w:rStyle w:val="Hiperveza"/>
                <w:bCs/>
                <w:noProof/>
              </w:rPr>
              <w:t>2.</w:t>
            </w:r>
            <w:r>
              <w:rPr>
                <w:rFonts w:asciiTheme="minorHAnsi" w:eastAsiaTheme="minorEastAsia" w:hAnsiTheme="minorHAnsi" w:cstheme="minorBidi"/>
                <w:noProof/>
                <w:kern w:val="2"/>
                <w:sz w:val="24"/>
                <w:szCs w:val="24"/>
                <w:lang w:eastAsia="hr-HR"/>
                <w14:ligatures w14:val="standardContextual"/>
              </w:rPr>
              <w:tab/>
            </w:r>
            <w:r w:rsidRPr="00465F5B">
              <w:rPr>
                <w:rStyle w:val="Hiperveza"/>
                <w:noProof/>
              </w:rPr>
              <w:t>Kontekst</w:t>
            </w:r>
            <w:r>
              <w:rPr>
                <w:noProof/>
                <w:webHidden/>
              </w:rPr>
              <w:tab/>
            </w:r>
            <w:r>
              <w:rPr>
                <w:noProof/>
                <w:webHidden/>
              </w:rPr>
              <w:fldChar w:fldCharType="begin"/>
            </w:r>
            <w:r>
              <w:rPr>
                <w:noProof/>
                <w:webHidden/>
              </w:rPr>
              <w:instrText xml:space="preserve"> PAGEREF _Toc212804309 \h </w:instrText>
            </w:r>
            <w:r>
              <w:rPr>
                <w:noProof/>
                <w:webHidden/>
              </w:rPr>
            </w:r>
            <w:r>
              <w:rPr>
                <w:noProof/>
                <w:webHidden/>
              </w:rPr>
              <w:fldChar w:fldCharType="separate"/>
            </w:r>
            <w:r>
              <w:rPr>
                <w:noProof/>
                <w:webHidden/>
              </w:rPr>
              <w:t>4</w:t>
            </w:r>
            <w:r>
              <w:rPr>
                <w:noProof/>
                <w:webHidden/>
              </w:rPr>
              <w:fldChar w:fldCharType="end"/>
            </w:r>
          </w:hyperlink>
        </w:p>
        <w:p w14:paraId="2534C2AA" w14:textId="5387CFFD" w:rsidR="002429FE" w:rsidRDefault="002429FE">
          <w:pPr>
            <w:pStyle w:val="Sadraj2"/>
            <w:rPr>
              <w:rFonts w:asciiTheme="minorHAnsi" w:eastAsiaTheme="minorEastAsia" w:hAnsiTheme="minorHAnsi" w:cstheme="minorBidi"/>
              <w:noProof/>
              <w:kern w:val="2"/>
              <w:sz w:val="24"/>
              <w:szCs w:val="24"/>
              <w:lang w:eastAsia="hr-HR"/>
              <w14:ligatures w14:val="standardContextual"/>
            </w:rPr>
          </w:pPr>
          <w:hyperlink w:anchor="_Toc212804310" w:history="1">
            <w:r w:rsidRPr="00465F5B">
              <w:rPr>
                <w:rStyle w:val="Hiperveza"/>
                <w:b/>
                <w:bCs/>
                <w:noProof/>
              </w:rPr>
              <w:t>2.1.</w:t>
            </w:r>
            <w:r>
              <w:rPr>
                <w:rFonts w:asciiTheme="minorHAnsi" w:eastAsiaTheme="minorEastAsia" w:hAnsiTheme="minorHAnsi" w:cstheme="minorBidi"/>
                <w:noProof/>
                <w:kern w:val="2"/>
                <w:sz w:val="24"/>
                <w:szCs w:val="24"/>
                <w:lang w:eastAsia="hr-HR"/>
                <w14:ligatures w14:val="standardContextual"/>
              </w:rPr>
              <w:tab/>
            </w:r>
            <w:r w:rsidRPr="00465F5B">
              <w:rPr>
                <w:rStyle w:val="Hiperveza"/>
                <w:b/>
                <w:bCs/>
                <w:noProof/>
              </w:rPr>
              <w:t>Organizacijska struktura</w:t>
            </w:r>
            <w:r>
              <w:rPr>
                <w:noProof/>
                <w:webHidden/>
              </w:rPr>
              <w:tab/>
            </w:r>
            <w:r>
              <w:rPr>
                <w:noProof/>
                <w:webHidden/>
              </w:rPr>
              <w:fldChar w:fldCharType="begin"/>
            </w:r>
            <w:r>
              <w:rPr>
                <w:noProof/>
                <w:webHidden/>
              </w:rPr>
              <w:instrText xml:space="preserve"> PAGEREF _Toc212804310 \h </w:instrText>
            </w:r>
            <w:r>
              <w:rPr>
                <w:noProof/>
                <w:webHidden/>
              </w:rPr>
            </w:r>
            <w:r>
              <w:rPr>
                <w:noProof/>
                <w:webHidden/>
              </w:rPr>
              <w:fldChar w:fldCharType="separate"/>
            </w:r>
            <w:r>
              <w:rPr>
                <w:noProof/>
                <w:webHidden/>
              </w:rPr>
              <w:t>5</w:t>
            </w:r>
            <w:r>
              <w:rPr>
                <w:noProof/>
                <w:webHidden/>
              </w:rPr>
              <w:fldChar w:fldCharType="end"/>
            </w:r>
          </w:hyperlink>
        </w:p>
        <w:p w14:paraId="0DF19050" w14:textId="3205A683" w:rsidR="002429FE" w:rsidRDefault="002429FE">
          <w:pPr>
            <w:pStyle w:val="Sadraj2"/>
            <w:rPr>
              <w:rFonts w:asciiTheme="minorHAnsi" w:eastAsiaTheme="minorEastAsia" w:hAnsiTheme="minorHAnsi" w:cstheme="minorBidi"/>
              <w:noProof/>
              <w:kern w:val="2"/>
              <w:sz w:val="24"/>
              <w:szCs w:val="24"/>
              <w:lang w:eastAsia="hr-HR"/>
              <w14:ligatures w14:val="standardContextual"/>
            </w:rPr>
          </w:pPr>
          <w:hyperlink w:anchor="_Toc212804312" w:history="1">
            <w:r w:rsidRPr="00465F5B">
              <w:rPr>
                <w:rStyle w:val="Hiperveza"/>
                <w:b/>
                <w:bCs/>
                <w:noProof/>
              </w:rPr>
              <w:t>2.2.</w:t>
            </w:r>
            <w:r>
              <w:rPr>
                <w:rFonts w:asciiTheme="minorHAnsi" w:eastAsiaTheme="minorEastAsia" w:hAnsiTheme="minorHAnsi" w:cstheme="minorBidi"/>
                <w:noProof/>
                <w:kern w:val="2"/>
                <w:sz w:val="24"/>
                <w:szCs w:val="24"/>
                <w:lang w:eastAsia="hr-HR"/>
                <w14:ligatures w14:val="standardContextual"/>
              </w:rPr>
              <w:tab/>
            </w:r>
            <w:r w:rsidRPr="00465F5B">
              <w:rPr>
                <w:rStyle w:val="Hiperveza"/>
                <w:b/>
                <w:bCs/>
                <w:noProof/>
              </w:rPr>
              <w:t>SWOT analiza</w:t>
            </w:r>
            <w:r>
              <w:rPr>
                <w:noProof/>
                <w:webHidden/>
              </w:rPr>
              <w:tab/>
            </w:r>
            <w:r>
              <w:rPr>
                <w:noProof/>
                <w:webHidden/>
              </w:rPr>
              <w:fldChar w:fldCharType="begin"/>
            </w:r>
            <w:r>
              <w:rPr>
                <w:noProof/>
                <w:webHidden/>
              </w:rPr>
              <w:instrText xml:space="preserve"> PAGEREF _Toc212804312 \h </w:instrText>
            </w:r>
            <w:r>
              <w:rPr>
                <w:noProof/>
                <w:webHidden/>
              </w:rPr>
            </w:r>
            <w:r>
              <w:rPr>
                <w:noProof/>
                <w:webHidden/>
              </w:rPr>
              <w:fldChar w:fldCharType="separate"/>
            </w:r>
            <w:r>
              <w:rPr>
                <w:noProof/>
                <w:webHidden/>
              </w:rPr>
              <w:t>6</w:t>
            </w:r>
            <w:r>
              <w:rPr>
                <w:noProof/>
                <w:webHidden/>
              </w:rPr>
              <w:fldChar w:fldCharType="end"/>
            </w:r>
          </w:hyperlink>
        </w:p>
        <w:p w14:paraId="0739FF58" w14:textId="142672C4" w:rsidR="002429FE" w:rsidRDefault="002429FE">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2804313" w:history="1">
            <w:r w:rsidRPr="00465F5B">
              <w:rPr>
                <w:rStyle w:val="Hiperveza"/>
                <w:bCs/>
                <w:noProof/>
              </w:rPr>
              <w:t>3.</w:t>
            </w:r>
            <w:r>
              <w:rPr>
                <w:rFonts w:asciiTheme="minorHAnsi" w:eastAsiaTheme="minorEastAsia" w:hAnsiTheme="minorHAnsi" w:cstheme="minorBidi"/>
                <w:noProof/>
                <w:kern w:val="2"/>
                <w:sz w:val="24"/>
                <w:szCs w:val="24"/>
                <w:lang w:eastAsia="hr-HR"/>
                <w14:ligatures w14:val="standardContextual"/>
              </w:rPr>
              <w:tab/>
            </w:r>
            <w:r w:rsidRPr="00465F5B">
              <w:rPr>
                <w:rStyle w:val="Hiperveza"/>
                <w:noProof/>
              </w:rPr>
              <w:t>Popis prioriteta djelovanja u području nadležnosti Općine Lovas</w:t>
            </w:r>
            <w:r>
              <w:rPr>
                <w:noProof/>
                <w:webHidden/>
              </w:rPr>
              <w:tab/>
            </w:r>
            <w:r>
              <w:rPr>
                <w:noProof/>
                <w:webHidden/>
              </w:rPr>
              <w:fldChar w:fldCharType="begin"/>
            </w:r>
            <w:r>
              <w:rPr>
                <w:noProof/>
                <w:webHidden/>
              </w:rPr>
              <w:instrText xml:space="preserve"> PAGEREF _Toc212804313 \h </w:instrText>
            </w:r>
            <w:r>
              <w:rPr>
                <w:noProof/>
                <w:webHidden/>
              </w:rPr>
            </w:r>
            <w:r>
              <w:rPr>
                <w:noProof/>
                <w:webHidden/>
              </w:rPr>
              <w:fldChar w:fldCharType="separate"/>
            </w:r>
            <w:r>
              <w:rPr>
                <w:noProof/>
                <w:webHidden/>
              </w:rPr>
              <w:t>7</w:t>
            </w:r>
            <w:r>
              <w:rPr>
                <w:noProof/>
                <w:webHidden/>
              </w:rPr>
              <w:fldChar w:fldCharType="end"/>
            </w:r>
          </w:hyperlink>
        </w:p>
        <w:p w14:paraId="570581DF" w14:textId="7B01CA8B" w:rsidR="002429FE" w:rsidRDefault="002429FE">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2804314" w:history="1">
            <w:r w:rsidRPr="00465F5B">
              <w:rPr>
                <w:rStyle w:val="Hiperveza"/>
                <w:bCs/>
                <w:noProof/>
              </w:rPr>
              <w:t>4.</w:t>
            </w:r>
            <w:r>
              <w:rPr>
                <w:rFonts w:asciiTheme="minorHAnsi" w:eastAsiaTheme="minorEastAsia" w:hAnsiTheme="minorHAnsi" w:cstheme="minorBidi"/>
                <w:noProof/>
                <w:kern w:val="2"/>
                <w:sz w:val="24"/>
                <w:szCs w:val="24"/>
                <w:lang w:eastAsia="hr-HR"/>
                <w14:ligatures w14:val="standardContextual"/>
              </w:rPr>
              <w:tab/>
            </w:r>
            <w:r w:rsidRPr="00465F5B">
              <w:rPr>
                <w:rStyle w:val="Hiperveza"/>
                <w:noProof/>
              </w:rPr>
              <w:t>Planirane mjere i aktivnosti u 2026. godini</w:t>
            </w:r>
            <w:r>
              <w:rPr>
                <w:noProof/>
                <w:webHidden/>
              </w:rPr>
              <w:tab/>
            </w:r>
            <w:r>
              <w:rPr>
                <w:noProof/>
                <w:webHidden/>
              </w:rPr>
              <w:fldChar w:fldCharType="begin"/>
            </w:r>
            <w:r>
              <w:rPr>
                <w:noProof/>
                <w:webHidden/>
              </w:rPr>
              <w:instrText xml:space="preserve"> PAGEREF _Toc212804314 \h </w:instrText>
            </w:r>
            <w:r>
              <w:rPr>
                <w:noProof/>
                <w:webHidden/>
              </w:rPr>
            </w:r>
            <w:r>
              <w:rPr>
                <w:noProof/>
                <w:webHidden/>
              </w:rPr>
              <w:fldChar w:fldCharType="separate"/>
            </w:r>
            <w:r>
              <w:rPr>
                <w:noProof/>
                <w:webHidden/>
              </w:rPr>
              <w:t>8</w:t>
            </w:r>
            <w:r>
              <w:rPr>
                <w:noProof/>
                <w:webHidden/>
              </w:rPr>
              <w:fldChar w:fldCharType="end"/>
            </w:r>
          </w:hyperlink>
        </w:p>
        <w:p w14:paraId="09543CFA" w14:textId="16DDF516" w:rsidR="002429FE" w:rsidRDefault="002429FE">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2804315" w:history="1">
            <w:r w:rsidRPr="00465F5B">
              <w:rPr>
                <w:rStyle w:val="Hiperveza"/>
                <w:noProof/>
              </w:rPr>
              <w:t>4.1.</w:t>
            </w:r>
            <w:r>
              <w:rPr>
                <w:rFonts w:asciiTheme="minorHAnsi" w:eastAsiaTheme="minorEastAsia" w:hAnsiTheme="minorHAnsi" w:cstheme="minorBidi"/>
                <w:noProof/>
                <w:kern w:val="2"/>
                <w:sz w:val="24"/>
                <w:szCs w:val="24"/>
                <w:lang w:eastAsia="hr-HR"/>
                <w14:ligatures w14:val="standardContextual"/>
              </w:rPr>
              <w:tab/>
            </w:r>
            <w:r w:rsidRPr="00465F5B">
              <w:rPr>
                <w:rStyle w:val="Hiperveza"/>
                <w:noProof/>
              </w:rPr>
              <w:t>Mjere iz Provedbenog plana</w:t>
            </w:r>
            <w:r>
              <w:rPr>
                <w:noProof/>
                <w:webHidden/>
              </w:rPr>
              <w:tab/>
            </w:r>
            <w:r>
              <w:rPr>
                <w:noProof/>
                <w:webHidden/>
              </w:rPr>
              <w:fldChar w:fldCharType="begin"/>
            </w:r>
            <w:r>
              <w:rPr>
                <w:noProof/>
                <w:webHidden/>
              </w:rPr>
              <w:instrText xml:space="preserve"> PAGEREF _Toc212804315 \h </w:instrText>
            </w:r>
            <w:r>
              <w:rPr>
                <w:noProof/>
                <w:webHidden/>
              </w:rPr>
            </w:r>
            <w:r>
              <w:rPr>
                <w:noProof/>
                <w:webHidden/>
              </w:rPr>
              <w:fldChar w:fldCharType="separate"/>
            </w:r>
            <w:r>
              <w:rPr>
                <w:noProof/>
                <w:webHidden/>
              </w:rPr>
              <w:t>8</w:t>
            </w:r>
            <w:r>
              <w:rPr>
                <w:noProof/>
                <w:webHidden/>
              </w:rPr>
              <w:fldChar w:fldCharType="end"/>
            </w:r>
          </w:hyperlink>
        </w:p>
        <w:p w14:paraId="7FB40B0C" w14:textId="6FCBCC49" w:rsidR="002429FE" w:rsidRDefault="002429FE">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12804316" w:history="1">
            <w:r w:rsidRPr="00465F5B">
              <w:rPr>
                <w:rStyle w:val="Hiperveza"/>
                <w:noProof/>
              </w:rPr>
              <w:t>4.2.</w:t>
            </w:r>
            <w:r>
              <w:rPr>
                <w:rFonts w:asciiTheme="minorHAnsi" w:eastAsiaTheme="minorEastAsia" w:hAnsiTheme="minorHAnsi" w:cstheme="minorBidi"/>
                <w:noProof/>
                <w:kern w:val="2"/>
                <w:sz w:val="24"/>
                <w:szCs w:val="24"/>
                <w:lang w:eastAsia="hr-HR"/>
                <w14:ligatures w14:val="standardContextual"/>
              </w:rPr>
              <w:tab/>
            </w:r>
            <w:r w:rsidRPr="00465F5B">
              <w:rPr>
                <w:rStyle w:val="Hiperveza"/>
                <w:noProof/>
              </w:rPr>
              <w:t>Operativni cilj</w:t>
            </w:r>
            <w:r>
              <w:rPr>
                <w:noProof/>
                <w:webHidden/>
              </w:rPr>
              <w:tab/>
            </w:r>
            <w:r>
              <w:rPr>
                <w:noProof/>
                <w:webHidden/>
              </w:rPr>
              <w:fldChar w:fldCharType="begin"/>
            </w:r>
            <w:r>
              <w:rPr>
                <w:noProof/>
                <w:webHidden/>
              </w:rPr>
              <w:instrText xml:space="preserve"> PAGEREF _Toc212804316 \h </w:instrText>
            </w:r>
            <w:r>
              <w:rPr>
                <w:noProof/>
                <w:webHidden/>
              </w:rPr>
            </w:r>
            <w:r>
              <w:rPr>
                <w:noProof/>
                <w:webHidden/>
              </w:rPr>
              <w:fldChar w:fldCharType="separate"/>
            </w:r>
            <w:r>
              <w:rPr>
                <w:noProof/>
                <w:webHidden/>
              </w:rPr>
              <w:t>11</w:t>
            </w:r>
            <w:r>
              <w:rPr>
                <w:noProof/>
                <w:webHidden/>
              </w:rPr>
              <w:fldChar w:fldCharType="end"/>
            </w:r>
          </w:hyperlink>
        </w:p>
        <w:p w14:paraId="43D33964" w14:textId="3918CF75" w:rsidR="000D0D22" w:rsidRDefault="000D0D22">
          <w:r w:rsidRPr="00630E8B">
            <w:rPr>
              <w:b/>
              <w:bCs/>
              <w:sz w:val="24"/>
              <w:szCs w:val="24"/>
            </w:rPr>
            <w:fldChar w:fldCharType="end"/>
          </w:r>
        </w:p>
      </w:sdtContent>
    </w:sdt>
    <w:p w14:paraId="6C8A400F" w14:textId="77777777" w:rsidR="002E78A2" w:rsidRDefault="002E78A2">
      <w:pPr>
        <w:pStyle w:val="Sadraj1"/>
      </w:pPr>
    </w:p>
    <w:p w14:paraId="3B23EEDE" w14:textId="77777777" w:rsidR="006F5477" w:rsidRPr="006F5477" w:rsidRDefault="006F5477" w:rsidP="006F5477"/>
    <w:p w14:paraId="2B4719B5" w14:textId="77777777" w:rsidR="00E9776F" w:rsidRDefault="00E9776F" w:rsidP="006F5477">
      <w:pPr>
        <w:tabs>
          <w:tab w:val="left" w:pos="2532"/>
        </w:tabs>
        <w:sectPr w:rsidR="00E9776F">
          <w:pgSz w:w="11910" w:h="16840"/>
          <w:pgMar w:top="1920" w:right="1275" w:bottom="280" w:left="1275" w:header="720" w:footer="720" w:gutter="0"/>
          <w:cols w:space="720"/>
        </w:sectPr>
      </w:pPr>
    </w:p>
    <w:p w14:paraId="780964BF" w14:textId="6CD5C1A3" w:rsidR="006F5477" w:rsidRDefault="006F5477" w:rsidP="006F5477">
      <w:pPr>
        <w:pStyle w:val="Naslov1"/>
        <w:numPr>
          <w:ilvl w:val="0"/>
          <w:numId w:val="27"/>
        </w:numPr>
      </w:pPr>
      <w:bookmarkStart w:id="0" w:name="_Toc212804306"/>
      <w:r>
        <w:lastRenderedPageBreak/>
        <w:t>Uvod</w:t>
      </w:r>
      <w:bookmarkEnd w:id="0"/>
      <w:r>
        <w:t xml:space="preserve"> </w:t>
      </w:r>
    </w:p>
    <w:p w14:paraId="57A8F6BA" w14:textId="77777777" w:rsidR="00F7388E" w:rsidRDefault="00F7388E" w:rsidP="00F7388E">
      <w:pPr>
        <w:pStyle w:val="Naslov1"/>
      </w:pPr>
    </w:p>
    <w:p w14:paraId="72525A3F" w14:textId="3F559D10" w:rsidR="009F7A76" w:rsidRDefault="007E03FC" w:rsidP="009F7A76">
      <w:pPr>
        <w:jc w:val="both"/>
        <w:rPr>
          <w:sz w:val="24"/>
          <w:szCs w:val="24"/>
        </w:rPr>
      </w:pPr>
      <w:r>
        <w:rPr>
          <w:sz w:val="24"/>
          <w:szCs w:val="24"/>
        </w:rPr>
        <w:t xml:space="preserve">Uputama za izradu godišnjeg plana rada, polugodišnjeg i godišnjeg izvještaja o radu, studeni 2024., koje propisuje Ministarstvo pravosuđa, uprave i digitalne transformacije, </w:t>
      </w:r>
      <w:r w:rsidR="00D50D7F" w:rsidRPr="00D50D7F">
        <w:rPr>
          <w:sz w:val="24"/>
          <w:szCs w:val="24"/>
        </w:rPr>
        <w:t>propisana je obveza izrade godišnjeg plana rad</w:t>
      </w:r>
      <w:r>
        <w:rPr>
          <w:sz w:val="24"/>
          <w:szCs w:val="24"/>
        </w:rPr>
        <w:t>a.</w:t>
      </w:r>
      <w:r w:rsidR="00D50D7F">
        <w:rPr>
          <w:sz w:val="24"/>
          <w:szCs w:val="24"/>
        </w:rPr>
        <w:t xml:space="preserve"> </w:t>
      </w:r>
    </w:p>
    <w:p w14:paraId="76F7423C" w14:textId="77777777" w:rsidR="00586109" w:rsidRDefault="00586109" w:rsidP="009F7A76">
      <w:pPr>
        <w:jc w:val="both"/>
        <w:rPr>
          <w:sz w:val="24"/>
          <w:szCs w:val="24"/>
        </w:rPr>
      </w:pPr>
    </w:p>
    <w:p w14:paraId="5F3C516E" w14:textId="2449AB78" w:rsidR="00586109" w:rsidRDefault="00586109" w:rsidP="009F7A76">
      <w:pPr>
        <w:jc w:val="both"/>
        <w:rPr>
          <w:sz w:val="24"/>
          <w:szCs w:val="24"/>
        </w:rPr>
      </w:pPr>
      <w:r w:rsidRPr="00586109">
        <w:rPr>
          <w:sz w:val="24"/>
          <w:szCs w:val="24"/>
        </w:rPr>
        <w:t xml:space="preserve">Godišnji plan rada je plansko - upravljački provedbeni akt s mjerama koje se planiraju ostvariti u Općini </w:t>
      </w:r>
      <w:r w:rsidR="00F86872">
        <w:rPr>
          <w:sz w:val="24"/>
          <w:szCs w:val="24"/>
        </w:rPr>
        <w:t>Lovas</w:t>
      </w:r>
      <w:r w:rsidRPr="00586109">
        <w:rPr>
          <w:sz w:val="24"/>
          <w:szCs w:val="24"/>
        </w:rPr>
        <w:t xml:space="preserve"> tokom 202</w:t>
      </w:r>
      <w:r>
        <w:rPr>
          <w:sz w:val="24"/>
          <w:szCs w:val="24"/>
        </w:rPr>
        <w:t>6</w:t>
      </w:r>
      <w:r w:rsidRPr="00586109">
        <w:rPr>
          <w:sz w:val="24"/>
          <w:szCs w:val="24"/>
        </w:rPr>
        <w:t xml:space="preserve">. godine, a koje su vezane uz: </w:t>
      </w:r>
    </w:p>
    <w:p w14:paraId="701405BA" w14:textId="4F5D97E6" w:rsidR="00586109" w:rsidRDefault="00586109" w:rsidP="00586109">
      <w:pPr>
        <w:pStyle w:val="Odlomakpopisa"/>
        <w:numPr>
          <w:ilvl w:val="0"/>
          <w:numId w:val="41"/>
        </w:numPr>
        <w:jc w:val="both"/>
        <w:rPr>
          <w:sz w:val="24"/>
          <w:szCs w:val="24"/>
        </w:rPr>
      </w:pPr>
      <w:r w:rsidRPr="00586109">
        <w:rPr>
          <w:sz w:val="24"/>
          <w:szCs w:val="24"/>
        </w:rPr>
        <w:t xml:space="preserve">Djelokrug i organizaciju rada Općine </w:t>
      </w:r>
      <w:r w:rsidR="00F86872">
        <w:rPr>
          <w:sz w:val="24"/>
          <w:szCs w:val="24"/>
        </w:rPr>
        <w:t>Lovas,</w:t>
      </w:r>
      <w:r>
        <w:rPr>
          <w:sz w:val="24"/>
          <w:szCs w:val="24"/>
        </w:rPr>
        <w:t xml:space="preserve"> </w:t>
      </w:r>
    </w:p>
    <w:p w14:paraId="3E59E700" w14:textId="77777777" w:rsidR="00586109" w:rsidRDefault="00586109" w:rsidP="00586109">
      <w:pPr>
        <w:pStyle w:val="Odlomakpopisa"/>
        <w:numPr>
          <w:ilvl w:val="0"/>
          <w:numId w:val="41"/>
        </w:numPr>
        <w:jc w:val="both"/>
        <w:rPr>
          <w:sz w:val="24"/>
          <w:szCs w:val="24"/>
        </w:rPr>
      </w:pPr>
      <w:r w:rsidRPr="00586109">
        <w:rPr>
          <w:sz w:val="24"/>
          <w:szCs w:val="24"/>
        </w:rPr>
        <w:t>Posebne ciljeve i mjere sadržane u Provedbenom programu izrađenim temeljem Zakona sustavu strateškog planiranja i upravljanja razvojem RH te</w:t>
      </w:r>
      <w:r>
        <w:rPr>
          <w:sz w:val="24"/>
          <w:szCs w:val="24"/>
        </w:rPr>
        <w:t xml:space="preserve">, </w:t>
      </w:r>
    </w:p>
    <w:p w14:paraId="68B49D12" w14:textId="19FFB867" w:rsidR="00586109" w:rsidRPr="00586109" w:rsidRDefault="00586109" w:rsidP="00586109">
      <w:pPr>
        <w:pStyle w:val="Odlomakpopisa"/>
        <w:numPr>
          <w:ilvl w:val="0"/>
          <w:numId w:val="41"/>
        </w:numPr>
        <w:jc w:val="both"/>
        <w:rPr>
          <w:sz w:val="24"/>
          <w:szCs w:val="24"/>
        </w:rPr>
      </w:pPr>
      <w:r w:rsidRPr="00586109">
        <w:rPr>
          <w:sz w:val="24"/>
          <w:szCs w:val="24"/>
        </w:rPr>
        <w:t>Osigurana sredstva u proračunu i druge raspoložive resurse</w:t>
      </w:r>
      <w:r>
        <w:rPr>
          <w:sz w:val="24"/>
          <w:szCs w:val="24"/>
        </w:rPr>
        <w:t>.</w:t>
      </w:r>
    </w:p>
    <w:p w14:paraId="56ADE2FB" w14:textId="77777777" w:rsidR="00024581" w:rsidRDefault="00024581" w:rsidP="009F7A76"/>
    <w:p w14:paraId="194257D2" w14:textId="77777777" w:rsidR="009F7A76" w:rsidRDefault="009F7A76" w:rsidP="00024581">
      <w:pPr>
        <w:pStyle w:val="Naslov1"/>
      </w:pPr>
    </w:p>
    <w:p w14:paraId="197C7943" w14:textId="3BB0E984" w:rsidR="006F5477" w:rsidRDefault="006F5477" w:rsidP="006F5477">
      <w:pPr>
        <w:pStyle w:val="Naslov2"/>
        <w:numPr>
          <w:ilvl w:val="1"/>
          <w:numId w:val="27"/>
        </w:numPr>
      </w:pPr>
      <w:bookmarkStart w:id="1" w:name="_Toc212804307"/>
      <w:r>
        <w:t>Djelokrug</w:t>
      </w:r>
      <w:bookmarkEnd w:id="1"/>
      <w:r>
        <w:t xml:space="preserve"> </w:t>
      </w:r>
    </w:p>
    <w:p w14:paraId="62B7BBD9" w14:textId="77777777" w:rsidR="00F86872" w:rsidRDefault="00F86872" w:rsidP="00F86872">
      <w:pPr>
        <w:jc w:val="both"/>
      </w:pPr>
    </w:p>
    <w:p w14:paraId="145307C1" w14:textId="77777777" w:rsidR="00576D30" w:rsidRDefault="00F86872" w:rsidP="00F86872">
      <w:pPr>
        <w:jc w:val="both"/>
      </w:pPr>
      <w:r w:rsidRPr="00F86872">
        <w:t xml:space="preserve">Općina Lovas se nalazi u Vukovarsko – srijemskoj županiji. Vukovarsko-srijemska županija (dalje Županija) dio je Slavonije i Srijema, geografskih regija na krajnjem istoku Republike Hrvatske, te je najistočnija županija u Republici Hrvatskoj. Srijem je geografsko područje između rijeka Save i Dunava, a obuhvaća dijelove Republike Hrvatske i Srbije. Županija ima važan geostrateški položaj za RH jer graniči s dvije države, na istoku s Republikom Srbijom, 2 a na jugu s Bosnom i Hercegovinom. Općina je prema Zakonu o područjima županija, gradova i općina u RH ( NN RH br. 90/92), osnovana u svibnju 1993. godine sa sjedištem u istoimenom mjestu. Općina je pogranična općina, obuhvaća dio uskog pojasa uz rijeku Dunav, koji na sjeveru rijekom, na jugu kopnom graniči sa susjednom državom Srbijom. Ukupna dužina graničnog pojasa iznosi 12 km – 6 km rijekom Dunav i isto toliko kopnene granice. Na istoku Općina Lovas graniči s Gradom Ilokom, na zapadu s Gradom Vukovarom i Općinom Tompojevci, te na jugu s Općinom Tovarnik. Ukupna duljina općinskih granica iznosi 31,286 km. </w:t>
      </w:r>
    </w:p>
    <w:p w14:paraId="242BB284" w14:textId="77777777" w:rsidR="00576D30" w:rsidRDefault="00576D30" w:rsidP="00F86872">
      <w:pPr>
        <w:jc w:val="both"/>
      </w:pPr>
    </w:p>
    <w:p w14:paraId="43206DE1" w14:textId="77777777" w:rsidR="00576D30" w:rsidRDefault="00F86872" w:rsidP="00F86872">
      <w:pPr>
        <w:jc w:val="both"/>
      </w:pPr>
      <w:r w:rsidRPr="00F86872">
        <w:t xml:space="preserve">Ukupna površina Općine Lovas iznosi 4252 ha ili 42,52 km2, a sastoji se iz dvije katastarske općine: katastarska općina Lovas ukupne površine 2401 ha i katastarske općine Opatovac ukupne površine 1851 ha. Općina Lovas ima površinu od 42,52 km2, od čega najviše odlazi na poljoprivredne površine. Na prostoru Općine Lovas prema pogodnostima za obradu izdvojene su dvije skupine tla. Prva najpogodnija </w:t>
      </w:r>
      <w:r w:rsidRPr="00F86872">
        <w:lastRenderedPageBreak/>
        <w:t xml:space="preserve">skupina obuhvaća osobito vrijedno obradivo tlo koje zauzima gotovo čitav prostor Općine. To je tipični seniglejni černozen na praporu, eutrično smeđe tlo, aluvijalno (fluvisol) tlo obranjeno od poplava. Karakterizira ih slaba osjetljivost prema kemijskim polutantima. Druga skupina, ograničeno obradivo tlo nalazi se u središnjem i istočnom dijelu Općine, uz kanale Zmajevac i Bečka. Na području Općine u njenom središnjem zapadnom dijelu i na Opatovačkoj adi nalaze se šume gospodarske namjene. Od šumskog zemljišta na području Općine na čitavom prostoru općine nalaze se šumarci koje možemo svrstati u površine značajne iz vegetacijskog i ambijentalnog aspekta. Struktura poljoprivrednih površina Općine prema kategorijama, ukazuje na veliki udio oraničnih površina, što je u vezi s bonitetnom strukturom zemljišta. Prema bonitetnoj vrijednosti zemljišta određena je i njegova namjena za posebne poljoprivredne kulture. Osnovno obilježje hidrografije Općine je rijeka Dunav čija je duljina toka kroz područje Općinu od km 1318+500 do km 1314 u dužini od 4,5 km, dok je prosječna širina cca 620 m. Rijeka Dunav s ukupnom površinom sliva od 816.950 km2 i dužinom od 2.857 km druga je po veličini rijeka u Europi. Dunav izvire u Njemačkoj u južnom dijelu Schwartzwalda, a ulijeva se u Crno more u Rumunjskoj kod mjesta Sulina. Dužina rijeke Dunav u Republici Hrvatskoj je 137,55 km i proteže se od rkm 1433+060 (granica s Republikom Mađarskom uzvodno od mjesta Batina) do rkm 1295+200 kod Iloka. Slivno područje «Vuka» ukupne površine 1793,28 km2, obuhvaća prirodnu cjelinu hidrografskog sliva rijeke Vuke, Drave i Dunava. Desno zaobalje rijeke Dunav, a kojem pripada i područje Općine Lovas dio je bujičnog područja Fruške gore (slivovi pritoka Dunava od Opatovca do Iloka). Kao značajniji recipijenti na području Općine Lovas su kanali Bečka i Zmajevac koji utječu u Dunavski rukavac ispred Opatovačke ade. </w:t>
      </w:r>
    </w:p>
    <w:p w14:paraId="59940331" w14:textId="77777777" w:rsidR="00576D30" w:rsidRDefault="00576D30" w:rsidP="00F86872">
      <w:pPr>
        <w:jc w:val="both"/>
      </w:pPr>
    </w:p>
    <w:p w14:paraId="715D8752" w14:textId="4E241705" w:rsidR="00F86872" w:rsidRDefault="00F86872" w:rsidP="00F86872">
      <w:pPr>
        <w:jc w:val="both"/>
      </w:pPr>
      <w:r w:rsidRPr="00F86872">
        <w:t>Gospodarstvo Općine bazira se pretežito na poljoprivrednoj djelatnosti i šumskom gospodarstvu, dok je izostala industrijska proizvodnja (prehrambena i drvoprerađivačka industrija) koja bi pratila eksploataciju prirodnih resursa. Industrijska proizvodnja koncentrirana je u regionalnim ili gradskim središtima, koja su bila favorizirana po principu centralnih naselja, dok su ruralna rubna područja današnje Županije bila prepuštena laganom odumiranju u gospodarskom (i demografskom) smislu, a što je za posljedicu imalo emigracijska kretanja mlađe populacije prema gradskim središtima.</w:t>
      </w:r>
    </w:p>
    <w:p w14:paraId="70A216B4" w14:textId="00FC796E" w:rsidR="00F86872" w:rsidRDefault="00F86872" w:rsidP="00F86872">
      <w:r>
        <w:t xml:space="preserve"> </w:t>
      </w:r>
    </w:p>
    <w:p w14:paraId="1E115458" w14:textId="438AD85C" w:rsidR="006F5477" w:rsidRDefault="006F5477" w:rsidP="006F5477">
      <w:pPr>
        <w:pStyle w:val="Naslov2"/>
        <w:numPr>
          <w:ilvl w:val="1"/>
          <w:numId w:val="27"/>
        </w:numPr>
      </w:pPr>
      <w:bookmarkStart w:id="2" w:name="_Toc212804308"/>
      <w:r>
        <w:t>Vizija i misija</w:t>
      </w:r>
      <w:bookmarkEnd w:id="2"/>
      <w:r>
        <w:t xml:space="preserve"> </w:t>
      </w:r>
    </w:p>
    <w:p w14:paraId="3086458D" w14:textId="77777777" w:rsidR="009402A9" w:rsidRDefault="009402A9" w:rsidP="009402A9">
      <w:pPr>
        <w:jc w:val="both"/>
        <w:rPr>
          <w:sz w:val="24"/>
          <w:szCs w:val="24"/>
        </w:rPr>
      </w:pPr>
    </w:p>
    <w:p w14:paraId="3BF2F0DB" w14:textId="77777777" w:rsidR="00576D30" w:rsidRDefault="00576D30" w:rsidP="009F7A76">
      <w:pPr>
        <w:jc w:val="both"/>
        <w:rPr>
          <w:sz w:val="24"/>
          <w:szCs w:val="24"/>
        </w:rPr>
      </w:pPr>
      <w:r w:rsidRPr="00576D30">
        <w:rPr>
          <w:sz w:val="24"/>
          <w:szCs w:val="24"/>
        </w:rPr>
        <w:t xml:space="preserve">Vizija predstavlja projekciju budućnosti, dok misija predstavlja način na koji će se vizija ostvariti. Pri utvrđivanju vizije i misije razvoja Općine Lovas važno je razumjeti kako je to dugoročni posao na kojem treba mobilizirati, ne samo lokalnu samoupravu i njezine institucije već sve stanovnike Općine. Sudjelovanje svih stanovnika, dakako primjereno njihovim mogućnostima, jedan je od ključnih faktora uspješnosti, kako za zajednicu u cjelini, tako i za svakog stanovnika koji u njoj </w:t>
      </w:r>
      <w:r w:rsidRPr="00576D30">
        <w:rPr>
          <w:sz w:val="24"/>
          <w:szCs w:val="24"/>
        </w:rPr>
        <w:lastRenderedPageBreak/>
        <w:t xml:space="preserve">živi i radi. </w:t>
      </w:r>
    </w:p>
    <w:p w14:paraId="3E123497" w14:textId="77777777" w:rsidR="00576D30" w:rsidRDefault="00576D30" w:rsidP="009F7A76">
      <w:pPr>
        <w:jc w:val="both"/>
        <w:rPr>
          <w:sz w:val="24"/>
          <w:szCs w:val="24"/>
        </w:rPr>
      </w:pPr>
    </w:p>
    <w:p w14:paraId="33ECA34D" w14:textId="77777777" w:rsidR="00576D30" w:rsidRDefault="00576D30" w:rsidP="009F7A76">
      <w:pPr>
        <w:jc w:val="both"/>
        <w:rPr>
          <w:sz w:val="24"/>
          <w:szCs w:val="24"/>
        </w:rPr>
      </w:pPr>
      <w:r w:rsidRPr="00576D30">
        <w:rPr>
          <w:sz w:val="24"/>
          <w:szCs w:val="24"/>
        </w:rPr>
        <w:t xml:space="preserve">Misija Općine Lovas je kroz odgovorno, transparentno i učinkovito upravljanje stvarati poticajno okruženje za gospodarski i društveni napredak, razvijati demografske mjere, osigurati ravnomjeran razvoj svih naselja te poticati aktivno sudjelovanje građana u životu zajednice. </w:t>
      </w:r>
    </w:p>
    <w:p w14:paraId="289AA6B3" w14:textId="77777777" w:rsidR="00576D30" w:rsidRDefault="00576D30" w:rsidP="009F7A76">
      <w:pPr>
        <w:jc w:val="both"/>
        <w:rPr>
          <w:sz w:val="24"/>
          <w:szCs w:val="24"/>
        </w:rPr>
      </w:pPr>
    </w:p>
    <w:p w14:paraId="43846F0C" w14:textId="77777777" w:rsidR="00576D30" w:rsidRDefault="00576D30" w:rsidP="009F7A76">
      <w:pPr>
        <w:jc w:val="both"/>
        <w:rPr>
          <w:sz w:val="24"/>
          <w:szCs w:val="24"/>
        </w:rPr>
      </w:pPr>
      <w:r w:rsidRPr="00576D30">
        <w:rPr>
          <w:sz w:val="24"/>
          <w:szCs w:val="24"/>
        </w:rPr>
        <w:t xml:space="preserve">Vizija Općine Lovas je biti mjesto u kojem mlade obitelji ostaju, rastu i vide potencijal za izgradnju svoje budućnosti – zajednica koja pruža sigurnost, podršku i prilike za kvalitetan život u skladu s tradicijom i zajedništvom svojih mještana. </w:t>
      </w:r>
    </w:p>
    <w:p w14:paraId="33864765" w14:textId="77777777" w:rsidR="00576D30" w:rsidRDefault="00576D30" w:rsidP="009F7A76">
      <w:pPr>
        <w:jc w:val="both"/>
        <w:rPr>
          <w:sz w:val="24"/>
          <w:szCs w:val="24"/>
        </w:rPr>
      </w:pPr>
    </w:p>
    <w:p w14:paraId="1E04074C" w14:textId="4AA4E8DD" w:rsidR="000F6A0F" w:rsidRDefault="00576D30" w:rsidP="009F7A76">
      <w:pPr>
        <w:jc w:val="both"/>
        <w:rPr>
          <w:sz w:val="24"/>
          <w:szCs w:val="24"/>
        </w:rPr>
      </w:pPr>
      <w:r w:rsidRPr="00576D30">
        <w:rPr>
          <w:sz w:val="24"/>
          <w:szCs w:val="24"/>
        </w:rPr>
        <w:t>Svrha postojanja Općine Lovas je osigurati kvalitetan život svim svojim stanovnicima u suvremenom, urbaniziranom, gospodarski naprednom, socijalno sigurnom, kulturno razvijenom i ekološki održivom općinskom okruženju.</w:t>
      </w:r>
    </w:p>
    <w:p w14:paraId="2822A565" w14:textId="77777777" w:rsidR="00576D30" w:rsidRDefault="00576D30" w:rsidP="009F7A76">
      <w:pPr>
        <w:jc w:val="both"/>
        <w:rPr>
          <w:sz w:val="24"/>
          <w:szCs w:val="24"/>
        </w:rPr>
      </w:pPr>
    </w:p>
    <w:p w14:paraId="4DCD86C7" w14:textId="36F38B88" w:rsidR="000F6A0F" w:rsidRPr="000F6A0F" w:rsidRDefault="000F6A0F" w:rsidP="000F6A0F">
      <w:pPr>
        <w:pStyle w:val="Odlomakpopisa"/>
        <w:numPr>
          <w:ilvl w:val="1"/>
          <w:numId w:val="27"/>
        </w:numPr>
        <w:jc w:val="both"/>
        <w:rPr>
          <w:sz w:val="24"/>
          <w:szCs w:val="24"/>
        </w:rPr>
      </w:pPr>
      <w:r>
        <w:rPr>
          <w:sz w:val="24"/>
          <w:szCs w:val="24"/>
        </w:rPr>
        <w:t>Vrijednosti</w:t>
      </w:r>
    </w:p>
    <w:p w14:paraId="18028E5C" w14:textId="77777777" w:rsidR="00586109" w:rsidRDefault="00586109" w:rsidP="009F7A76">
      <w:pPr>
        <w:jc w:val="both"/>
        <w:rPr>
          <w:sz w:val="24"/>
          <w:szCs w:val="24"/>
        </w:rPr>
      </w:pPr>
    </w:p>
    <w:p w14:paraId="63302FD2" w14:textId="01E72AF1" w:rsidR="000F6A0F" w:rsidRPr="000F6A0F" w:rsidRDefault="000F6A0F" w:rsidP="000F6A0F">
      <w:pPr>
        <w:jc w:val="both"/>
        <w:rPr>
          <w:sz w:val="24"/>
          <w:szCs w:val="24"/>
        </w:rPr>
      </w:pPr>
      <w:r w:rsidRPr="000F6A0F">
        <w:rPr>
          <w:sz w:val="24"/>
          <w:szCs w:val="24"/>
        </w:rPr>
        <w:t xml:space="preserve">Vrijednosti Općine </w:t>
      </w:r>
      <w:r w:rsidR="00576D30">
        <w:rPr>
          <w:sz w:val="24"/>
          <w:szCs w:val="24"/>
        </w:rPr>
        <w:t>Lovas</w:t>
      </w:r>
      <w:r w:rsidRPr="000F6A0F">
        <w:rPr>
          <w:sz w:val="24"/>
          <w:szCs w:val="24"/>
        </w:rPr>
        <w:t>:</w:t>
      </w:r>
    </w:p>
    <w:p w14:paraId="4AA7759D" w14:textId="77777777" w:rsidR="000F6A0F" w:rsidRPr="000F6A0F" w:rsidRDefault="000F6A0F" w:rsidP="000F6A0F">
      <w:pPr>
        <w:numPr>
          <w:ilvl w:val="0"/>
          <w:numId w:val="46"/>
        </w:numPr>
        <w:jc w:val="both"/>
        <w:rPr>
          <w:sz w:val="24"/>
          <w:szCs w:val="24"/>
        </w:rPr>
      </w:pPr>
      <w:r w:rsidRPr="000F6A0F">
        <w:rPr>
          <w:sz w:val="24"/>
          <w:szCs w:val="24"/>
        </w:rPr>
        <w:t>Transparentnost i odgovornost – otvoreno i savjesno djelovanje u interesu građana, uz jasnu i dostupnu komunikaciju svih odluka i aktivnosti.</w:t>
      </w:r>
    </w:p>
    <w:p w14:paraId="1557D836" w14:textId="77777777" w:rsidR="000F6A0F" w:rsidRPr="000F6A0F" w:rsidRDefault="000F6A0F" w:rsidP="000F6A0F">
      <w:pPr>
        <w:numPr>
          <w:ilvl w:val="0"/>
          <w:numId w:val="46"/>
        </w:numPr>
        <w:jc w:val="both"/>
        <w:rPr>
          <w:sz w:val="24"/>
          <w:szCs w:val="24"/>
        </w:rPr>
      </w:pPr>
      <w:r w:rsidRPr="000F6A0F">
        <w:rPr>
          <w:sz w:val="24"/>
          <w:szCs w:val="24"/>
        </w:rPr>
        <w:t>Učinkovitost i profesionalnost – racionalno korištenje resursa, kvalitetno pružanje javnih usluga i stalno unapređenje organizacijskih procesa.</w:t>
      </w:r>
    </w:p>
    <w:p w14:paraId="660E50BA" w14:textId="77777777" w:rsidR="000F6A0F" w:rsidRPr="000F6A0F" w:rsidRDefault="000F6A0F" w:rsidP="000F6A0F">
      <w:pPr>
        <w:numPr>
          <w:ilvl w:val="0"/>
          <w:numId w:val="46"/>
        </w:numPr>
        <w:jc w:val="both"/>
        <w:rPr>
          <w:sz w:val="24"/>
          <w:szCs w:val="24"/>
        </w:rPr>
      </w:pPr>
      <w:r w:rsidRPr="000F6A0F">
        <w:rPr>
          <w:sz w:val="24"/>
          <w:szCs w:val="24"/>
        </w:rPr>
        <w:t>Partnerstvo i suradnja – aktivna suradnja s građanima, udrugama, poduzetnicima i višim razinama vlasti radi postizanja zajedničkih ciljeva.</w:t>
      </w:r>
    </w:p>
    <w:p w14:paraId="4E3BE9DA" w14:textId="77777777" w:rsidR="000F6A0F" w:rsidRPr="000F6A0F" w:rsidRDefault="000F6A0F" w:rsidP="000F6A0F">
      <w:pPr>
        <w:numPr>
          <w:ilvl w:val="0"/>
          <w:numId w:val="46"/>
        </w:numPr>
        <w:jc w:val="both"/>
        <w:rPr>
          <w:sz w:val="24"/>
          <w:szCs w:val="24"/>
        </w:rPr>
      </w:pPr>
      <w:r w:rsidRPr="000F6A0F">
        <w:rPr>
          <w:sz w:val="24"/>
          <w:szCs w:val="24"/>
        </w:rPr>
        <w:t>Održivost i društvena odgovornost – promicanje razvoja koji uravnotežuje gospodarski rast, socijalnu uključenost i zaštitu okoliša.</w:t>
      </w:r>
    </w:p>
    <w:p w14:paraId="6B873AD1" w14:textId="77777777" w:rsidR="000F6A0F" w:rsidRPr="000F6A0F" w:rsidRDefault="000F6A0F" w:rsidP="000F6A0F">
      <w:pPr>
        <w:numPr>
          <w:ilvl w:val="0"/>
          <w:numId w:val="46"/>
        </w:numPr>
        <w:jc w:val="both"/>
        <w:rPr>
          <w:sz w:val="24"/>
          <w:szCs w:val="24"/>
        </w:rPr>
      </w:pPr>
      <w:r w:rsidRPr="000F6A0F">
        <w:rPr>
          <w:sz w:val="24"/>
          <w:szCs w:val="24"/>
        </w:rPr>
        <w:t>Inovativnost i digitalna transformacija – poticanje suvremenih rješenja i novih tehnologija u pružanju usluga građanima.</w:t>
      </w:r>
    </w:p>
    <w:p w14:paraId="75455939" w14:textId="247F545D" w:rsidR="000F6A0F" w:rsidRDefault="000F6A0F" w:rsidP="007E03FC">
      <w:pPr>
        <w:numPr>
          <w:ilvl w:val="0"/>
          <w:numId w:val="46"/>
        </w:numPr>
        <w:jc w:val="both"/>
        <w:rPr>
          <w:sz w:val="24"/>
          <w:szCs w:val="24"/>
        </w:rPr>
      </w:pPr>
      <w:r w:rsidRPr="000F6A0F">
        <w:rPr>
          <w:sz w:val="24"/>
          <w:szCs w:val="24"/>
        </w:rPr>
        <w:t>Uključivost i jednakost – osiguravanje jednakih mogućnosti za sve građane, s posebnom brigom za djecu, mlade, starije i ranjive skupine.</w:t>
      </w:r>
    </w:p>
    <w:p w14:paraId="12D24DE1" w14:textId="77777777" w:rsidR="00E04149" w:rsidRDefault="00E04149" w:rsidP="00E04149">
      <w:pPr>
        <w:jc w:val="both"/>
        <w:rPr>
          <w:sz w:val="24"/>
          <w:szCs w:val="24"/>
        </w:rPr>
      </w:pPr>
    </w:p>
    <w:p w14:paraId="5B0DAC30" w14:textId="77777777" w:rsidR="00E04149" w:rsidRDefault="00E04149" w:rsidP="00E04149">
      <w:pPr>
        <w:jc w:val="both"/>
        <w:rPr>
          <w:sz w:val="24"/>
          <w:szCs w:val="24"/>
        </w:rPr>
      </w:pPr>
    </w:p>
    <w:p w14:paraId="0DECC664" w14:textId="77777777" w:rsidR="00000C7D" w:rsidRPr="007E03FC" w:rsidRDefault="00000C7D" w:rsidP="00000C7D">
      <w:pPr>
        <w:ind w:left="720"/>
        <w:jc w:val="both"/>
        <w:rPr>
          <w:sz w:val="24"/>
          <w:szCs w:val="24"/>
        </w:rPr>
      </w:pPr>
    </w:p>
    <w:p w14:paraId="0B1E2772" w14:textId="68622004" w:rsidR="000F6A0F" w:rsidRPr="00000C7D" w:rsidRDefault="000F6A0F" w:rsidP="000F6A0F">
      <w:pPr>
        <w:pStyle w:val="Naslov1"/>
        <w:numPr>
          <w:ilvl w:val="0"/>
          <w:numId w:val="27"/>
        </w:numPr>
        <w:rPr>
          <w:sz w:val="28"/>
          <w:szCs w:val="28"/>
        </w:rPr>
      </w:pPr>
      <w:bookmarkStart w:id="3" w:name="_Toc212804309"/>
      <w:r w:rsidRPr="00000C7D">
        <w:rPr>
          <w:sz w:val="28"/>
          <w:szCs w:val="28"/>
        </w:rPr>
        <w:lastRenderedPageBreak/>
        <w:t>Kontekst</w:t>
      </w:r>
      <w:bookmarkEnd w:id="3"/>
      <w:r w:rsidRPr="00000C7D">
        <w:rPr>
          <w:sz w:val="28"/>
          <w:szCs w:val="28"/>
        </w:rPr>
        <w:t xml:space="preserve"> </w:t>
      </w:r>
    </w:p>
    <w:p w14:paraId="51DA7D10" w14:textId="77777777" w:rsidR="00586109" w:rsidRDefault="00586109" w:rsidP="00586109">
      <w:pPr>
        <w:jc w:val="both"/>
        <w:rPr>
          <w:sz w:val="24"/>
          <w:szCs w:val="24"/>
        </w:rPr>
      </w:pPr>
    </w:p>
    <w:p w14:paraId="7E1B4DD8" w14:textId="32BAA9D0" w:rsidR="00586109" w:rsidRDefault="00586109" w:rsidP="00586109">
      <w:pPr>
        <w:jc w:val="both"/>
        <w:rPr>
          <w:sz w:val="24"/>
          <w:szCs w:val="24"/>
        </w:rPr>
      </w:pPr>
      <w:r w:rsidRPr="00586109">
        <w:rPr>
          <w:sz w:val="24"/>
          <w:szCs w:val="24"/>
        </w:rPr>
        <w:t>Godišnji plan rada sadrži planirane aktivnosti u 202</w:t>
      </w:r>
      <w:r>
        <w:rPr>
          <w:sz w:val="24"/>
          <w:szCs w:val="24"/>
        </w:rPr>
        <w:t>6</w:t>
      </w:r>
      <w:r w:rsidRPr="00586109">
        <w:rPr>
          <w:sz w:val="24"/>
          <w:szCs w:val="24"/>
        </w:rPr>
        <w:t xml:space="preserve">. godini radi postizanja definiranih mjera, a posebice u području učinkovitosti lokalne uprave, modernizacije funkcioniranja sustava, unapređenja kvalitete pružanja usluga mještanima Općine </w:t>
      </w:r>
      <w:r w:rsidR="002B236D">
        <w:rPr>
          <w:sz w:val="24"/>
          <w:szCs w:val="24"/>
        </w:rPr>
        <w:t>Lovas</w:t>
      </w:r>
      <w:r w:rsidR="00E04149">
        <w:rPr>
          <w:sz w:val="24"/>
          <w:szCs w:val="24"/>
        </w:rPr>
        <w:t xml:space="preserve"> </w:t>
      </w:r>
      <w:r w:rsidRPr="00586109">
        <w:rPr>
          <w:sz w:val="24"/>
          <w:szCs w:val="24"/>
        </w:rPr>
        <w:t xml:space="preserve"> u svrhu poboljšanja životnih uvjeta i same kvalitete života iz samoupravnog djelokruga Općine </w:t>
      </w:r>
      <w:r w:rsidR="002429FE">
        <w:rPr>
          <w:sz w:val="24"/>
          <w:szCs w:val="24"/>
        </w:rPr>
        <w:t>Lovas</w:t>
      </w:r>
      <w:r w:rsidRPr="00586109">
        <w:rPr>
          <w:sz w:val="24"/>
          <w:szCs w:val="24"/>
        </w:rPr>
        <w:t xml:space="preserve">, neposredne provedbe zakona i drugih propisa te praćenja stanja iz svog djelokruga. </w:t>
      </w:r>
    </w:p>
    <w:p w14:paraId="51D05668" w14:textId="77777777" w:rsidR="00586109" w:rsidRDefault="00586109" w:rsidP="00586109">
      <w:pPr>
        <w:jc w:val="both"/>
        <w:rPr>
          <w:sz w:val="24"/>
          <w:szCs w:val="24"/>
        </w:rPr>
      </w:pPr>
    </w:p>
    <w:p w14:paraId="3DE7858C" w14:textId="77777777" w:rsidR="00586109" w:rsidRDefault="00586109" w:rsidP="00586109">
      <w:pPr>
        <w:jc w:val="both"/>
        <w:rPr>
          <w:sz w:val="24"/>
          <w:szCs w:val="24"/>
        </w:rPr>
      </w:pPr>
      <w:r w:rsidRPr="00586109">
        <w:rPr>
          <w:sz w:val="24"/>
          <w:szCs w:val="24"/>
        </w:rPr>
        <w:t xml:space="preserve">Godišnji plan rada je upravljački alat i proces, čiji je output jednogodišnji provedbeno - operativni dokument sa sljedećim ciljevima: </w:t>
      </w:r>
    </w:p>
    <w:p w14:paraId="4626D825" w14:textId="77777777" w:rsidR="00586109" w:rsidRDefault="00586109" w:rsidP="00586109">
      <w:pPr>
        <w:pStyle w:val="Odlomakpopisa"/>
        <w:numPr>
          <w:ilvl w:val="0"/>
          <w:numId w:val="42"/>
        </w:numPr>
        <w:jc w:val="both"/>
        <w:rPr>
          <w:sz w:val="24"/>
          <w:szCs w:val="24"/>
        </w:rPr>
      </w:pPr>
      <w:r w:rsidRPr="00586109">
        <w:rPr>
          <w:sz w:val="24"/>
          <w:szCs w:val="24"/>
        </w:rPr>
        <w:t>Upoznati korisnike (građane) o planu rada tijela Općine</w:t>
      </w:r>
      <w:r>
        <w:rPr>
          <w:sz w:val="24"/>
          <w:szCs w:val="24"/>
        </w:rPr>
        <w:t>,</w:t>
      </w:r>
    </w:p>
    <w:p w14:paraId="117A4D29" w14:textId="77777777" w:rsidR="00586109" w:rsidRDefault="00586109" w:rsidP="00586109">
      <w:pPr>
        <w:pStyle w:val="Odlomakpopisa"/>
        <w:numPr>
          <w:ilvl w:val="0"/>
          <w:numId w:val="42"/>
        </w:numPr>
        <w:jc w:val="both"/>
        <w:rPr>
          <w:sz w:val="24"/>
          <w:szCs w:val="24"/>
        </w:rPr>
      </w:pPr>
      <w:r w:rsidRPr="00586109">
        <w:rPr>
          <w:sz w:val="24"/>
          <w:szCs w:val="24"/>
        </w:rPr>
        <w:t>Osigurati provedbu kratkoročnih akata strateškog planiranja na godišnjoj razini (Provedbenog plana)</w:t>
      </w:r>
      <w:r>
        <w:rPr>
          <w:sz w:val="24"/>
          <w:szCs w:val="24"/>
        </w:rPr>
        <w:t>,</w:t>
      </w:r>
    </w:p>
    <w:p w14:paraId="4669BCB1" w14:textId="77777777" w:rsidR="00586109" w:rsidRDefault="00586109" w:rsidP="00586109">
      <w:pPr>
        <w:pStyle w:val="Odlomakpopisa"/>
        <w:numPr>
          <w:ilvl w:val="0"/>
          <w:numId w:val="42"/>
        </w:numPr>
        <w:jc w:val="both"/>
        <w:rPr>
          <w:sz w:val="24"/>
          <w:szCs w:val="24"/>
        </w:rPr>
      </w:pPr>
      <w:r w:rsidRPr="00586109">
        <w:rPr>
          <w:sz w:val="24"/>
          <w:szCs w:val="24"/>
        </w:rPr>
        <w:t>Provedbu načela dobrog financijskog upravljanja odnosno ekonomičnost, učinkovitost djelotvornost rada Općine</w:t>
      </w:r>
      <w:r>
        <w:rPr>
          <w:sz w:val="24"/>
          <w:szCs w:val="24"/>
        </w:rPr>
        <w:t>.</w:t>
      </w:r>
    </w:p>
    <w:p w14:paraId="2D36E4D2" w14:textId="77777777" w:rsidR="002B236D" w:rsidRPr="002B236D" w:rsidRDefault="002B236D" w:rsidP="002B236D">
      <w:pPr>
        <w:jc w:val="both"/>
        <w:rPr>
          <w:sz w:val="24"/>
          <w:szCs w:val="24"/>
        </w:rPr>
      </w:pPr>
    </w:p>
    <w:p w14:paraId="2D955891" w14:textId="77777777" w:rsidR="002B236D" w:rsidRDefault="002B236D" w:rsidP="002B236D">
      <w:pPr>
        <w:jc w:val="both"/>
        <w:rPr>
          <w:sz w:val="24"/>
          <w:szCs w:val="24"/>
        </w:rPr>
      </w:pPr>
      <w:r w:rsidRPr="002B236D">
        <w:rPr>
          <w:sz w:val="24"/>
          <w:szCs w:val="24"/>
        </w:rPr>
        <w:t>U 2026. godini naglasak se stavlja na konkretne projekte i aktivnosti kojima se želi unaprijediti svakodnevni život mještana, potaknuti razvoj lokalnog gospodarstva te osigurati održiv i ravnomjeran razvoj naselja Lovas i Opatovac.</w:t>
      </w:r>
    </w:p>
    <w:p w14:paraId="2E85AB87" w14:textId="77777777" w:rsidR="002B236D" w:rsidRPr="002B236D" w:rsidRDefault="002B236D" w:rsidP="002B236D">
      <w:pPr>
        <w:jc w:val="both"/>
        <w:rPr>
          <w:sz w:val="24"/>
          <w:szCs w:val="24"/>
        </w:rPr>
      </w:pPr>
    </w:p>
    <w:p w14:paraId="5573870B" w14:textId="77777777" w:rsidR="002B236D" w:rsidRPr="002B236D" w:rsidRDefault="002B236D" w:rsidP="002B236D">
      <w:pPr>
        <w:jc w:val="both"/>
        <w:rPr>
          <w:sz w:val="24"/>
          <w:szCs w:val="24"/>
        </w:rPr>
      </w:pPr>
      <w:r w:rsidRPr="002B236D">
        <w:rPr>
          <w:sz w:val="24"/>
          <w:szCs w:val="24"/>
        </w:rPr>
        <w:t>Planirana je realizacija nekoliko kapitalnih i razvojnih projekata:</w:t>
      </w:r>
    </w:p>
    <w:p w14:paraId="4C109F11" w14:textId="77777777" w:rsidR="002B236D" w:rsidRPr="002B236D" w:rsidRDefault="002B236D" w:rsidP="002B236D">
      <w:pPr>
        <w:numPr>
          <w:ilvl w:val="0"/>
          <w:numId w:val="50"/>
        </w:numPr>
        <w:jc w:val="both"/>
        <w:rPr>
          <w:sz w:val="24"/>
          <w:szCs w:val="24"/>
        </w:rPr>
      </w:pPr>
      <w:r w:rsidRPr="002B236D">
        <w:rPr>
          <w:b/>
          <w:bCs/>
          <w:sz w:val="24"/>
          <w:szCs w:val="24"/>
        </w:rPr>
        <w:t>izgradnja biciklističke staze Lovas – Opatovac</w:t>
      </w:r>
      <w:r w:rsidRPr="002B236D">
        <w:rPr>
          <w:sz w:val="24"/>
          <w:szCs w:val="24"/>
        </w:rPr>
        <w:t xml:space="preserve"> u duljini od 4,2 kilometra, koja će pridonijeti većoj prometnoj sigurnosti, povezivanju naselja i razvoju cikloturizma,</w:t>
      </w:r>
    </w:p>
    <w:p w14:paraId="34B3227F" w14:textId="77777777" w:rsidR="002B236D" w:rsidRPr="002B236D" w:rsidRDefault="002B236D" w:rsidP="002B236D">
      <w:pPr>
        <w:numPr>
          <w:ilvl w:val="0"/>
          <w:numId w:val="50"/>
        </w:numPr>
        <w:jc w:val="both"/>
        <w:rPr>
          <w:sz w:val="24"/>
          <w:szCs w:val="24"/>
        </w:rPr>
      </w:pPr>
      <w:r w:rsidRPr="002B236D">
        <w:rPr>
          <w:b/>
          <w:bCs/>
          <w:sz w:val="24"/>
          <w:szCs w:val="24"/>
        </w:rPr>
        <w:t>obnova i modernizacija komunalne infrastrukture</w:t>
      </w:r>
      <w:r w:rsidRPr="002B236D">
        <w:rPr>
          <w:sz w:val="24"/>
          <w:szCs w:val="24"/>
        </w:rPr>
        <w:t>, uključujući uređenje pješačkih staza, javnih površina i zelenih zona,</w:t>
      </w:r>
    </w:p>
    <w:p w14:paraId="573F3B60" w14:textId="77777777" w:rsidR="002B236D" w:rsidRPr="002B236D" w:rsidRDefault="002B236D" w:rsidP="002B236D">
      <w:pPr>
        <w:numPr>
          <w:ilvl w:val="0"/>
          <w:numId w:val="50"/>
        </w:numPr>
        <w:jc w:val="both"/>
        <w:rPr>
          <w:sz w:val="24"/>
          <w:szCs w:val="24"/>
        </w:rPr>
      </w:pPr>
      <w:r w:rsidRPr="002B236D">
        <w:rPr>
          <w:b/>
          <w:bCs/>
          <w:sz w:val="24"/>
          <w:szCs w:val="24"/>
        </w:rPr>
        <w:t>provedba sportskih i edukativnih aktivnosti za djecu i mlade</w:t>
      </w:r>
      <w:r w:rsidRPr="002B236D">
        <w:rPr>
          <w:sz w:val="24"/>
          <w:szCs w:val="24"/>
        </w:rPr>
        <w:t>, kroz projekte poput “Dunavske iskre”, radionica tehničke kulture i kulturno-umjetničkih programa,</w:t>
      </w:r>
    </w:p>
    <w:p w14:paraId="2FD5B887" w14:textId="77777777" w:rsidR="002B236D" w:rsidRPr="002B236D" w:rsidRDefault="002B236D" w:rsidP="002B236D">
      <w:pPr>
        <w:numPr>
          <w:ilvl w:val="0"/>
          <w:numId w:val="50"/>
        </w:numPr>
        <w:jc w:val="both"/>
        <w:rPr>
          <w:sz w:val="24"/>
          <w:szCs w:val="24"/>
        </w:rPr>
      </w:pPr>
      <w:r w:rsidRPr="002B236D">
        <w:rPr>
          <w:b/>
          <w:bCs/>
          <w:sz w:val="24"/>
          <w:szCs w:val="24"/>
        </w:rPr>
        <w:t>ulaganja u opremanje i rad dječjeg vrtića</w:t>
      </w:r>
      <w:r w:rsidRPr="002B236D">
        <w:rPr>
          <w:sz w:val="24"/>
          <w:szCs w:val="24"/>
        </w:rPr>
        <w:t xml:space="preserve"> te poticanje predškolskog i osnovnoškolskog odgoja,</w:t>
      </w:r>
    </w:p>
    <w:p w14:paraId="3514E70A" w14:textId="77777777" w:rsidR="002B236D" w:rsidRPr="002B236D" w:rsidRDefault="002B236D" w:rsidP="002B236D">
      <w:pPr>
        <w:numPr>
          <w:ilvl w:val="0"/>
          <w:numId w:val="50"/>
        </w:numPr>
        <w:jc w:val="both"/>
        <w:rPr>
          <w:sz w:val="24"/>
          <w:szCs w:val="24"/>
        </w:rPr>
      </w:pPr>
      <w:r w:rsidRPr="002B236D">
        <w:rPr>
          <w:b/>
          <w:bCs/>
          <w:sz w:val="24"/>
          <w:szCs w:val="24"/>
        </w:rPr>
        <w:t>nastavak projekata demografske revitalizacije</w:t>
      </w:r>
      <w:r w:rsidRPr="002B236D">
        <w:rPr>
          <w:sz w:val="24"/>
          <w:szCs w:val="24"/>
        </w:rPr>
        <w:t>, uz potpore mladim obiteljima i novorođenčadi,</w:t>
      </w:r>
    </w:p>
    <w:p w14:paraId="7DF035DB" w14:textId="77777777" w:rsidR="002B236D" w:rsidRPr="002B236D" w:rsidRDefault="002B236D" w:rsidP="002B236D">
      <w:pPr>
        <w:numPr>
          <w:ilvl w:val="0"/>
          <w:numId w:val="50"/>
        </w:numPr>
        <w:jc w:val="both"/>
        <w:rPr>
          <w:sz w:val="24"/>
          <w:szCs w:val="24"/>
        </w:rPr>
      </w:pPr>
      <w:r w:rsidRPr="002B236D">
        <w:rPr>
          <w:b/>
          <w:bCs/>
          <w:sz w:val="24"/>
          <w:szCs w:val="24"/>
        </w:rPr>
        <w:t>aktivnosti zaštite okoliša i očuvanja prirodnih resursa</w:t>
      </w:r>
      <w:r w:rsidRPr="002B236D">
        <w:rPr>
          <w:sz w:val="24"/>
          <w:szCs w:val="24"/>
        </w:rPr>
        <w:t xml:space="preserve">, uključujući sanaciju nelegalnih </w:t>
      </w:r>
      <w:r w:rsidRPr="002B236D">
        <w:rPr>
          <w:sz w:val="24"/>
          <w:szCs w:val="24"/>
        </w:rPr>
        <w:lastRenderedPageBreak/>
        <w:t>odlagališta otpada i ozelenjivanje naselja,</w:t>
      </w:r>
    </w:p>
    <w:p w14:paraId="034F20DA" w14:textId="77777777" w:rsidR="002B236D" w:rsidRPr="002B236D" w:rsidRDefault="002B236D" w:rsidP="002B236D">
      <w:pPr>
        <w:numPr>
          <w:ilvl w:val="0"/>
          <w:numId w:val="50"/>
        </w:numPr>
        <w:jc w:val="both"/>
        <w:rPr>
          <w:sz w:val="24"/>
          <w:szCs w:val="24"/>
        </w:rPr>
      </w:pPr>
      <w:r w:rsidRPr="002B236D">
        <w:rPr>
          <w:b/>
          <w:bCs/>
          <w:sz w:val="24"/>
          <w:szCs w:val="24"/>
        </w:rPr>
        <w:t>unaprjeđenje sustava civilne zaštite i vatrogastva</w:t>
      </w:r>
      <w:r w:rsidRPr="002B236D">
        <w:rPr>
          <w:sz w:val="24"/>
          <w:szCs w:val="24"/>
        </w:rPr>
        <w:t xml:space="preserve"> kroz nabavu nove opreme i edukaciju pripadnika DVD-a,</w:t>
      </w:r>
    </w:p>
    <w:p w14:paraId="0DABFC47" w14:textId="77777777" w:rsidR="002B236D" w:rsidRPr="002B236D" w:rsidRDefault="002B236D" w:rsidP="002B236D">
      <w:pPr>
        <w:numPr>
          <w:ilvl w:val="0"/>
          <w:numId w:val="50"/>
        </w:numPr>
        <w:jc w:val="both"/>
        <w:rPr>
          <w:sz w:val="24"/>
          <w:szCs w:val="24"/>
        </w:rPr>
      </w:pPr>
      <w:r w:rsidRPr="002B236D">
        <w:rPr>
          <w:b/>
          <w:bCs/>
          <w:sz w:val="24"/>
          <w:szCs w:val="24"/>
        </w:rPr>
        <w:t>jačanje kulturnog i društvenog života</w:t>
      </w:r>
      <w:r w:rsidRPr="002B236D">
        <w:rPr>
          <w:sz w:val="24"/>
          <w:szCs w:val="24"/>
        </w:rPr>
        <w:t xml:space="preserve"> kroz obnovu objekata kulturne baštine i potporu radu udruga.</w:t>
      </w:r>
    </w:p>
    <w:p w14:paraId="19F9E24D" w14:textId="77777777" w:rsidR="002B236D" w:rsidRPr="002B236D" w:rsidRDefault="002B236D" w:rsidP="002B236D">
      <w:pPr>
        <w:jc w:val="both"/>
        <w:rPr>
          <w:sz w:val="24"/>
          <w:szCs w:val="24"/>
        </w:rPr>
      </w:pPr>
      <w:r w:rsidRPr="002B236D">
        <w:rPr>
          <w:sz w:val="24"/>
          <w:szCs w:val="24"/>
        </w:rPr>
        <w:t>U središtu svih planiranih aktivnosti nalazi se čovjek – stanovnik Općine Lovas. Ulaganjem u infrastrukturu, znanje, društveni život i okoliš, Općina nastavlja graditi zajednicu koja nudi sigurnost, prilike i kvalitetu života svim generacijama.</w:t>
      </w:r>
    </w:p>
    <w:p w14:paraId="226B586D" w14:textId="77777777" w:rsidR="002B236D" w:rsidRPr="002B236D" w:rsidRDefault="002B236D" w:rsidP="002B236D">
      <w:pPr>
        <w:jc w:val="both"/>
        <w:rPr>
          <w:sz w:val="24"/>
          <w:szCs w:val="24"/>
        </w:rPr>
      </w:pPr>
      <w:r w:rsidRPr="002B236D">
        <w:rPr>
          <w:sz w:val="24"/>
          <w:szCs w:val="24"/>
        </w:rPr>
        <w:t>Cilj 2026. godine je ostvariti vidljive, konkretne pomake u svakodnevnom životu mještana, stvoriti nove mogućnosti za mlade i dodatno ojačati Lovas kao moderno, otvoreno i solidarno mjesto ugodnog življenja.</w:t>
      </w:r>
    </w:p>
    <w:p w14:paraId="1AF694E9" w14:textId="77777777" w:rsidR="00852C10" w:rsidRPr="009D3369" w:rsidRDefault="00852C10" w:rsidP="009402A9">
      <w:pPr>
        <w:jc w:val="both"/>
        <w:rPr>
          <w:sz w:val="24"/>
          <w:szCs w:val="24"/>
        </w:rPr>
      </w:pPr>
    </w:p>
    <w:p w14:paraId="77201FCB" w14:textId="5478EF4A" w:rsidR="006F5477" w:rsidRPr="00852C10" w:rsidRDefault="006F5477" w:rsidP="006F5477">
      <w:pPr>
        <w:pStyle w:val="Naslov2"/>
        <w:numPr>
          <w:ilvl w:val="1"/>
          <w:numId w:val="27"/>
        </w:numPr>
        <w:rPr>
          <w:b/>
          <w:bCs/>
          <w:sz w:val="24"/>
          <w:szCs w:val="24"/>
        </w:rPr>
      </w:pPr>
      <w:bookmarkStart w:id="4" w:name="_Toc212804310"/>
      <w:r w:rsidRPr="00852C10">
        <w:rPr>
          <w:b/>
          <w:bCs/>
          <w:sz w:val="24"/>
          <w:szCs w:val="24"/>
        </w:rPr>
        <w:t>Organizacijska struktura</w:t>
      </w:r>
      <w:bookmarkEnd w:id="4"/>
    </w:p>
    <w:p w14:paraId="40471C0F" w14:textId="2DC3973F" w:rsidR="00474206" w:rsidRDefault="00474206" w:rsidP="00474206">
      <w:pPr>
        <w:jc w:val="both"/>
        <w:rPr>
          <w:rStyle w:val="markedcontent"/>
          <w:sz w:val="24"/>
          <w:szCs w:val="24"/>
        </w:rPr>
      </w:pPr>
      <w:r w:rsidRPr="00474206">
        <w:rPr>
          <w:rStyle w:val="markedcontent"/>
          <w:sz w:val="24"/>
          <w:szCs w:val="24"/>
        </w:rPr>
        <w:t xml:space="preserve">Općina </w:t>
      </w:r>
      <w:r w:rsidR="00381C37">
        <w:rPr>
          <w:rStyle w:val="markedcontent"/>
          <w:sz w:val="24"/>
          <w:szCs w:val="24"/>
        </w:rPr>
        <w:t>Lovas</w:t>
      </w:r>
      <w:r w:rsidRPr="00474206">
        <w:rPr>
          <w:rStyle w:val="markedcontent"/>
          <w:sz w:val="24"/>
          <w:szCs w:val="24"/>
        </w:rPr>
        <w:t xml:space="preserve"> ustrojstveno se sastoji od Općinsk</w:t>
      </w:r>
      <w:r w:rsidR="002B236D">
        <w:rPr>
          <w:rStyle w:val="markedcontent"/>
          <w:sz w:val="24"/>
          <w:szCs w:val="24"/>
        </w:rPr>
        <w:t>e načelnice</w:t>
      </w:r>
      <w:r w:rsidRPr="00474206">
        <w:rPr>
          <w:rStyle w:val="markedcontent"/>
          <w:sz w:val="24"/>
          <w:szCs w:val="24"/>
        </w:rPr>
        <w:t>, Općinskog vijeća te Jedinstvenog upravnog odjela.</w:t>
      </w:r>
    </w:p>
    <w:p w14:paraId="7B5142FC" w14:textId="77616628" w:rsidR="00E9776F" w:rsidRDefault="00381C37" w:rsidP="00E9776F">
      <w:pPr>
        <w:pStyle w:val="Naslov2"/>
        <w:ind w:hanging="141"/>
      </w:pPr>
      <w:bookmarkStart w:id="5" w:name="_Toc212804311"/>
      <w:r w:rsidRPr="00381C37">
        <w:rPr>
          <w:noProof/>
        </w:rPr>
        <w:drawing>
          <wp:inline distT="0" distB="0" distL="0" distR="0" wp14:anchorId="6E991725" wp14:editId="6DB59A48">
            <wp:extent cx="5943600" cy="3596005"/>
            <wp:effectExtent l="0" t="0" r="0" b="4445"/>
            <wp:docPr id="1282609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0939" name=""/>
                    <pic:cNvPicPr/>
                  </pic:nvPicPr>
                  <pic:blipFill>
                    <a:blip r:embed="rId11"/>
                    <a:stretch>
                      <a:fillRect/>
                    </a:stretch>
                  </pic:blipFill>
                  <pic:spPr>
                    <a:xfrm>
                      <a:off x="0" y="0"/>
                      <a:ext cx="5943600" cy="3596005"/>
                    </a:xfrm>
                    <a:prstGeom prst="rect">
                      <a:avLst/>
                    </a:prstGeom>
                  </pic:spPr>
                </pic:pic>
              </a:graphicData>
            </a:graphic>
          </wp:inline>
        </w:drawing>
      </w:r>
      <w:bookmarkEnd w:id="5"/>
    </w:p>
    <w:p w14:paraId="160312C2" w14:textId="77777777" w:rsidR="00381C37" w:rsidRDefault="00381C37" w:rsidP="00E9776F">
      <w:pPr>
        <w:pStyle w:val="Naslov2"/>
        <w:ind w:hanging="141"/>
      </w:pPr>
    </w:p>
    <w:p w14:paraId="26D09B01" w14:textId="77777777" w:rsidR="00381C37" w:rsidRDefault="00381C37" w:rsidP="00E9776F">
      <w:pPr>
        <w:pStyle w:val="Naslov2"/>
        <w:ind w:hanging="141"/>
      </w:pPr>
    </w:p>
    <w:p w14:paraId="0D074179" w14:textId="77777777" w:rsidR="00381C37" w:rsidRDefault="00381C37" w:rsidP="00E9776F">
      <w:pPr>
        <w:pStyle w:val="Naslov2"/>
        <w:ind w:hanging="141"/>
      </w:pPr>
    </w:p>
    <w:p w14:paraId="69928E01" w14:textId="77777777" w:rsidR="000F6A0F" w:rsidRDefault="000F6A0F" w:rsidP="000F6A0F">
      <w:pPr>
        <w:pStyle w:val="Naslov2"/>
        <w:numPr>
          <w:ilvl w:val="1"/>
          <w:numId w:val="27"/>
        </w:numPr>
        <w:rPr>
          <w:b/>
          <w:bCs/>
          <w:sz w:val="24"/>
          <w:szCs w:val="24"/>
        </w:rPr>
      </w:pPr>
      <w:bookmarkStart w:id="6" w:name="_Toc208570794"/>
      <w:bookmarkStart w:id="7" w:name="_Toc208915807"/>
      <w:bookmarkStart w:id="8" w:name="_Toc212804312"/>
      <w:bookmarkEnd w:id="6"/>
      <w:bookmarkEnd w:id="7"/>
      <w:r w:rsidRPr="000F6A0F">
        <w:rPr>
          <w:b/>
          <w:bCs/>
          <w:sz w:val="24"/>
          <w:szCs w:val="24"/>
        </w:rPr>
        <w:lastRenderedPageBreak/>
        <w:t>SWOT analiza</w:t>
      </w:r>
      <w:bookmarkEnd w:id="8"/>
    </w:p>
    <w:p w14:paraId="6AE7FEAF" w14:textId="77777777" w:rsidR="000F6A0F" w:rsidRDefault="000F6A0F" w:rsidP="000F6A0F">
      <w:pPr>
        <w:pStyle w:val="Naslov2"/>
        <w:ind w:hanging="141"/>
        <w:rPr>
          <w:b/>
          <w:bCs/>
          <w:sz w:val="24"/>
          <w:szCs w:val="24"/>
        </w:rPr>
      </w:pPr>
    </w:p>
    <w:tbl>
      <w:tblPr>
        <w:tblStyle w:val="Reetkatablice"/>
        <w:tblW w:w="0" w:type="auto"/>
        <w:tblLook w:val="04A0" w:firstRow="1" w:lastRow="0" w:firstColumn="1" w:lastColumn="0" w:noHBand="0" w:noVBand="1"/>
      </w:tblPr>
      <w:tblGrid>
        <w:gridCol w:w="4675"/>
        <w:gridCol w:w="4675"/>
      </w:tblGrid>
      <w:tr w:rsidR="00852C10" w14:paraId="7D3F43CE" w14:textId="77777777" w:rsidTr="00852C10">
        <w:tc>
          <w:tcPr>
            <w:tcW w:w="4675" w:type="dxa"/>
            <w:shd w:val="clear" w:color="auto" w:fill="C6D9F1" w:themeFill="text2" w:themeFillTint="33"/>
          </w:tcPr>
          <w:p w14:paraId="062F4799" w14:textId="440DDAFB" w:rsidR="00852C10" w:rsidRPr="00852C10" w:rsidRDefault="00852C10" w:rsidP="00852C10">
            <w:pPr>
              <w:jc w:val="center"/>
              <w:rPr>
                <w:b/>
                <w:bCs/>
              </w:rPr>
            </w:pPr>
            <w:r w:rsidRPr="00852C10">
              <w:rPr>
                <w:b/>
                <w:bCs/>
              </w:rPr>
              <w:t>SNAGE (S)</w:t>
            </w:r>
          </w:p>
        </w:tc>
        <w:tc>
          <w:tcPr>
            <w:tcW w:w="4675" w:type="dxa"/>
            <w:shd w:val="clear" w:color="auto" w:fill="C6D9F1" w:themeFill="text2" w:themeFillTint="33"/>
          </w:tcPr>
          <w:p w14:paraId="5EDA7173" w14:textId="0869D7ED" w:rsidR="00852C10" w:rsidRPr="00852C10" w:rsidRDefault="00852C10" w:rsidP="00852C10">
            <w:pPr>
              <w:jc w:val="center"/>
              <w:rPr>
                <w:b/>
                <w:bCs/>
              </w:rPr>
            </w:pPr>
            <w:r w:rsidRPr="00852C10">
              <w:rPr>
                <w:b/>
                <w:bCs/>
              </w:rPr>
              <w:t>SLABOSTI (W)</w:t>
            </w:r>
          </w:p>
        </w:tc>
      </w:tr>
      <w:tr w:rsidR="00852C10" w14:paraId="40C00275" w14:textId="77777777" w:rsidTr="00852C10">
        <w:tc>
          <w:tcPr>
            <w:tcW w:w="4675" w:type="dxa"/>
          </w:tcPr>
          <w:p w14:paraId="271AA5B5" w14:textId="1F6D2938" w:rsidR="007E03FC" w:rsidRDefault="007E03FC" w:rsidP="007E03FC">
            <w:pPr>
              <w:spacing w:line="240" w:lineRule="auto"/>
            </w:pPr>
            <w:r w:rsidRPr="007E03FC">
              <w:t xml:space="preserve">- </w:t>
            </w:r>
            <w:r w:rsidR="00381C37" w:rsidRPr="00381C37">
              <w:t>Povoljan geostrateški položaj – blizina Dunava, autoceste i granice s Republikom Srbijom.</w:t>
            </w:r>
          </w:p>
          <w:p w14:paraId="282C71C9" w14:textId="335E7654" w:rsidR="007E03FC" w:rsidRDefault="007E03FC" w:rsidP="007E03FC">
            <w:pPr>
              <w:spacing w:line="240" w:lineRule="auto"/>
            </w:pPr>
            <w:r>
              <w:t xml:space="preserve">- </w:t>
            </w:r>
            <w:r w:rsidR="00381C37" w:rsidRPr="00381C37">
              <w:t>Plodno poljoprivredno zemljište i duga tradicija poljoprivredne proizvodnje</w:t>
            </w:r>
            <w:r w:rsidR="00381C37">
              <w:t>.</w:t>
            </w:r>
          </w:p>
          <w:p w14:paraId="4F0CAB18" w14:textId="77777777" w:rsidR="007E03FC" w:rsidRDefault="007E03FC" w:rsidP="007E03FC">
            <w:pPr>
              <w:spacing w:line="240" w:lineRule="auto"/>
            </w:pPr>
            <w:r w:rsidRPr="007E03FC">
              <w:t>- Aktivna priprema projekata i povlačenje EU sredstava.</w:t>
            </w:r>
          </w:p>
          <w:p w14:paraId="541BC36E" w14:textId="3E1B3E5C" w:rsidR="00381C37" w:rsidRDefault="00381C37" w:rsidP="007E03FC">
            <w:pPr>
              <w:spacing w:line="240" w:lineRule="auto"/>
            </w:pPr>
            <w:r>
              <w:t xml:space="preserve">- </w:t>
            </w:r>
            <w:r w:rsidRPr="00381C37">
              <w:t>Razvijene obrazovne i društvene institucije – dječji vrtić, osnovna škola, kulturne i sportske udruge.</w:t>
            </w:r>
          </w:p>
          <w:p w14:paraId="7F193FC7" w14:textId="5857CD7D" w:rsidR="007E03FC" w:rsidRDefault="007E03FC" w:rsidP="007E03FC">
            <w:pPr>
              <w:spacing w:line="240" w:lineRule="auto"/>
            </w:pPr>
            <w:r w:rsidRPr="007E03FC">
              <w:t>- Suradnja s građanima, udrugama i institucijama.</w:t>
            </w:r>
          </w:p>
        </w:tc>
        <w:tc>
          <w:tcPr>
            <w:tcW w:w="4675" w:type="dxa"/>
          </w:tcPr>
          <w:p w14:paraId="65D51F3E" w14:textId="77777777" w:rsidR="00852C10" w:rsidRDefault="007E03FC" w:rsidP="00852C10">
            <w:pPr>
              <w:spacing w:line="240" w:lineRule="auto"/>
            </w:pPr>
            <w:r>
              <w:t xml:space="preserve">- </w:t>
            </w:r>
            <w:r w:rsidRPr="007E03FC">
              <w:t>Ograničeni lokalni financijski i ljudski resursi.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E03FC" w:rsidRPr="007E03FC" w14:paraId="7F70F594" w14:textId="77777777">
              <w:trPr>
                <w:tblCellSpacing w:w="15" w:type="dxa"/>
              </w:trPr>
              <w:tc>
                <w:tcPr>
                  <w:tcW w:w="0" w:type="auto"/>
                  <w:vAlign w:val="center"/>
                  <w:hideMark/>
                </w:tcPr>
                <w:p w14:paraId="4089BEFE" w14:textId="77777777" w:rsidR="007E03FC" w:rsidRPr="007E03FC" w:rsidRDefault="007E03FC" w:rsidP="007E03FC">
                  <w:pPr>
                    <w:spacing w:line="240" w:lineRule="auto"/>
                  </w:pPr>
                </w:p>
              </w:tc>
            </w:tr>
          </w:tbl>
          <w:p w14:paraId="2B8A30C5" w14:textId="77777777" w:rsidR="007E03FC" w:rsidRPr="007E03FC" w:rsidRDefault="007E03FC" w:rsidP="007E03FC">
            <w:pPr>
              <w:spacing w:line="240"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7E03FC" w:rsidRPr="007E03FC" w14:paraId="43A552D7" w14:textId="77777777">
              <w:trPr>
                <w:tblCellSpacing w:w="15" w:type="dxa"/>
              </w:trPr>
              <w:tc>
                <w:tcPr>
                  <w:tcW w:w="0" w:type="auto"/>
                  <w:vAlign w:val="center"/>
                  <w:hideMark/>
                </w:tcPr>
                <w:p w14:paraId="099B86F7" w14:textId="77777777" w:rsidR="007E03FC" w:rsidRDefault="007E03FC" w:rsidP="007E03FC">
                  <w:pPr>
                    <w:spacing w:line="240" w:lineRule="auto"/>
                  </w:pPr>
                  <w:r w:rsidRPr="007E03FC">
                    <w:t>- Ovisnost o vanjskim izvorima financiranja projekata.</w:t>
                  </w:r>
                </w:p>
                <w:p w14:paraId="6F7DAEBC" w14:textId="74C0D208" w:rsidR="00381C37" w:rsidRPr="007E03FC" w:rsidRDefault="00381C37" w:rsidP="007E03FC">
                  <w:pPr>
                    <w:spacing w:line="240" w:lineRule="auto"/>
                  </w:pPr>
                  <w:r>
                    <w:t xml:space="preserve">- </w:t>
                  </w:r>
                  <w:r w:rsidRPr="00381C37">
                    <w:t>Depopulacija i starenje stanovništva – negativni demografski trendovi i iseljavanje mladih.</w:t>
                  </w:r>
                </w:p>
              </w:tc>
            </w:tr>
          </w:tbl>
          <w:p w14:paraId="3E3A9881" w14:textId="77777777" w:rsidR="007E03FC" w:rsidRDefault="007E03FC" w:rsidP="00852C10">
            <w:pPr>
              <w:spacing w:line="240" w:lineRule="auto"/>
            </w:pPr>
            <w:r w:rsidRPr="007E03FC">
              <w:t>- Manjak poduzetničkih sadržaja i gospodarske aktivnosti.</w:t>
            </w:r>
          </w:p>
          <w:p w14:paraId="06B09E92" w14:textId="19CBD6BA" w:rsidR="00381C37" w:rsidRDefault="00381C37" w:rsidP="00852C10">
            <w:pPr>
              <w:spacing w:line="240" w:lineRule="auto"/>
            </w:pPr>
            <w:r>
              <w:t xml:space="preserve">- </w:t>
            </w:r>
            <w:r w:rsidRPr="00381C37">
              <w:t>Nedostatak turističke infrastrukture i nedovoljna iskorištenost prirodnih potencijala Dunava.</w:t>
            </w:r>
          </w:p>
        </w:tc>
      </w:tr>
      <w:tr w:rsidR="00852C10" w14:paraId="1E0975AD" w14:textId="77777777" w:rsidTr="00852C10">
        <w:tc>
          <w:tcPr>
            <w:tcW w:w="4675" w:type="dxa"/>
            <w:shd w:val="clear" w:color="auto" w:fill="C6D9F1" w:themeFill="text2" w:themeFillTint="33"/>
          </w:tcPr>
          <w:p w14:paraId="212B1DEB" w14:textId="3F291D06" w:rsidR="00852C10" w:rsidRPr="00852C10" w:rsidRDefault="00852C10" w:rsidP="00852C10">
            <w:pPr>
              <w:jc w:val="center"/>
              <w:rPr>
                <w:b/>
                <w:bCs/>
              </w:rPr>
            </w:pPr>
            <w:r w:rsidRPr="00852C10">
              <w:rPr>
                <w:b/>
                <w:bCs/>
              </w:rPr>
              <w:t>PRILIKE (O)</w:t>
            </w:r>
          </w:p>
        </w:tc>
        <w:tc>
          <w:tcPr>
            <w:tcW w:w="4675" w:type="dxa"/>
            <w:shd w:val="clear" w:color="auto" w:fill="C6D9F1" w:themeFill="text2" w:themeFillTint="33"/>
          </w:tcPr>
          <w:p w14:paraId="0E278AEE" w14:textId="064D111B" w:rsidR="00852C10" w:rsidRPr="00852C10" w:rsidRDefault="00852C10" w:rsidP="00852C10">
            <w:pPr>
              <w:jc w:val="center"/>
              <w:rPr>
                <w:b/>
                <w:bCs/>
              </w:rPr>
            </w:pPr>
            <w:r w:rsidRPr="00852C10">
              <w:rPr>
                <w:b/>
                <w:bCs/>
              </w:rPr>
              <w:t>PRIJETNJE (T)</w:t>
            </w:r>
          </w:p>
        </w:tc>
      </w:tr>
      <w:tr w:rsidR="00852C10" w14:paraId="47494F82" w14:textId="77777777" w:rsidTr="00852C10">
        <w:tc>
          <w:tcPr>
            <w:tcW w:w="4675" w:type="dxa"/>
          </w:tcPr>
          <w:p w14:paraId="2DC96EDB" w14:textId="77777777" w:rsidR="00852C10" w:rsidRDefault="007E03FC" w:rsidP="00852C10">
            <w:pPr>
              <w:spacing w:line="240" w:lineRule="auto"/>
            </w:pPr>
            <w:r w:rsidRPr="007E03FC">
              <w:t>- EU fondovi za demografiju, predškolski odgoj i društvenu infrastrukturu.</w:t>
            </w:r>
          </w:p>
          <w:p w14:paraId="6DEEDF44" w14:textId="77777777" w:rsidR="007E03FC" w:rsidRDefault="007E03FC" w:rsidP="00852C10">
            <w:pPr>
              <w:spacing w:line="240" w:lineRule="auto"/>
            </w:pPr>
            <w:r w:rsidRPr="007E03FC">
              <w:t>- Razvoj novih usluga i digitalnih rješenja u javnoj upravi.</w:t>
            </w:r>
          </w:p>
          <w:p w14:paraId="6A44A163" w14:textId="77777777" w:rsidR="007E03FC" w:rsidRDefault="007E03FC" w:rsidP="00852C10">
            <w:pPr>
              <w:spacing w:line="240" w:lineRule="auto"/>
            </w:pPr>
            <w:r w:rsidRPr="007E03FC">
              <w:t>- Razvoj turističkih i kulturnih sadržaja koji povećavaju kvalitetu života.</w:t>
            </w:r>
          </w:p>
          <w:p w14:paraId="3FE82295" w14:textId="77777777" w:rsidR="00381C37" w:rsidRDefault="00381C37" w:rsidP="00852C10">
            <w:pPr>
              <w:spacing w:line="240" w:lineRule="auto"/>
            </w:pPr>
            <w:r>
              <w:t xml:space="preserve">- </w:t>
            </w:r>
            <w:r w:rsidRPr="00381C37">
              <w:t>Razvoj kulturnih i sportskih sadržaja kao pokretača društvenog života i zadržavanja mladih.</w:t>
            </w:r>
          </w:p>
          <w:p w14:paraId="6BF41D93" w14:textId="087E6972" w:rsidR="00381C37" w:rsidRDefault="00381C37" w:rsidP="00852C10">
            <w:pPr>
              <w:spacing w:line="240" w:lineRule="auto"/>
            </w:pPr>
            <w:r>
              <w:t xml:space="preserve">- </w:t>
            </w:r>
            <w:r w:rsidRPr="00381C37">
              <w:t>Iskorištavanje Dunava za razvoj gospodarstva, rekreacije i turizma.</w:t>
            </w:r>
          </w:p>
        </w:tc>
        <w:tc>
          <w:tcPr>
            <w:tcW w:w="4675" w:type="dxa"/>
          </w:tcPr>
          <w:p w14:paraId="37D4D399" w14:textId="77777777" w:rsidR="00852C10" w:rsidRDefault="007E03FC" w:rsidP="007E03FC">
            <w:pPr>
              <w:spacing w:line="240" w:lineRule="auto"/>
            </w:pPr>
            <w:r w:rsidRPr="007E03FC">
              <w:t>- Negativni demografski trendovi na nacionalnoj razini.</w:t>
            </w:r>
          </w:p>
          <w:p w14:paraId="1FCBF26C" w14:textId="77777777" w:rsidR="007E03FC" w:rsidRDefault="007E03FC" w:rsidP="007E03FC">
            <w:pPr>
              <w:spacing w:line="240" w:lineRule="auto"/>
            </w:pPr>
            <w:r w:rsidRPr="007E03FC">
              <w:t>- Klimatske promjene i okolišni rizici koji mogu utjecati na poljoprivredu.</w:t>
            </w:r>
          </w:p>
          <w:p w14:paraId="35A9FEAF" w14:textId="77777777" w:rsidR="007E03FC" w:rsidRDefault="007E03FC" w:rsidP="007E03FC">
            <w:pPr>
              <w:spacing w:line="240" w:lineRule="auto"/>
            </w:pPr>
            <w:r w:rsidRPr="007E03FC">
              <w:t>- Gospodarska nestabilnost i inflacija.</w:t>
            </w:r>
          </w:p>
          <w:p w14:paraId="0F1F854B" w14:textId="758A7FB6" w:rsidR="00381C37" w:rsidRDefault="00381C37" w:rsidP="007E03FC">
            <w:pPr>
              <w:spacing w:line="240" w:lineRule="auto"/>
            </w:pPr>
            <w:r>
              <w:t xml:space="preserve">- </w:t>
            </w:r>
            <w:r w:rsidRPr="00381C37">
              <w:t>Odlazak mladih i obrazovanih osoba u veće gradove ili inozemstvo, što usporava razvoj inovacija.</w:t>
            </w:r>
          </w:p>
        </w:tc>
      </w:tr>
    </w:tbl>
    <w:p w14:paraId="57D35F99" w14:textId="1DA2C64E" w:rsidR="000F6A0F" w:rsidRPr="000F6A0F" w:rsidRDefault="000F6A0F" w:rsidP="000F6A0F">
      <w:r w:rsidRPr="000F6A0F">
        <w:br w:type="page"/>
      </w:r>
    </w:p>
    <w:p w14:paraId="6BC960EA" w14:textId="6D50D16E" w:rsidR="006F5477" w:rsidRDefault="00C20B76" w:rsidP="00024581">
      <w:pPr>
        <w:pStyle w:val="Naslov1"/>
        <w:numPr>
          <w:ilvl w:val="0"/>
          <w:numId w:val="27"/>
        </w:numPr>
      </w:pPr>
      <w:bookmarkStart w:id="9" w:name="_Toc212804313"/>
      <w:r>
        <w:lastRenderedPageBreak/>
        <w:t xml:space="preserve">Popis prioriteta djelovanja u području nadležnosti Općine </w:t>
      </w:r>
      <w:r w:rsidR="00381C37">
        <w:t>Lovas</w:t>
      </w:r>
      <w:bookmarkEnd w:id="9"/>
    </w:p>
    <w:p w14:paraId="14A591BE" w14:textId="77777777" w:rsidR="008D619A" w:rsidRDefault="008D619A" w:rsidP="008D619A">
      <w:pPr>
        <w:pStyle w:val="Naslov1"/>
      </w:pPr>
    </w:p>
    <w:tbl>
      <w:tblPr>
        <w:tblStyle w:val="Reetkatablice"/>
        <w:tblW w:w="0" w:type="auto"/>
        <w:tblLook w:val="04A0" w:firstRow="1" w:lastRow="0" w:firstColumn="1" w:lastColumn="0" w:noHBand="0" w:noVBand="1"/>
      </w:tblPr>
      <w:tblGrid>
        <w:gridCol w:w="1451"/>
        <w:gridCol w:w="7791"/>
      </w:tblGrid>
      <w:tr w:rsidR="00ED7FC3" w:rsidRPr="00506F04" w14:paraId="37ED402E" w14:textId="77777777" w:rsidTr="00AF2F17">
        <w:trPr>
          <w:cantSplit/>
          <w:trHeight w:val="1970"/>
        </w:trPr>
        <w:tc>
          <w:tcPr>
            <w:tcW w:w="127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500B62" w14:textId="77777777" w:rsidR="00ED7FC3" w:rsidRPr="00506F04" w:rsidRDefault="00ED7FC3" w:rsidP="00AF2F17">
            <w:pPr>
              <w:rPr>
                <w:b/>
                <w:bCs/>
              </w:rPr>
            </w:pPr>
            <w:r w:rsidRPr="00506F04">
              <w:rPr>
                <w:b/>
                <w:bCs/>
              </w:rPr>
              <w:t>PRIORITET</w:t>
            </w:r>
          </w:p>
          <w:p w14:paraId="1CD19FD2" w14:textId="77777777" w:rsidR="00ED7FC3" w:rsidRPr="00506F04" w:rsidRDefault="00ED7FC3" w:rsidP="00AF2F17">
            <w:pPr>
              <w:rPr>
                <w:b/>
                <w:bCs/>
              </w:rPr>
            </w:pPr>
          </w:p>
          <w:p w14:paraId="30ED0060" w14:textId="77777777" w:rsidR="00ED7FC3" w:rsidRPr="00506F04" w:rsidRDefault="00ED7FC3" w:rsidP="00AF2F17">
            <w:pPr>
              <w:rPr>
                <w:b/>
                <w:bCs/>
              </w:rPr>
            </w:pPr>
          </w:p>
          <w:p w14:paraId="0F34287D" w14:textId="77777777" w:rsidR="00ED7FC3" w:rsidRPr="00506F04" w:rsidRDefault="00ED7FC3" w:rsidP="00AF2F17">
            <w:pPr>
              <w:rPr>
                <w:b/>
                <w:bCs/>
              </w:rPr>
            </w:pPr>
            <w:r w:rsidRPr="00506F04">
              <w:rPr>
                <w:b/>
                <w:bCs/>
              </w:rPr>
              <w:t>MJERA</w:t>
            </w:r>
          </w:p>
        </w:tc>
        <w:tc>
          <w:tcPr>
            <w:tcW w:w="7791" w:type="dxa"/>
            <w:tcBorders>
              <w:top w:val="single" w:sz="4" w:space="0" w:color="auto"/>
              <w:left w:val="single" w:sz="4" w:space="0" w:color="auto"/>
              <w:bottom w:val="single" w:sz="4" w:space="0" w:color="auto"/>
              <w:right w:val="single" w:sz="4" w:space="0" w:color="auto"/>
            </w:tcBorders>
          </w:tcPr>
          <w:p w14:paraId="5F01ED12" w14:textId="77777777" w:rsidR="00ED7FC3" w:rsidRPr="00506F04" w:rsidRDefault="00ED7FC3" w:rsidP="00AF2F17">
            <w:pPr>
              <w:rPr>
                <w:b/>
                <w:bCs/>
              </w:rPr>
            </w:pPr>
            <w:r w:rsidRPr="00506F04">
              <w:rPr>
                <w:b/>
                <w:bCs/>
              </w:rPr>
              <w:t>DEMOGRAFSKA OBNOVA I ULAGANJE U LJUDSKE POTENCIJALE</w:t>
            </w:r>
          </w:p>
          <w:p w14:paraId="67F0A514" w14:textId="77777777" w:rsidR="00ED7FC3" w:rsidRPr="00506F04" w:rsidRDefault="00ED7FC3" w:rsidP="00AF2F17"/>
          <w:p w14:paraId="31614219" w14:textId="0FEC8402" w:rsidR="00ED7FC3" w:rsidRDefault="006B0861" w:rsidP="006B0861">
            <w:r>
              <w:t xml:space="preserve">Mjera  1. </w:t>
            </w:r>
            <w:r w:rsidR="00381C37" w:rsidRPr="00381C37">
              <w:t>Mjera: Stanovanje, odgoj i obrazovanje</w:t>
            </w:r>
          </w:p>
          <w:p w14:paraId="1753614E" w14:textId="5A4F9733" w:rsidR="006B0861" w:rsidRDefault="00F81F40" w:rsidP="006B0861">
            <w:r>
              <w:t xml:space="preserve">Mjera  </w:t>
            </w:r>
            <w:r w:rsidR="00381C37">
              <w:t>3. Briga o djeci</w:t>
            </w:r>
          </w:p>
          <w:p w14:paraId="135261A3" w14:textId="58EF6B21" w:rsidR="00872C95" w:rsidRDefault="00872C95" w:rsidP="006B0861">
            <w:r>
              <w:t>Mjera 11. Lokalna uprava i administracija</w:t>
            </w:r>
          </w:p>
          <w:p w14:paraId="01A802B5" w14:textId="5AB32488" w:rsidR="00872C95" w:rsidRDefault="00872C95" w:rsidP="006B0861">
            <w:r>
              <w:t>Mjera 12. Demografija</w:t>
            </w:r>
          </w:p>
          <w:p w14:paraId="2871FC6A" w14:textId="785B7ED9" w:rsidR="00F81F40" w:rsidRPr="00506F04" w:rsidRDefault="00381C37" w:rsidP="006B0861">
            <w:r>
              <w:t xml:space="preserve"> </w:t>
            </w:r>
          </w:p>
        </w:tc>
      </w:tr>
      <w:tr w:rsidR="00ED7FC3" w:rsidRPr="00506F04" w14:paraId="723E640A" w14:textId="77777777" w:rsidTr="00AF2F17">
        <w:trPr>
          <w:cantSplit/>
          <w:trHeight w:val="1557"/>
        </w:trPr>
        <w:tc>
          <w:tcPr>
            <w:tcW w:w="127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C3FE1A" w14:textId="77777777" w:rsidR="00ED7FC3" w:rsidRPr="00506F04" w:rsidRDefault="00ED7FC3" w:rsidP="00AF2F17">
            <w:pPr>
              <w:rPr>
                <w:b/>
                <w:bCs/>
              </w:rPr>
            </w:pPr>
            <w:r w:rsidRPr="00506F04">
              <w:rPr>
                <w:b/>
                <w:bCs/>
              </w:rPr>
              <w:t xml:space="preserve">PRIORITET </w:t>
            </w:r>
          </w:p>
          <w:p w14:paraId="30F7F9AC" w14:textId="77777777" w:rsidR="00ED7FC3" w:rsidRPr="00506F04" w:rsidRDefault="00ED7FC3" w:rsidP="00AF2F17">
            <w:pPr>
              <w:rPr>
                <w:b/>
                <w:bCs/>
              </w:rPr>
            </w:pPr>
          </w:p>
          <w:p w14:paraId="3432073D" w14:textId="77777777" w:rsidR="00ED7FC3" w:rsidRPr="00506F04" w:rsidRDefault="00ED7FC3" w:rsidP="00AF2F17">
            <w:pPr>
              <w:rPr>
                <w:b/>
                <w:bCs/>
              </w:rPr>
            </w:pPr>
          </w:p>
          <w:p w14:paraId="7E4C7B22" w14:textId="77777777" w:rsidR="00ED7FC3" w:rsidRPr="00506F04" w:rsidRDefault="00ED7FC3" w:rsidP="00AF2F17">
            <w:pPr>
              <w:rPr>
                <w:b/>
                <w:bCs/>
              </w:rPr>
            </w:pPr>
            <w:r w:rsidRPr="00506F04">
              <w:rPr>
                <w:b/>
                <w:bCs/>
              </w:rPr>
              <w:t>MJERA</w:t>
            </w:r>
          </w:p>
        </w:tc>
        <w:tc>
          <w:tcPr>
            <w:tcW w:w="7791" w:type="dxa"/>
            <w:tcBorders>
              <w:top w:val="single" w:sz="4" w:space="0" w:color="auto"/>
              <w:left w:val="single" w:sz="4" w:space="0" w:color="auto"/>
              <w:bottom w:val="single" w:sz="4" w:space="0" w:color="auto"/>
              <w:right w:val="single" w:sz="4" w:space="0" w:color="auto"/>
            </w:tcBorders>
          </w:tcPr>
          <w:p w14:paraId="571CCE99" w14:textId="77777777" w:rsidR="00ED7FC3" w:rsidRPr="00506F04" w:rsidRDefault="00ED7FC3" w:rsidP="00AF2F17">
            <w:pPr>
              <w:rPr>
                <w:b/>
                <w:bCs/>
              </w:rPr>
            </w:pPr>
            <w:r w:rsidRPr="00506F04">
              <w:rPr>
                <w:b/>
                <w:bCs/>
              </w:rPr>
              <w:t>UREĐENJE NASELJA</w:t>
            </w:r>
          </w:p>
          <w:p w14:paraId="072E982E" w14:textId="77777777" w:rsidR="00ED7FC3" w:rsidRPr="00506F04" w:rsidRDefault="00ED7FC3" w:rsidP="00AF2F17"/>
          <w:p w14:paraId="02154ECB" w14:textId="77777777" w:rsidR="00F81F40" w:rsidRDefault="00F81F40" w:rsidP="00F81F40">
            <w:r>
              <w:t xml:space="preserve">Mjera </w:t>
            </w:r>
            <w:r w:rsidR="00381C37">
              <w:t>2</w:t>
            </w:r>
            <w:r>
              <w:t xml:space="preserve">. </w:t>
            </w:r>
            <w:r w:rsidR="00381C37" w:rsidRPr="00381C37">
              <w:t>Komunalno gospodarstvo</w:t>
            </w:r>
          </w:p>
          <w:p w14:paraId="4E38C084" w14:textId="04CAB270" w:rsidR="00872C95" w:rsidRPr="00506F04" w:rsidRDefault="00872C95" w:rsidP="00F81F40">
            <w:r>
              <w:t>Mjera 9. Promet i održavanje javnih prometnica</w:t>
            </w:r>
          </w:p>
        </w:tc>
      </w:tr>
      <w:tr w:rsidR="00ED7FC3" w:rsidRPr="00506F04" w14:paraId="34307BF9" w14:textId="77777777" w:rsidTr="00AF2F17">
        <w:trPr>
          <w:cantSplit/>
          <w:trHeight w:val="1396"/>
        </w:trPr>
        <w:tc>
          <w:tcPr>
            <w:tcW w:w="127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90B689" w14:textId="77777777" w:rsidR="00ED7FC3" w:rsidRPr="00506F04" w:rsidRDefault="00ED7FC3" w:rsidP="00AF2F17">
            <w:pPr>
              <w:rPr>
                <w:b/>
                <w:bCs/>
              </w:rPr>
            </w:pPr>
            <w:r w:rsidRPr="00506F04">
              <w:rPr>
                <w:b/>
                <w:bCs/>
              </w:rPr>
              <w:t xml:space="preserve">PRIORITET </w:t>
            </w:r>
          </w:p>
          <w:p w14:paraId="70B79CFA" w14:textId="77777777" w:rsidR="00ED7FC3" w:rsidRPr="00506F04" w:rsidRDefault="00ED7FC3" w:rsidP="00AF2F17">
            <w:pPr>
              <w:rPr>
                <w:b/>
                <w:bCs/>
              </w:rPr>
            </w:pPr>
          </w:p>
          <w:p w14:paraId="4F0E22A6" w14:textId="77777777" w:rsidR="00ED7FC3" w:rsidRPr="00506F04" w:rsidRDefault="00ED7FC3" w:rsidP="00AF2F17">
            <w:pPr>
              <w:rPr>
                <w:b/>
                <w:bCs/>
              </w:rPr>
            </w:pPr>
            <w:r w:rsidRPr="00506F04">
              <w:rPr>
                <w:b/>
                <w:bCs/>
              </w:rPr>
              <w:t>MJERA</w:t>
            </w:r>
          </w:p>
        </w:tc>
        <w:tc>
          <w:tcPr>
            <w:tcW w:w="7791" w:type="dxa"/>
            <w:tcBorders>
              <w:top w:val="single" w:sz="4" w:space="0" w:color="auto"/>
              <w:left w:val="single" w:sz="4" w:space="0" w:color="auto"/>
              <w:bottom w:val="single" w:sz="4" w:space="0" w:color="auto"/>
              <w:right w:val="single" w:sz="4" w:space="0" w:color="auto"/>
            </w:tcBorders>
          </w:tcPr>
          <w:p w14:paraId="6C540FA5" w14:textId="77777777" w:rsidR="00ED7FC3" w:rsidRPr="00506F04" w:rsidRDefault="00ED7FC3" w:rsidP="00AF2F17">
            <w:pPr>
              <w:rPr>
                <w:b/>
                <w:bCs/>
              </w:rPr>
            </w:pPr>
            <w:r w:rsidRPr="00506F04">
              <w:rPr>
                <w:b/>
                <w:bCs/>
              </w:rPr>
              <w:t>POTICANJE GOSPODARSTVA I POLJOPRIVREDE</w:t>
            </w:r>
          </w:p>
          <w:p w14:paraId="6FE928DF" w14:textId="03179608" w:rsidR="00ED7FC3" w:rsidRDefault="00ED7FC3" w:rsidP="00AF2F17"/>
          <w:p w14:paraId="07E54016" w14:textId="04328A78" w:rsidR="00F81F40" w:rsidRDefault="00F81F40" w:rsidP="00AF2F17">
            <w:r>
              <w:t>Mjera 1</w:t>
            </w:r>
            <w:r w:rsidR="00872C95">
              <w:t>0. Gospodarski razvoj</w:t>
            </w:r>
          </w:p>
          <w:p w14:paraId="0D05BC52" w14:textId="77777777" w:rsidR="00872C95" w:rsidRDefault="00872C95" w:rsidP="00AF2F17"/>
          <w:p w14:paraId="5ED1DDA2" w14:textId="3BCD3C3F" w:rsidR="00ED7FC3" w:rsidRPr="00506F04" w:rsidRDefault="00ED7FC3" w:rsidP="00F81F40"/>
        </w:tc>
      </w:tr>
      <w:tr w:rsidR="00ED7FC3" w:rsidRPr="00506F04" w14:paraId="515DF957" w14:textId="77777777" w:rsidTr="00AF2F17">
        <w:trPr>
          <w:cantSplit/>
          <w:trHeight w:val="2692"/>
        </w:trPr>
        <w:tc>
          <w:tcPr>
            <w:tcW w:w="127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10DD6B" w14:textId="77777777" w:rsidR="00ED7FC3" w:rsidRPr="00506F04" w:rsidRDefault="00ED7FC3" w:rsidP="00AF2F17">
            <w:pPr>
              <w:rPr>
                <w:b/>
                <w:bCs/>
              </w:rPr>
            </w:pPr>
            <w:r w:rsidRPr="00506F04">
              <w:rPr>
                <w:b/>
                <w:bCs/>
              </w:rPr>
              <w:t xml:space="preserve">PRIORITET </w:t>
            </w:r>
          </w:p>
          <w:p w14:paraId="790B232A" w14:textId="77777777" w:rsidR="00ED7FC3" w:rsidRPr="00506F04" w:rsidRDefault="00ED7FC3" w:rsidP="00AF2F17">
            <w:pPr>
              <w:rPr>
                <w:b/>
                <w:bCs/>
              </w:rPr>
            </w:pPr>
          </w:p>
          <w:p w14:paraId="3B510588" w14:textId="77777777" w:rsidR="00ED7FC3" w:rsidRPr="00506F04" w:rsidRDefault="00ED7FC3" w:rsidP="00AF2F17">
            <w:pPr>
              <w:rPr>
                <w:b/>
                <w:bCs/>
              </w:rPr>
            </w:pPr>
          </w:p>
          <w:p w14:paraId="2E4E153D" w14:textId="77777777" w:rsidR="00ED7FC3" w:rsidRPr="00506F04" w:rsidRDefault="00ED7FC3" w:rsidP="00AF2F17">
            <w:pPr>
              <w:rPr>
                <w:b/>
                <w:bCs/>
              </w:rPr>
            </w:pPr>
          </w:p>
          <w:p w14:paraId="04918F0B" w14:textId="77777777" w:rsidR="00ED7FC3" w:rsidRPr="00506F04" w:rsidRDefault="00ED7FC3" w:rsidP="00AF2F17">
            <w:pPr>
              <w:rPr>
                <w:b/>
                <w:bCs/>
              </w:rPr>
            </w:pPr>
          </w:p>
          <w:p w14:paraId="5F295037" w14:textId="77777777" w:rsidR="00ED7FC3" w:rsidRPr="00506F04" w:rsidRDefault="00ED7FC3" w:rsidP="00AF2F17">
            <w:pPr>
              <w:rPr>
                <w:b/>
                <w:bCs/>
              </w:rPr>
            </w:pPr>
            <w:r w:rsidRPr="00506F04">
              <w:rPr>
                <w:b/>
                <w:bCs/>
              </w:rPr>
              <w:t>MJERA</w:t>
            </w:r>
          </w:p>
        </w:tc>
        <w:tc>
          <w:tcPr>
            <w:tcW w:w="7791" w:type="dxa"/>
            <w:tcBorders>
              <w:top w:val="single" w:sz="4" w:space="0" w:color="auto"/>
              <w:left w:val="single" w:sz="4" w:space="0" w:color="auto"/>
              <w:bottom w:val="single" w:sz="4" w:space="0" w:color="auto"/>
              <w:right w:val="single" w:sz="4" w:space="0" w:color="auto"/>
            </w:tcBorders>
          </w:tcPr>
          <w:p w14:paraId="4EF74929" w14:textId="77777777" w:rsidR="00ED7FC3" w:rsidRPr="00506F04" w:rsidRDefault="00ED7FC3" w:rsidP="00AF2F17">
            <w:pPr>
              <w:rPr>
                <w:b/>
                <w:bCs/>
              </w:rPr>
            </w:pPr>
            <w:r w:rsidRPr="00506F04">
              <w:rPr>
                <w:b/>
                <w:bCs/>
              </w:rPr>
              <w:t>STVARANJE OKRUŽENJA ZA UGODAN ŽIVOT</w:t>
            </w:r>
          </w:p>
          <w:p w14:paraId="7FBE9B68" w14:textId="77777777" w:rsidR="00ED7FC3" w:rsidRPr="00506F04" w:rsidRDefault="00ED7FC3" w:rsidP="00AF2F17"/>
          <w:p w14:paraId="70AD27DF" w14:textId="44002CF9" w:rsidR="006B0861" w:rsidRDefault="00F81F40" w:rsidP="00AF2F17">
            <w:r>
              <w:t xml:space="preserve">Mjera </w:t>
            </w:r>
            <w:r w:rsidR="00381C37">
              <w:t>4</w:t>
            </w:r>
            <w:r>
              <w:t xml:space="preserve">. </w:t>
            </w:r>
            <w:r w:rsidRPr="00F81F40">
              <w:t>Socijalna skrb</w:t>
            </w:r>
          </w:p>
          <w:p w14:paraId="47688A17" w14:textId="77777777" w:rsidR="00F81F40" w:rsidRDefault="00381C37" w:rsidP="00AF2F17">
            <w:r>
              <w:t>Mjera 5. Primarna zdravstvena zaštita</w:t>
            </w:r>
          </w:p>
          <w:p w14:paraId="2FD561E0" w14:textId="77777777" w:rsidR="00381C37" w:rsidRDefault="00381C37" w:rsidP="00AF2F17">
            <w:r>
              <w:t>Mjera 6. Kultura, tjelesna kultura i sport</w:t>
            </w:r>
          </w:p>
          <w:p w14:paraId="0AA1869D" w14:textId="77777777" w:rsidR="00381C37" w:rsidRDefault="00381C37" w:rsidP="00AF2F17">
            <w:r>
              <w:t>Mjera 7. Zaštita i unaprjeđenje prirodnog okoliša</w:t>
            </w:r>
          </w:p>
          <w:p w14:paraId="2C018527" w14:textId="62B083B7" w:rsidR="00872C95" w:rsidRPr="00506F04" w:rsidRDefault="00872C95" w:rsidP="00AF2F17">
            <w:r>
              <w:t>Mjera 8. Protupožarna i civilna zaštita</w:t>
            </w:r>
          </w:p>
        </w:tc>
      </w:tr>
    </w:tbl>
    <w:p w14:paraId="7A45D4E1" w14:textId="005532D9" w:rsidR="00EB60B7" w:rsidRDefault="00EB60B7" w:rsidP="001A73C2">
      <w:pPr>
        <w:pStyle w:val="Tijeloteksta"/>
        <w:spacing w:before="157" w:line="259" w:lineRule="auto"/>
        <w:ind w:left="141" w:right="140"/>
        <w:jc w:val="both"/>
      </w:pPr>
    </w:p>
    <w:p w14:paraId="498BAE3E" w14:textId="77777777" w:rsidR="00ED7FC3" w:rsidRDefault="00ED7FC3">
      <w:pPr>
        <w:spacing w:line="240" w:lineRule="auto"/>
      </w:pPr>
      <w:r>
        <w:br w:type="page"/>
      </w:r>
    </w:p>
    <w:p w14:paraId="73684837" w14:textId="77777777" w:rsidR="00ED7FC3" w:rsidRDefault="00ED7FC3">
      <w:pPr>
        <w:sectPr w:rsidR="00ED7FC3" w:rsidSect="007B3A1B">
          <w:footerReference w:type="default" r:id="rId12"/>
          <w:pgSz w:w="11910" w:h="16840"/>
          <w:pgMar w:top="1920" w:right="1275" w:bottom="280" w:left="1275" w:header="720" w:footer="720" w:gutter="0"/>
          <w:pgNumType w:start="1"/>
          <w:cols w:space="720"/>
        </w:sectPr>
      </w:pPr>
    </w:p>
    <w:p w14:paraId="12F5A25B" w14:textId="0AE9916D" w:rsidR="002E78A2" w:rsidRDefault="00ED7FC3" w:rsidP="00ED7FC3">
      <w:pPr>
        <w:pStyle w:val="Naslov1"/>
        <w:numPr>
          <w:ilvl w:val="0"/>
          <w:numId w:val="27"/>
        </w:numPr>
        <w:rPr>
          <w:sz w:val="24"/>
          <w:szCs w:val="24"/>
        </w:rPr>
      </w:pPr>
      <w:bookmarkStart w:id="10" w:name="_bookmark0"/>
      <w:bookmarkStart w:id="11" w:name="_bookmark1"/>
      <w:bookmarkStart w:id="12" w:name="_bookmark2"/>
      <w:bookmarkStart w:id="13" w:name="_bookmark3"/>
      <w:bookmarkStart w:id="14" w:name="_bookmark11"/>
      <w:bookmarkStart w:id="15" w:name="_bookmark14"/>
      <w:bookmarkStart w:id="16" w:name="_bookmark16"/>
      <w:bookmarkStart w:id="17" w:name="_Toc212804314"/>
      <w:bookmarkEnd w:id="10"/>
      <w:bookmarkEnd w:id="11"/>
      <w:bookmarkEnd w:id="12"/>
      <w:bookmarkEnd w:id="13"/>
      <w:bookmarkEnd w:id="14"/>
      <w:bookmarkEnd w:id="15"/>
      <w:bookmarkEnd w:id="16"/>
      <w:r w:rsidRPr="00ED7FC3">
        <w:rPr>
          <w:sz w:val="24"/>
          <w:szCs w:val="24"/>
        </w:rPr>
        <w:lastRenderedPageBreak/>
        <w:t>Planirane mjere i aktivnosti u 2026. godini</w:t>
      </w:r>
      <w:bookmarkEnd w:id="17"/>
    </w:p>
    <w:p w14:paraId="53A4A96C" w14:textId="24837B39" w:rsidR="00ED7FC3" w:rsidRDefault="00ED7FC3" w:rsidP="00ED7FC3">
      <w:pPr>
        <w:pStyle w:val="Naslov1"/>
        <w:numPr>
          <w:ilvl w:val="1"/>
          <w:numId w:val="27"/>
        </w:numPr>
        <w:rPr>
          <w:sz w:val="24"/>
          <w:szCs w:val="24"/>
        </w:rPr>
      </w:pPr>
      <w:bookmarkStart w:id="18" w:name="_Toc212804315"/>
      <w:r>
        <w:rPr>
          <w:sz w:val="24"/>
          <w:szCs w:val="24"/>
        </w:rPr>
        <w:t>Mjere iz Provedbenog plana</w:t>
      </w:r>
      <w:bookmarkEnd w:id="18"/>
    </w:p>
    <w:tbl>
      <w:tblPr>
        <w:tblStyle w:val="Reetkatablice"/>
        <w:tblW w:w="0" w:type="auto"/>
        <w:tblInd w:w="141" w:type="dxa"/>
        <w:tblLook w:val="04A0" w:firstRow="1" w:lastRow="0" w:firstColumn="1" w:lastColumn="0" w:noHBand="0" w:noVBand="1"/>
      </w:tblPr>
      <w:tblGrid>
        <w:gridCol w:w="790"/>
        <w:gridCol w:w="4176"/>
        <w:gridCol w:w="2826"/>
        <w:gridCol w:w="1937"/>
        <w:gridCol w:w="1891"/>
        <w:gridCol w:w="2869"/>
      </w:tblGrid>
      <w:tr w:rsidR="00ED7FC3" w:rsidRPr="007965B3" w14:paraId="282A70E3" w14:textId="77777777" w:rsidTr="00260EF4">
        <w:tc>
          <w:tcPr>
            <w:tcW w:w="790" w:type="dxa"/>
            <w:shd w:val="clear" w:color="auto" w:fill="C6D9F1" w:themeFill="text2" w:themeFillTint="33"/>
            <w:vAlign w:val="center"/>
          </w:tcPr>
          <w:p w14:paraId="7740D8B6" w14:textId="2984EDC4" w:rsidR="00ED7FC3" w:rsidRPr="007965B3" w:rsidRDefault="00ED7FC3" w:rsidP="001A0E4D">
            <w:pPr>
              <w:spacing w:line="240" w:lineRule="auto"/>
              <w:jc w:val="center"/>
            </w:pPr>
            <w:r w:rsidRPr="007965B3">
              <w:t>Redni broj</w:t>
            </w:r>
          </w:p>
        </w:tc>
        <w:tc>
          <w:tcPr>
            <w:tcW w:w="4176" w:type="dxa"/>
            <w:shd w:val="clear" w:color="auto" w:fill="C6D9F1" w:themeFill="text2" w:themeFillTint="33"/>
            <w:vAlign w:val="center"/>
          </w:tcPr>
          <w:p w14:paraId="0DC6B2A2" w14:textId="56D4F3C3" w:rsidR="00ED7FC3" w:rsidRPr="007965B3" w:rsidRDefault="00ED7FC3" w:rsidP="001A0E4D">
            <w:pPr>
              <w:spacing w:line="240" w:lineRule="auto"/>
              <w:jc w:val="center"/>
            </w:pPr>
            <w:r w:rsidRPr="007965B3">
              <w:t>Mjere i ciljevi iz djelokruga rada</w:t>
            </w:r>
          </w:p>
        </w:tc>
        <w:tc>
          <w:tcPr>
            <w:tcW w:w="2826" w:type="dxa"/>
            <w:shd w:val="clear" w:color="auto" w:fill="C6D9F1" w:themeFill="text2" w:themeFillTint="33"/>
            <w:vAlign w:val="center"/>
          </w:tcPr>
          <w:p w14:paraId="1ABFB5B7" w14:textId="60084DA2" w:rsidR="00ED7FC3" w:rsidRPr="007965B3" w:rsidRDefault="00ED7FC3" w:rsidP="001A0E4D">
            <w:pPr>
              <w:spacing w:line="240" w:lineRule="auto"/>
              <w:jc w:val="center"/>
            </w:pPr>
            <w:r w:rsidRPr="007965B3">
              <w:t>Pokazatelji (ishod, rezultat)</w:t>
            </w:r>
          </w:p>
        </w:tc>
        <w:tc>
          <w:tcPr>
            <w:tcW w:w="1937" w:type="dxa"/>
            <w:shd w:val="clear" w:color="auto" w:fill="C6D9F1" w:themeFill="text2" w:themeFillTint="33"/>
            <w:vAlign w:val="center"/>
          </w:tcPr>
          <w:p w14:paraId="47AADE2F" w14:textId="421A35FE" w:rsidR="00ED7FC3" w:rsidRPr="007965B3" w:rsidRDefault="00ED7FC3" w:rsidP="001A0E4D">
            <w:pPr>
              <w:spacing w:line="240" w:lineRule="auto"/>
              <w:jc w:val="center"/>
            </w:pPr>
            <w:r w:rsidRPr="007965B3">
              <w:t>Trenutačna vrijednost pokazatelja</w:t>
            </w:r>
          </w:p>
        </w:tc>
        <w:tc>
          <w:tcPr>
            <w:tcW w:w="1891" w:type="dxa"/>
            <w:shd w:val="clear" w:color="auto" w:fill="C6D9F1" w:themeFill="text2" w:themeFillTint="33"/>
            <w:vAlign w:val="center"/>
          </w:tcPr>
          <w:p w14:paraId="011A8D77" w14:textId="1A7DB252" w:rsidR="00ED7FC3" w:rsidRPr="007965B3" w:rsidRDefault="00ED7FC3" w:rsidP="001A0E4D">
            <w:pPr>
              <w:spacing w:line="240" w:lineRule="auto"/>
              <w:jc w:val="center"/>
            </w:pPr>
            <w:r w:rsidRPr="007965B3">
              <w:t>Planirana vrijednost pokazatelja</w:t>
            </w:r>
          </w:p>
        </w:tc>
        <w:tc>
          <w:tcPr>
            <w:tcW w:w="2869" w:type="dxa"/>
            <w:shd w:val="clear" w:color="auto" w:fill="C6D9F1" w:themeFill="text2" w:themeFillTint="33"/>
            <w:vAlign w:val="center"/>
          </w:tcPr>
          <w:p w14:paraId="72B1C048" w14:textId="49458857" w:rsidR="00ED7FC3" w:rsidRPr="007965B3" w:rsidRDefault="00ED7FC3" w:rsidP="001A0E4D">
            <w:pPr>
              <w:spacing w:line="240" w:lineRule="auto"/>
              <w:jc w:val="center"/>
            </w:pPr>
            <w:r w:rsidRPr="007965B3">
              <w:t>Referenca</w:t>
            </w:r>
          </w:p>
        </w:tc>
      </w:tr>
      <w:tr w:rsidR="00F62BD5" w:rsidRPr="007965B3" w14:paraId="1A5ED4F0" w14:textId="77777777" w:rsidTr="00260EF4">
        <w:trPr>
          <w:trHeight w:val="204"/>
        </w:trPr>
        <w:tc>
          <w:tcPr>
            <w:tcW w:w="790" w:type="dxa"/>
            <w:vMerge w:val="restart"/>
            <w:vAlign w:val="center"/>
          </w:tcPr>
          <w:p w14:paraId="6AA1E81A" w14:textId="7D3979AB" w:rsidR="00F62BD5" w:rsidRPr="007965B3" w:rsidRDefault="004F1156" w:rsidP="007965B3">
            <w:pPr>
              <w:jc w:val="center"/>
            </w:pPr>
            <w:r>
              <w:t xml:space="preserve">1. </w:t>
            </w:r>
          </w:p>
        </w:tc>
        <w:tc>
          <w:tcPr>
            <w:tcW w:w="4176" w:type="dxa"/>
            <w:vMerge w:val="restart"/>
            <w:vAlign w:val="center"/>
          </w:tcPr>
          <w:p w14:paraId="6052149F" w14:textId="45019A30" w:rsidR="00F62BD5" w:rsidRPr="007965B3" w:rsidRDefault="004F1156" w:rsidP="007965B3">
            <w:pPr>
              <w:jc w:val="center"/>
            </w:pPr>
            <w:r w:rsidRPr="004F1156">
              <w:t>Stanovanje, odgoj i obrazovanje</w:t>
            </w:r>
          </w:p>
        </w:tc>
        <w:tc>
          <w:tcPr>
            <w:tcW w:w="2826" w:type="dxa"/>
          </w:tcPr>
          <w:p w14:paraId="47EDF62C" w14:textId="6271C5DD" w:rsidR="00F62BD5" w:rsidRPr="007965B3" w:rsidRDefault="004F1156" w:rsidP="00F62BD5">
            <w:r w:rsidRPr="004F1156">
              <w:t>Ukupan broj učenika</w:t>
            </w:r>
          </w:p>
        </w:tc>
        <w:tc>
          <w:tcPr>
            <w:tcW w:w="1937" w:type="dxa"/>
            <w:vAlign w:val="center"/>
          </w:tcPr>
          <w:p w14:paraId="0F09CABB" w14:textId="5E70A049" w:rsidR="00F62BD5" w:rsidRPr="007965B3" w:rsidRDefault="004F1156" w:rsidP="00F62BD5">
            <w:pPr>
              <w:jc w:val="center"/>
            </w:pPr>
            <w:r>
              <w:t>91</w:t>
            </w:r>
          </w:p>
        </w:tc>
        <w:tc>
          <w:tcPr>
            <w:tcW w:w="1891" w:type="dxa"/>
            <w:vAlign w:val="center"/>
          </w:tcPr>
          <w:p w14:paraId="05B32C1F" w14:textId="5EA2F156" w:rsidR="00F62BD5" w:rsidRPr="007965B3" w:rsidRDefault="004F1156" w:rsidP="00F62BD5">
            <w:pPr>
              <w:jc w:val="center"/>
            </w:pPr>
            <w:r>
              <w:t>86</w:t>
            </w:r>
          </w:p>
        </w:tc>
        <w:tc>
          <w:tcPr>
            <w:tcW w:w="2869" w:type="dxa"/>
          </w:tcPr>
          <w:p w14:paraId="11136C3B" w14:textId="77777777" w:rsidR="004F1156" w:rsidRDefault="004F1156" w:rsidP="007965B3">
            <w:pPr>
              <w:spacing w:line="240" w:lineRule="auto"/>
            </w:pPr>
            <w:r w:rsidRPr="004F1156">
              <w:t>SC 12 Razvoj potpomognutih područja i područja s razvojnim posebnostima</w:t>
            </w:r>
          </w:p>
          <w:p w14:paraId="45B05FFA" w14:textId="150B3342" w:rsidR="00CA4596" w:rsidRPr="007965B3" w:rsidRDefault="00CA4596" w:rsidP="007965B3">
            <w:pPr>
              <w:spacing w:line="240" w:lineRule="auto"/>
            </w:pPr>
            <w:r>
              <w:t xml:space="preserve">PP </w:t>
            </w:r>
            <w:r w:rsidR="004F1156">
              <w:t>1</w:t>
            </w:r>
            <w:r>
              <w:t xml:space="preserve">. </w:t>
            </w:r>
            <w:r w:rsidR="004F1156" w:rsidRPr="004F1156">
              <w:t>Stanovanje, odgoj i obrazovanje</w:t>
            </w:r>
          </w:p>
        </w:tc>
      </w:tr>
      <w:tr w:rsidR="00F62BD5" w:rsidRPr="007965B3" w14:paraId="5C442889" w14:textId="77777777" w:rsidTr="00260EF4">
        <w:trPr>
          <w:trHeight w:val="204"/>
        </w:trPr>
        <w:tc>
          <w:tcPr>
            <w:tcW w:w="790" w:type="dxa"/>
            <w:vMerge/>
            <w:vAlign w:val="center"/>
          </w:tcPr>
          <w:p w14:paraId="65299B8D" w14:textId="77777777" w:rsidR="00F62BD5" w:rsidRPr="007965B3" w:rsidRDefault="00F62BD5" w:rsidP="007965B3">
            <w:pPr>
              <w:jc w:val="center"/>
            </w:pPr>
          </w:p>
        </w:tc>
        <w:tc>
          <w:tcPr>
            <w:tcW w:w="4176" w:type="dxa"/>
            <w:vMerge/>
            <w:vAlign w:val="center"/>
          </w:tcPr>
          <w:p w14:paraId="08414BCA" w14:textId="77777777" w:rsidR="00F62BD5" w:rsidRPr="007965B3" w:rsidRDefault="00F62BD5" w:rsidP="007965B3">
            <w:pPr>
              <w:jc w:val="center"/>
            </w:pPr>
          </w:p>
        </w:tc>
        <w:tc>
          <w:tcPr>
            <w:tcW w:w="2826" w:type="dxa"/>
          </w:tcPr>
          <w:p w14:paraId="4C053682" w14:textId="2E278B5E" w:rsidR="00F62BD5" w:rsidRPr="007965B3" w:rsidRDefault="004F1156" w:rsidP="007965B3">
            <w:pPr>
              <w:spacing w:line="240" w:lineRule="auto"/>
            </w:pPr>
            <w:r w:rsidRPr="004F1156">
              <w:t>Broj studenata - stipendista</w:t>
            </w:r>
          </w:p>
        </w:tc>
        <w:tc>
          <w:tcPr>
            <w:tcW w:w="1937" w:type="dxa"/>
            <w:vAlign w:val="center"/>
          </w:tcPr>
          <w:p w14:paraId="7F0906EB" w14:textId="2C115BEA" w:rsidR="00F62BD5" w:rsidRPr="007965B3" w:rsidRDefault="004F1156" w:rsidP="00F62BD5">
            <w:pPr>
              <w:jc w:val="center"/>
            </w:pPr>
            <w:r>
              <w:t>1</w:t>
            </w:r>
            <w:r w:rsidR="00CA4596">
              <w:t>1</w:t>
            </w:r>
          </w:p>
        </w:tc>
        <w:tc>
          <w:tcPr>
            <w:tcW w:w="1891" w:type="dxa"/>
            <w:vAlign w:val="center"/>
          </w:tcPr>
          <w:p w14:paraId="185B6294" w14:textId="50A5A645" w:rsidR="00F62BD5" w:rsidRPr="007965B3" w:rsidRDefault="004F1156" w:rsidP="00F62BD5">
            <w:pPr>
              <w:jc w:val="center"/>
            </w:pPr>
            <w:r>
              <w:t>10</w:t>
            </w:r>
          </w:p>
        </w:tc>
        <w:tc>
          <w:tcPr>
            <w:tcW w:w="2869" w:type="dxa"/>
          </w:tcPr>
          <w:p w14:paraId="0F412C69" w14:textId="77777777" w:rsidR="004F1156" w:rsidRDefault="004F1156" w:rsidP="004F1156">
            <w:pPr>
              <w:spacing w:line="240" w:lineRule="auto"/>
            </w:pPr>
            <w:r w:rsidRPr="004F1156">
              <w:t>SC 12 Razvoj potpomognutih područja i područja s razvojnim posebnostima</w:t>
            </w:r>
          </w:p>
          <w:p w14:paraId="04E18F53" w14:textId="52516241" w:rsidR="00852C10" w:rsidRPr="007965B3" w:rsidRDefault="004F1156" w:rsidP="004F1156">
            <w:pPr>
              <w:spacing w:line="240" w:lineRule="auto"/>
            </w:pPr>
            <w:r>
              <w:t xml:space="preserve">PP 1. </w:t>
            </w:r>
            <w:r w:rsidRPr="004F1156">
              <w:t>Stanovanje, odgoj i obrazovanje</w:t>
            </w:r>
          </w:p>
        </w:tc>
      </w:tr>
      <w:tr w:rsidR="007965B3" w:rsidRPr="007965B3" w14:paraId="6B160DD5" w14:textId="77777777" w:rsidTr="00260EF4">
        <w:trPr>
          <w:trHeight w:val="128"/>
        </w:trPr>
        <w:tc>
          <w:tcPr>
            <w:tcW w:w="790" w:type="dxa"/>
            <w:vMerge w:val="restart"/>
            <w:vAlign w:val="center"/>
          </w:tcPr>
          <w:p w14:paraId="2CDEC30C" w14:textId="2275BB62" w:rsidR="007965B3" w:rsidRPr="007965B3" w:rsidRDefault="004F1156" w:rsidP="00CA4596">
            <w:pPr>
              <w:pStyle w:val="Odlomakpopisa"/>
              <w:ind w:left="360"/>
            </w:pPr>
            <w:r>
              <w:t>2</w:t>
            </w:r>
            <w:r w:rsidR="00CA4596">
              <w:t>.</w:t>
            </w:r>
          </w:p>
        </w:tc>
        <w:tc>
          <w:tcPr>
            <w:tcW w:w="4176" w:type="dxa"/>
            <w:vMerge w:val="restart"/>
            <w:vAlign w:val="center"/>
          </w:tcPr>
          <w:p w14:paraId="78ED673E" w14:textId="5485E648" w:rsidR="007965B3" w:rsidRPr="007965B3" w:rsidRDefault="004F1156" w:rsidP="007965B3">
            <w:pPr>
              <w:jc w:val="center"/>
            </w:pPr>
            <w:r w:rsidRPr="004F1156">
              <w:t>Komunalno gospodarstvo</w:t>
            </w:r>
          </w:p>
        </w:tc>
        <w:tc>
          <w:tcPr>
            <w:tcW w:w="2826" w:type="dxa"/>
            <w:vAlign w:val="center"/>
          </w:tcPr>
          <w:p w14:paraId="469EA517" w14:textId="749B6C19" w:rsidR="007965B3" w:rsidRPr="007965B3" w:rsidRDefault="004F1156" w:rsidP="007965B3">
            <w:pPr>
              <w:spacing w:line="240" w:lineRule="auto"/>
            </w:pPr>
            <w:r w:rsidRPr="004F1156">
              <w:t>održavane javne površine u m2</w:t>
            </w:r>
          </w:p>
        </w:tc>
        <w:tc>
          <w:tcPr>
            <w:tcW w:w="1937" w:type="dxa"/>
            <w:vAlign w:val="center"/>
          </w:tcPr>
          <w:p w14:paraId="4F304F07" w14:textId="551C0986" w:rsidR="007965B3" w:rsidRPr="007965B3" w:rsidRDefault="004F1156" w:rsidP="0041155B">
            <w:pPr>
              <w:jc w:val="center"/>
            </w:pPr>
            <w:r>
              <w:t>72.500</w:t>
            </w:r>
          </w:p>
        </w:tc>
        <w:tc>
          <w:tcPr>
            <w:tcW w:w="1891" w:type="dxa"/>
            <w:vAlign w:val="center"/>
          </w:tcPr>
          <w:p w14:paraId="0B549A0F" w14:textId="626A3226" w:rsidR="007965B3" w:rsidRPr="007965B3" w:rsidRDefault="004F1156" w:rsidP="0041155B">
            <w:pPr>
              <w:jc w:val="center"/>
            </w:pPr>
            <w:r>
              <w:t>72.500</w:t>
            </w:r>
          </w:p>
        </w:tc>
        <w:tc>
          <w:tcPr>
            <w:tcW w:w="2869" w:type="dxa"/>
          </w:tcPr>
          <w:p w14:paraId="49764087" w14:textId="77777777" w:rsidR="004F1156" w:rsidRDefault="004F1156" w:rsidP="007965B3">
            <w:pPr>
              <w:spacing w:line="240" w:lineRule="auto"/>
            </w:pPr>
            <w:r w:rsidRPr="004F1156">
              <w:t xml:space="preserve">SC8. Ekološka i energetska tranzicija za klimatsku neutralnost </w:t>
            </w:r>
          </w:p>
          <w:p w14:paraId="47A6F51C" w14:textId="79239BCB" w:rsidR="00852C10" w:rsidRPr="007965B3" w:rsidRDefault="00852C10" w:rsidP="007965B3">
            <w:pPr>
              <w:spacing w:line="240" w:lineRule="auto"/>
            </w:pPr>
            <w:r>
              <w:t>PP</w:t>
            </w:r>
            <w:r w:rsidR="00CA4596">
              <w:t xml:space="preserve"> </w:t>
            </w:r>
            <w:r w:rsidR="004F1156">
              <w:t xml:space="preserve">2. </w:t>
            </w:r>
            <w:r w:rsidR="004F1156" w:rsidRPr="004F1156">
              <w:t>Komunalno gospodarstvo</w:t>
            </w:r>
          </w:p>
        </w:tc>
      </w:tr>
      <w:tr w:rsidR="008A7794" w:rsidRPr="007965B3" w14:paraId="528E436A" w14:textId="77777777" w:rsidTr="00260EF4">
        <w:trPr>
          <w:trHeight w:val="1275"/>
        </w:trPr>
        <w:tc>
          <w:tcPr>
            <w:tcW w:w="790" w:type="dxa"/>
            <w:vMerge/>
            <w:vAlign w:val="center"/>
          </w:tcPr>
          <w:p w14:paraId="3F7B079E" w14:textId="77777777" w:rsidR="008A7794" w:rsidRPr="007965B3" w:rsidRDefault="008A7794" w:rsidP="007965B3">
            <w:pPr>
              <w:jc w:val="center"/>
            </w:pPr>
          </w:p>
        </w:tc>
        <w:tc>
          <w:tcPr>
            <w:tcW w:w="4176" w:type="dxa"/>
            <w:vMerge/>
          </w:tcPr>
          <w:p w14:paraId="6DE01F6C" w14:textId="77777777" w:rsidR="008A7794" w:rsidRPr="007965B3" w:rsidRDefault="008A7794" w:rsidP="00F62BD5">
            <w:pPr>
              <w:jc w:val="center"/>
            </w:pPr>
          </w:p>
        </w:tc>
        <w:tc>
          <w:tcPr>
            <w:tcW w:w="2826" w:type="dxa"/>
            <w:vAlign w:val="center"/>
          </w:tcPr>
          <w:p w14:paraId="4A226912" w14:textId="18565B35" w:rsidR="008A7794" w:rsidRPr="007965B3" w:rsidRDefault="004F1156" w:rsidP="007965B3">
            <w:pPr>
              <w:spacing w:line="240" w:lineRule="auto"/>
            </w:pPr>
            <w:r w:rsidRPr="004F1156">
              <w:t>broj novoizgrađenih grobnih mjesta</w:t>
            </w:r>
          </w:p>
        </w:tc>
        <w:tc>
          <w:tcPr>
            <w:tcW w:w="1937" w:type="dxa"/>
            <w:vAlign w:val="center"/>
          </w:tcPr>
          <w:p w14:paraId="2525B4AD" w14:textId="57EC1BC4" w:rsidR="008A7794" w:rsidRPr="007965B3" w:rsidRDefault="004F1156" w:rsidP="0041155B">
            <w:pPr>
              <w:jc w:val="center"/>
            </w:pPr>
            <w:r>
              <w:t>10</w:t>
            </w:r>
          </w:p>
        </w:tc>
        <w:tc>
          <w:tcPr>
            <w:tcW w:w="1891" w:type="dxa"/>
            <w:vAlign w:val="center"/>
          </w:tcPr>
          <w:p w14:paraId="32912239" w14:textId="60DA2419" w:rsidR="008A7794" w:rsidRPr="007965B3" w:rsidRDefault="004F1156" w:rsidP="0041155B">
            <w:pPr>
              <w:jc w:val="center"/>
            </w:pPr>
            <w:r>
              <w:t>2</w:t>
            </w:r>
            <w:r w:rsidR="008A7794">
              <w:t>0</w:t>
            </w:r>
          </w:p>
        </w:tc>
        <w:tc>
          <w:tcPr>
            <w:tcW w:w="2869" w:type="dxa"/>
          </w:tcPr>
          <w:p w14:paraId="0B359DDA" w14:textId="77777777" w:rsidR="004F1156" w:rsidRDefault="004F1156" w:rsidP="004F1156">
            <w:pPr>
              <w:spacing w:line="240" w:lineRule="auto"/>
            </w:pPr>
            <w:r w:rsidRPr="004F1156">
              <w:t xml:space="preserve">SC8. Ekološka i energetska tranzicija za klimatsku neutralnost </w:t>
            </w:r>
          </w:p>
          <w:p w14:paraId="04DAA23A" w14:textId="22F559BD" w:rsidR="008A7794" w:rsidRPr="007965B3" w:rsidRDefault="004F1156" w:rsidP="004F1156">
            <w:pPr>
              <w:spacing w:line="240" w:lineRule="auto"/>
            </w:pPr>
            <w:r>
              <w:t xml:space="preserve">PP 2. </w:t>
            </w:r>
            <w:r w:rsidRPr="004F1156">
              <w:t>Komunalno gospodarstvo</w:t>
            </w:r>
          </w:p>
        </w:tc>
      </w:tr>
      <w:tr w:rsidR="0041155B" w:rsidRPr="007965B3" w14:paraId="4BE31B57" w14:textId="77777777" w:rsidTr="00260EF4">
        <w:trPr>
          <w:trHeight w:val="204"/>
        </w:trPr>
        <w:tc>
          <w:tcPr>
            <w:tcW w:w="790" w:type="dxa"/>
            <w:vMerge w:val="restart"/>
            <w:vAlign w:val="center"/>
          </w:tcPr>
          <w:p w14:paraId="647ABE13" w14:textId="0C37FF43" w:rsidR="0041155B" w:rsidRPr="007965B3" w:rsidRDefault="004F1156" w:rsidP="003A6B4D">
            <w:pPr>
              <w:jc w:val="center"/>
            </w:pPr>
            <w:r>
              <w:t>3</w:t>
            </w:r>
            <w:r w:rsidR="00A17206">
              <w:t xml:space="preserve">. </w:t>
            </w:r>
          </w:p>
        </w:tc>
        <w:tc>
          <w:tcPr>
            <w:tcW w:w="4176" w:type="dxa"/>
            <w:vMerge w:val="restart"/>
            <w:vAlign w:val="center"/>
          </w:tcPr>
          <w:p w14:paraId="53DAD06B" w14:textId="380C245E" w:rsidR="0041155B" w:rsidRPr="007965B3" w:rsidRDefault="004F1156" w:rsidP="003A6B4D">
            <w:pPr>
              <w:jc w:val="center"/>
            </w:pPr>
            <w:r w:rsidRPr="004F1156">
              <w:t>Briga o djeci</w:t>
            </w:r>
          </w:p>
        </w:tc>
        <w:tc>
          <w:tcPr>
            <w:tcW w:w="2826" w:type="dxa"/>
          </w:tcPr>
          <w:p w14:paraId="0C7A79D5" w14:textId="3839F803" w:rsidR="0041155B" w:rsidRPr="007965B3" w:rsidRDefault="004F1156" w:rsidP="00AF2F17">
            <w:r w:rsidRPr="004F1156">
              <w:t>ukupan broj upisane djece</w:t>
            </w:r>
          </w:p>
        </w:tc>
        <w:tc>
          <w:tcPr>
            <w:tcW w:w="1937" w:type="dxa"/>
            <w:vAlign w:val="center"/>
          </w:tcPr>
          <w:p w14:paraId="51A09581" w14:textId="10F6B354" w:rsidR="0041155B" w:rsidRPr="007965B3" w:rsidRDefault="004F1156" w:rsidP="0041155B">
            <w:pPr>
              <w:jc w:val="center"/>
            </w:pPr>
            <w:r>
              <w:t>21</w:t>
            </w:r>
          </w:p>
        </w:tc>
        <w:tc>
          <w:tcPr>
            <w:tcW w:w="1891" w:type="dxa"/>
            <w:vAlign w:val="center"/>
          </w:tcPr>
          <w:p w14:paraId="18944763" w14:textId="612EB39D" w:rsidR="0041155B" w:rsidRPr="007965B3" w:rsidRDefault="004F1156" w:rsidP="0041155B">
            <w:pPr>
              <w:jc w:val="center"/>
            </w:pPr>
            <w:r>
              <w:t>20</w:t>
            </w:r>
          </w:p>
        </w:tc>
        <w:tc>
          <w:tcPr>
            <w:tcW w:w="2869" w:type="dxa"/>
          </w:tcPr>
          <w:p w14:paraId="148153A5" w14:textId="77777777" w:rsidR="004F1156" w:rsidRDefault="004F1156" w:rsidP="00AF2F17">
            <w:pPr>
              <w:spacing w:line="240" w:lineRule="auto"/>
            </w:pPr>
            <w:r w:rsidRPr="004F1156">
              <w:t xml:space="preserve">SC2. Obrazovani i zaposleni ljudi </w:t>
            </w:r>
          </w:p>
          <w:p w14:paraId="0B836C6C" w14:textId="11CED90C" w:rsidR="00A17206" w:rsidRPr="007965B3" w:rsidRDefault="00A17206" w:rsidP="00AF2F17">
            <w:pPr>
              <w:spacing w:line="240" w:lineRule="auto"/>
            </w:pPr>
            <w:r>
              <w:t xml:space="preserve">PP </w:t>
            </w:r>
            <w:r w:rsidR="004F1156">
              <w:t>3</w:t>
            </w:r>
            <w:r>
              <w:t xml:space="preserve">. </w:t>
            </w:r>
            <w:r w:rsidR="004F1156" w:rsidRPr="004F1156">
              <w:t>Briga o djeci</w:t>
            </w:r>
          </w:p>
        </w:tc>
      </w:tr>
      <w:tr w:rsidR="0041155B" w:rsidRPr="007965B3" w14:paraId="794A76CB" w14:textId="77777777" w:rsidTr="00260EF4">
        <w:trPr>
          <w:trHeight w:val="204"/>
        </w:trPr>
        <w:tc>
          <w:tcPr>
            <w:tcW w:w="790" w:type="dxa"/>
            <w:vMerge/>
            <w:vAlign w:val="center"/>
          </w:tcPr>
          <w:p w14:paraId="629CA39B" w14:textId="77777777" w:rsidR="0041155B" w:rsidRPr="007965B3" w:rsidRDefault="0041155B" w:rsidP="003A6B4D">
            <w:pPr>
              <w:jc w:val="center"/>
            </w:pPr>
          </w:p>
        </w:tc>
        <w:tc>
          <w:tcPr>
            <w:tcW w:w="4176" w:type="dxa"/>
            <w:vMerge/>
          </w:tcPr>
          <w:p w14:paraId="2E3D6AB2" w14:textId="77777777" w:rsidR="0041155B" w:rsidRPr="007965B3" w:rsidRDefault="0041155B" w:rsidP="00AF2F17">
            <w:pPr>
              <w:jc w:val="center"/>
            </w:pPr>
          </w:p>
        </w:tc>
        <w:tc>
          <w:tcPr>
            <w:tcW w:w="2826" w:type="dxa"/>
          </w:tcPr>
          <w:p w14:paraId="0532EC09" w14:textId="640E5636" w:rsidR="0041155B" w:rsidRPr="007965B3" w:rsidRDefault="004F1156" w:rsidP="00AF2F17">
            <w:pPr>
              <w:spacing w:line="240" w:lineRule="auto"/>
            </w:pPr>
            <w:r w:rsidRPr="004F1156">
              <w:t>broj opremljenih vrtića</w:t>
            </w:r>
          </w:p>
        </w:tc>
        <w:tc>
          <w:tcPr>
            <w:tcW w:w="1937" w:type="dxa"/>
            <w:vAlign w:val="center"/>
          </w:tcPr>
          <w:p w14:paraId="0D95BFAF" w14:textId="35CC87A3" w:rsidR="0041155B" w:rsidRPr="007965B3" w:rsidRDefault="004F1156" w:rsidP="0041155B">
            <w:pPr>
              <w:jc w:val="center"/>
            </w:pPr>
            <w:r>
              <w:t>1</w:t>
            </w:r>
          </w:p>
        </w:tc>
        <w:tc>
          <w:tcPr>
            <w:tcW w:w="1891" w:type="dxa"/>
            <w:vAlign w:val="center"/>
          </w:tcPr>
          <w:p w14:paraId="44E748B5" w14:textId="76E04F32" w:rsidR="0041155B" w:rsidRPr="007965B3" w:rsidRDefault="004F1156" w:rsidP="0041155B">
            <w:pPr>
              <w:jc w:val="center"/>
            </w:pPr>
            <w:r>
              <w:t>1</w:t>
            </w:r>
          </w:p>
        </w:tc>
        <w:tc>
          <w:tcPr>
            <w:tcW w:w="2869" w:type="dxa"/>
          </w:tcPr>
          <w:p w14:paraId="77CA5B21" w14:textId="77777777" w:rsidR="004F1156" w:rsidRDefault="004F1156" w:rsidP="004F1156">
            <w:pPr>
              <w:spacing w:line="240" w:lineRule="auto"/>
            </w:pPr>
            <w:r w:rsidRPr="004F1156">
              <w:t xml:space="preserve">SC2. Obrazovani i zaposleni ljudi </w:t>
            </w:r>
          </w:p>
          <w:p w14:paraId="77DD2111" w14:textId="2917095C" w:rsidR="003A6B4D" w:rsidRPr="007965B3" w:rsidRDefault="004F1156" w:rsidP="004F1156">
            <w:pPr>
              <w:spacing w:line="240" w:lineRule="auto"/>
            </w:pPr>
            <w:r>
              <w:t xml:space="preserve">PP 3. </w:t>
            </w:r>
            <w:r w:rsidRPr="004F1156">
              <w:t>Briga o djeci</w:t>
            </w:r>
          </w:p>
        </w:tc>
      </w:tr>
      <w:tr w:rsidR="008A7794" w:rsidRPr="007965B3" w14:paraId="0ADB5B21" w14:textId="77777777" w:rsidTr="00260EF4">
        <w:trPr>
          <w:trHeight w:val="779"/>
        </w:trPr>
        <w:tc>
          <w:tcPr>
            <w:tcW w:w="790" w:type="dxa"/>
            <w:vMerge w:val="restart"/>
            <w:vAlign w:val="center"/>
          </w:tcPr>
          <w:p w14:paraId="374D7FF4" w14:textId="4B6FAFCF" w:rsidR="008A7794" w:rsidRPr="007965B3" w:rsidRDefault="004F1156" w:rsidP="003A6B4D">
            <w:pPr>
              <w:jc w:val="center"/>
            </w:pPr>
            <w:r>
              <w:t>4.</w:t>
            </w:r>
          </w:p>
        </w:tc>
        <w:tc>
          <w:tcPr>
            <w:tcW w:w="4176" w:type="dxa"/>
            <w:vMerge w:val="restart"/>
            <w:vAlign w:val="center"/>
          </w:tcPr>
          <w:p w14:paraId="33328E15" w14:textId="7B666B18" w:rsidR="008A7794" w:rsidRPr="007965B3" w:rsidRDefault="004F1156" w:rsidP="0041155B">
            <w:pPr>
              <w:jc w:val="center"/>
            </w:pPr>
            <w:r>
              <w:t>Socijalna skrb</w:t>
            </w:r>
          </w:p>
        </w:tc>
        <w:tc>
          <w:tcPr>
            <w:tcW w:w="2826" w:type="dxa"/>
          </w:tcPr>
          <w:p w14:paraId="35817852" w14:textId="46A2C445" w:rsidR="008A7794" w:rsidRPr="007965B3" w:rsidRDefault="004F1156" w:rsidP="00AF2F17">
            <w:pPr>
              <w:spacing w:line="240" w:lineRule="auto"/>
            </w:pPr>
            <w:r w:rsidRPr="004F1156">
              <w:t>broj socijalno ugroženih korisnika jednokratnih novčanih pomoći</w:t>
            </w:r>
          </w:p>
        </w:tc>
        <w:tc>
          <w:tcPr>
            <w:tcW w:w="1937" w:type="dxa"/>
            <w:vAlign w:val="center"/>
          </w:tcPr>
          <w:p w14:paraId="42F1C093" w14:textId="21537507" w:rsidR="008A7794" w:rsidRPr="007965B3" w:rsidRDefault="004F1156" w:rsidP="0041155B">
            <w:pPr>
              <w:jc w:val="center"/>
            </w:pPr>
            <w:r>
              <w:t>2</w:t>
            </w:r>
          </w:p>
        </w:tc>
        <w:tc>
          <w:tcPr>
            <w:tcW w:w="1891" w:type="dxa"/>
            <w:vAlign w:val="center"/>
          </w:tcPr>
          <w:p w14:paraId="4F7598A0" w14:textId="270271C5" w:rsidR="008A7794" w:rsidRPr="007965B3" w:rsidRDefault="008A7794" w:rsidP="0041155B">
            <w:pPr>
              <w:jc w:val="center"/>
            </w:pPr>
            <w:r>
              <w:t>4</w:t>
            </w:r>
          </w:p>
        </w:tc>
        <w:tc>
          <w:tcPr>
            <w:tcW w:w="2869" w:type="dxa"/>
          </w:tcPr>
          <w:p w14:paraId="0FC67FC8" w14:textId="77777777" w:rsidR="008A7794" w:rsidRDefault="008A7794" w:rsidP="00AF2F17">
            <w:pPr>
              <w:spacing w:line="240" w:lineRule="auto"/>
            </w:pPr>
            <w:r w:rsidRPr="00A17206">
              <w:t>SC 5. Zdrav, aktivan i kvalitetan život</w:t>
            </w:r>
          </w:p>
          <w:p w14:paraId="6D6D0811" w14:textId="70B1A825" w:rsidR="008A7794" w:rsidRPr="007965B3" w:rsidRDefault="008A7794" w:rsidP="00AF2F17">
            <w:pPr>
              <w:spacing w:line="240" w:lineRule="auto"/>
            </w:pPr>
            <w:r>
              <w:t xml:space="preserve">PP </w:t>
            </w:r>
            <w:r w:rsidR="004F1156">
              <w:t>4</w:t>
            </w:r>
            <w:r>
              <w:t xml:space="preserve">. </w:t>
            </w:r>
            <w:r w:rsidR="004F1156">
              <w:t>Socijalna skrb</w:t>
            </w:r>
          </w:p>
        </w:tc>
      </w:tr>
      <w:tr w:rsidR="008A7794" w:rsidRPr="007965B3" w14:paraId="32E27321" w14:textId="77777777" w:rsidTr="00260EF4">
        <w:trPr>
          <w:trHeight w:val="779"/>
        </w:trPr>
        <w:tc>
          <w:tcPr>
            <w:tcW w:w="790" w:type="dxa"/>
            <w:vMerge/>
            <w:vAlign w:val="center"/>
          </w:tcPr>
          <w:p w14:paraId="17717722" w14:textId="77777777" w:rsidR="008A7794" w:rsidRDefault="008A7794" w:rsidP="008A7794">
            <w:pPr>
              <w:jc w:val="center"/>
            </w:pPr>
          </w:p>
        </w:tc>
        <w:tc>
          <w:tcPr>
            <w:tcW w:w="4176" w:type="dxa"/>
            <w:vMerge/>
            <w:vAlign w:val="center"/>
          </w:tcPr>
          <w:p w14:paraId="76F4064D" w14:textId="77777777" w:rsidR="008A7794" w:rsidRDefault="008A7794" w:rsidP="008A7794">
            <w:pPr>
              <w:jc w:val="center"/>
            </w:pPr>
          </w:p>
        </w:tc>
        <w:tc>
          <w:tcPr>
            <w:tcW w:w="2826" w:type="dxa"/>
          </w:tcPr>
          <w:p w14:paraId="0AA2A599" w14:textId="3656EE49" w:rsidR="008A7794" w:rsidRPr="00A17206" w:rsidRDefault="004F1156" w:rsidP="008A7794">
            <w:pPr>
              <w:spacing w:line="240" w:lineRule="auto"/>
            </w:pPr>
            <w:r w:rsidRPr="004F1156">
              <w:t>broj korisnika sredstava za ogrjev</w:t>
            </w:r>
          </w:p>
        </w:tc>
        <w:tc>
          <w:tcPr>
            <w:tcW w:w="1937" w:type="dxa"/>
            <w:vAlign w:val="center"/>
          </w:tcPr>
          <w:p w14:paraId="1CB7882B" w14:textId="0D518489" w:rsidR="008A7794" w:rsidRDefault="004F1156" w:rsidP="008A7794">
            <w:pPr>
              <w:jc w:val="center"/>
            </w:pPr>
            <w:r>
              <w:t>8</w:t>
            </w:r>
          </w:p>
        </w:tc>
        <w:tc>
          <w:tcPr>
            <w:tcW w:w="1891" w:type="dxa"/>
            <w:vAlign w:val="center"/>
          </w:tcPr>
          <w:p w14:paraId="47EFAC31" w14:textId="02BE8851" w:rsidR="008A7794" w:rsidRDefault="004F1156" w:rsidP="008A7794">
            <w:pPr>
              <w:jc w:val="center"/>
            </w:pPr>
            <w:r>
              <w:t>8</w:t>
            </w:r>
          </w:p>
        </w:tc>
        <w:tc>
          <w:tcPr>
            <w:tcW w:w="2869" w:type="dxa"/>
          </w:tcPr>
          <w:p w14:paraId="742D21BE" w14:textId="77777777" w:rsidR="004F1156" w:rsidRDefault="004F1156" w:rsidP="004F1156">
            <w:pPr>
              <w:spacing w:line="240" w:lineRule="auto"/>
            </w:pPr>
            <w:r w:rsidRPr="00A17206">
              <w:t>SC 5. Zdrav, aktivan i kvalitetan život</w:t>
            </w:r>
          </w:p>
          <w:p w14:paraId="50ADB415" w14:textId="02745A5B" w:rsidR="008A7794" w:rsidRPr="00A17206" w:rsidRDefault="004F1156" w:rsidP="004F1156">
            <w:pPr>
              <w:spacing w:line="240" w:lineRule="auto"/>
            </w:pPr>
            <w:r>
              <w:t>PP 4. Socijalna skrb</w:t>
            </w:r>
          </w:p>
        </w:tc>
      </w:tr>
      <w:tr w:rsidR="00A34134" w:rsidRPr="007965B3" w14:paraId="368B56FD" w14:textId="77777777" w:rsidTr="00260EF4">
        <w:trPr>
          <w:trHeight w:val="1568"/>
        </w:trPr>
        <w:tc>
          <w:tcPr>
            <w:tcW w:w="790" w:type="dxa"/>
            <w:vAlign w:val="center"/>
          </w:tcPr>
          <w:p w14:paraId="22080E7D" w14:textId="40017684" w:rsidR="00A34134" w:rsidRDefault="00A34134" w:rsidP="008A7794">
            <w:pPr>
              <w:jc w:val="center"/>
            </w:pPr>
            <w:r>
              <w:t>5.</w:t>
            </w:r>
          </w:p>
        </w:tc>
        <w:tc>
          <w:tcPr>
            <w:tcW w:w="4176" w:type="dxa"/>
            <w:vAlign w:val="center"/>
          </w:tcPr>
          <w:p w14:paraId="2A20A050" w14:textId="07907B71" w:rsidR="00A34134" w:rsidRDefault="00A34134" w:rsidP="008A7794">
            <w:pPr>
              <w:jc w:val="center"/>
            </w:pPr>
            <w:r w:rsidRPr="00A34134">
              <w:t>Primarna zdravstvena zaštita</w:t>
            </w:r>
          </w:p>
        </w:tc>
        <w:tc>
          <w:tcPr>
            <w:tcW w:w="2826" w:type="dxa"/>
          </w:tcPr>
          <w:p w14:paraId="40B2DACE" w14:textId="3F055582" w:rsidR="00A34134" w:rsidRPr="00A17206" w:rsidRDefault="00A34134" w:rsidP="008A7794">
            <w:pPr>
              <w:spacing w:line="240" w:lineRule="auto"/>
            </w:pPr>
            <w:r w:rsidRPr="00A34134">
              <w:t>Broj objekata javnih zdravstvenih ustanova u kojima je poboljšana opremljenost</w:t>
            </w:r>
          </w:p>
        </w:tc>
        <w:tc>
          <w:tcPr>
            <w:tcW w:w="1937" w:type="dxa"/>
            <w:vAlign w:val="center"/>
          </w:tcPr>
          <w:p w14:paraId="2880DE17" w14:textId="19656FF4" w:rsidR="00A34134" w:rsidRDefault="00A34134" w:rsidP="008A7794">
            <w:pPr>
              <w:jc w:val="center"/>
            </w:pPr>
            <w:r>
              <w:t>1</w:t>
            </w:r>
          </w:p>
        </w:tc>
        <w:tc>
          <w:tcPr>
            <w:tcW w:w="1891" w:type="dxa"/>
            <w:vAlign w:val="center"/>
          </w:tcPr>
          <w:p w14:paraId="72D4D63E" w14:textId="71416496" w:rsidR="00A34134" w:rsidRDefault="00A34134" w:rsidP="008A7794">
            <w:pPr>
              <w:jc w:val="center"/>
            </w:pPr>
            <w:r>
              <w:t>1</w:t>
            </w:r>
          </w:p>
        </w:tc>
        <w:tc>
          <w:tcPr>
            <w:tcW w:w="2869" w:type="dxa"/>
          </w:tcPr>
          <w:p w14:paraId="6F1EA746" w14:textId="77777777" w:rsidR="00A34134" w:rsidRDefault="00A34134" w:rsidP="00BF7446">
            <w:pPr>
              <w:spacing w:line="240" w:lineRule="auto"/>
            </w:pPr>
            <w:r w:rsidRPr="00A34134">
              <w:t>SC5. Zdrav, aktivan i kvalitetan život</w:t>
            </w:r>
            <w:r>
              <w:t xml:space="preserve"> </w:t>
            </w:r>
          </w:p>
          <w:p w14:paraId="6A2C0A12" w14:textId="571033E2" w:rsidR="00A34134" w:rsidRPr="00A17206" w:rsidRDefault="00A34134" w:rsidP="00BF7446">
            <w:pPr>
              <w:spacing w:line="240" w:lineRule="auto"/>
            </w:pPr>
            <w:r>
              <w:t>PP 5. Primarna zdravstvena zaštita</w:t>
            </w:r>
          </w:p>
        </w:tc>
      </w:tr>
      <w:tr w:rsidR="008A7794" w:rsidRPr="007965B3" w14:paraId="5F14E4C4" w14:textId="77777777" w:rsidTr="00260EF4">
        <w:trPr>
          <w:trHeight w:val="204"/>
        </w:trPr>
        <w:tc>
          <w:tcPr>
            <w:tcW w:w="790" w:type="dxa"/>
            <w:vMerge w:val="restart"/>
            <w:vAlign w:val="center"/>
          </w:tcPr>
          <w:p w14:paraId="0F84EBE1" w14:textId="65C0F1FB" w:rsidR="008A7794" w:rsidRPr="007965B3" w:rsidRDefault="00A34134" w:rsidP="008A7794">
            <w:pPr>
              <w:jc w:val="center"/>
            </w:pPr>
            <w:r>
              <w:t>6.</w:t>
            </w:r>
          </w:p>
        </w:tc>
        <w:tc>
          <w:tcPr>
            <w:tcW w:w="4176" w:type="dxa"/>
            <w:vMerge w:val="restart"/>
            <w:vAlign w:val="center"/>
          </w:tcPr>
          <w:p w14:paraId="7959D659" w14:textId="0DC7D9EF" w:rsidR="008A7794" w:rsidRPr="007965B3" w:rsidRDefault="00A34134" w:rsidP="008A7794">
            <w:pPr>
              <w:jc w:val="center"/>
            </w:pPr>
            <w:r w:rsidRPr="00A34134">
              <w:t>Kultura, tjelesna kultura i sport</w:t>
            </w:r>
          </w:p>
        </w:tc>
        <w:tc>
          <w:tcPr>
            <w:tcW w:w="2826" w:type="dxa"/>
          </w:tcPr>
          <w:p w14:paraId="06811CB5" w14:textId="4925B3F6" w:rsidR="008A7794" w:rsidRPr="007965B3" w:rsidRDefault="00A34134" w:rsidP="00BF7446">
            <w:pPr>
              <w:spacing w:line="240" w:lineRule="auto"/>
            </w:pPr>
            <w:r w:rsidRPr="00A34134">
              <w:t>broj obnovljenih objekata kulturne baštine</w:t>
            </w:r>
          </w:p>
        </w:tc>
        <w:tc>
          <w:tcPr>
            <w:tcW w:w="1937" w:type="dxa"/>
            <w:vAlign w:val="center"/>
          </w:tcPr>
          <w:p w14:paraId="2236EF59" w14:textId="66E6F33E" w:rsidR="008A7794" w:rsidRPr="007965B3" w:rsidRDefault="00A34134" w:rsidP="008A7794">
            <w:pPr>
              <w:jc w:val="center"/>
            </w:pPr>
            <w:r>
              <w:t>0</w:t>
            </w:r>
          </w:p>
        </w:tc>
        <w:tc>
          <w:tcPr>
            <w:tcW w:w="1891" w:type="dxa"/>
            <w:vAlign w:val="center"/>
          </w:tcPr>
          <w:p w14:paraId="3088E786" w14:textId="58EB55E8" w:rsidR="008A7794" w:rsidRPr="007965B3" w:rsidRDefault="00A34134" w:rsidP="008A7794">
            <w:pPr>
              <w:jc w:val="center"/>
            </w:pPr>
            <w:r>
              <w:t>2</w:t>
            </w:r>
          </w:p>
        </w:tc>
        <w:tc>
          <w:tcPr>
            <w:tcW w:w="2869" w:type="dxa"/>
          </w:tcPr>
          <w:p w14:paraId="06857B3A" w14:textId="77777777" w:rsidR="008A7794" w:rsidRDefault="00A34134" w:rsidP="008A7794">
            <w:pPr>
              <w:spacing w:line="240" w:lineRule="auto"/>
            </w:pPr>
            <w:r w:rsidRPr="00A34134">
              <w:t>SC1. konkurentno i inovativno gospodarstvo</w:t>
            </w:r>
          </w:p>
          <w:p w14:paraId="0F26D061" w14:textId="2D8A9460" w:rsidR="00A34134" w:rsidRPr="007965B3" w:rsidRDefault="00A34134" w:rsidP="008A7794">
            <w:pPr>
              <w:spacing w:line="240" w:lineRule="auto"/>
            </w:pPr>
            <w:r>
              <w:t xml:space="preserve">PP 6. </w:t>
            </w:r>
            <w:r w:rsidRPr="00A34134">
              <w:t>Kultura, tjelesna kultura i sport</w:t>
            </w:r>
          </w:p>
        </w:tc>
      </w:tr>
      <w:tr w:rsidR="008A7794" w:rsidRPr="007965B3" w14:paraId="5E4595EF" w14:textId="77777777" w:rsidTr="00260EF4">
        <w:trPr>
          <w:trHeight w:val="204"/>
        </w:trPr>
        <w:tc>
          <w:tcPr>
            <w:tcW w:w="790" w:type="dxa"/>
            <w:vMerge/>
          </w:tcPr>
          <w:p w14:paraId="3F9910A4" w14:textId="77777777" w:rsidR="008A7794" w:rsidRPr="007965B3" w:rsidRDefault="008A7794" w:rsidP="008A7794">
            <w:pPr>
              <w:jc w:val="center"/>
            </w:pPr>
          </w:p>
        </w:tc>
        <w:tc>
          <w:tcPr>
            <w:tcW w:w="4176" w:type="dxa"/>
            <w:vMerge/>
          </w:tcPr>
          <w:p w14:paraId="6E202A75" w14:textId="77777777" w:rsidR="008A7794" w:rsidRPr="007965B3" w:rsidRDefault="008A7794" w:rsidP="008A7794">
            <w:pPr>
              <w:jc w:val="center"/>
            </w:pPr>
          </w:p>
        </w:tc>
        <w:tc>
          <w:tcPr>
            <w:tcW w:w="2826" w:type="dxa"/>
          </w:tcPr>
          <w:p w14:paraId="6309C443" w14:textId="4DA7F9A1" w:rsidR="008A7794" w:rsidRPr="007965B3" w:rsidRDefault="00A34134" w:rsidP="008A7794">
            <w:pPr>
              <w:spacing w:line="240" w:lineRule="auto"/>
            </w:pPr>
            <w:r w:rsidRPr="00A34134">
              <w:t>broj sportskih klubova koji primaju subvenciju za rad</w:t>
            </w:r>
          </w:p>
        </w:tc>
        <w:tc>
          <w:tcPr>
            <w:tcW w:w="1937" w:type="dxa"/>
            <w:vAlign w:val="center"/>
          </w:tcPr>
          <w:p w14:paraId="08BB1EA0" w14:textId="0A100F21" w:rsidR="008A7794" w:rsidRPr="007965B3" w:rsidRDefault="00A34134" w:rsidP="008A7794">
            <w:pPr>
              <w:jc w:val="center"/>
            </w:pPr>
            <w:r>
              <w:t>6</w:t>
            </w:r>
          </w:p>
        </w:tc>
        <w:tc>
          <w:tcPr>
            <w:tcW w:w="1891" w:type="dxa"/>
            <w:vAlign w:val="center"/>
          </w:tcPr>
          <w:p w14:paraId="0D92A344" w14:textId="042FA253" w:rsidR="008A7794" w:rsidRPr="007965B3" w:rsidRDefault="00A34134" w:rsidP="008A7794">
            <w:pPr>
              <w:jc w:val="center"/>
            </w:pPr>
            <w:r>
              <w:t>6</w:t>
            </w:r>
          </w:p>
        </w:tc>
        <w:tc>
          <w:tcPr>
            <w:tcW w:w="2869" w:type="dxa"/>
          </w:tcPr>
          <w:p w14:paraId="0F30C5B3" w14:textId="77777777" w:rsidR="00A34134" w:rsidRDefault="00A34134" w:rsidP="00A34134">
            <w:pPr>
              <w:spacing w:line="240" w:lineRule="auto"/>
            </w:pPr>
            <w:r w:rsidRPr="00A34134">
              <w:t>SC1. konkurentno i inovativno gospodarstvo</w:t>
            </w:r>
          </w:p>
          <w:p w14:paraId="4D8E1196" w14:textId="5D1D1B66" w:rsidR="008A7794" w:rsidRPr="007965B3" w:rsidRDefault="00A34134" w:rsidP="00A34134">
            <w:pPr>
              <w:spacing w:line="240" w:lineRule="auto"/>
            </w:pPr>
            <w:r>
              <w:t xml:space="preserve">PP 6. </w:t>
            </w:r>
            <w:r w:rsidRPr="00A34134">
              <w:t>Kultura, tjelesna kultura i sport</w:t>
            </w:r>
          </w:p>
        </w:tc>
      </w:tr>
      <w:tr w:rsidR="00A34134" w:rsidRPr="00A17206" w14:paraId="5C7FAD82" w14:textId="77777777" w:rsidTr="00260EF4">
        <w:trPr>
          <w:trHeight w:val="1568"/>
        </w:trPr>
        <w:tc>
          <w:tcPr>
            <w:tcW w:w="790" w:type="dxa"/>
          </w:tcPr>
          <w:p w14:paraId="2A24438E" w14:textId="347C9E1B" w:rsidR="00A34134" w:rsidRDefault="00A34134" w:rsidP="00DF09BB">
            <w:pPr>
              <w:jc w:val="center"/>
            </w:pPr>
            <w:r>
              <w:t>7.</w:t>
            </w:r>
          </w:p>
        </w:tc>
        <w:tc>
          <w:tcPr>
            <w:tcW w:w="4176" w:type="dxa"/>
          </w:tcPr>
          <w:p w14:paraId="055E20F5" w14:textId="77777777" w:rsidR="00A34134" w:rsidRDefault="00A34134" w:rsidP="00DF09BB">
            <w:pPr>
              <w:jc w:val="center"/>
            </w:pPr>
          </w:p>
          <w:p w14:paraId="4C407248" w14:textId="3989C7CB" w:rsidR="00260EF4" w:rsidRPr="00260EF4" w:rsidRDefault="00260EF4" w:rsidP="00260EF4">
            <w:pPr>
              <w:tabs>
                <w:tab w:val="left" w:pos="1008"/>
              </w:tabs>
            </w:pPr>
            <w:r w:rsidRPr="00260EF4">
              <w:t>Zaštita i unapređenje prirodnog okoliša</w:t>
            </w:r>
          </w:p>
        </w:tc>
        <w:tc>
          <w:tcPr>
            <w:tcW w:w="2826" w:type="dxa"/>
          </w:tcPr>
          <w:p w14:paraId="5F6D09DF" w14:textId="472B80CB" w:rsidR="00A34134" w:rsidRPr="00A17206" w:rsidRDefault="00260EF4" w:rsidP="00DF09BB">
            <w:pPr>
              <w:spacing w:line="240" w:lineRule="auto"/>
            </w:pPr>
            <w:r w:rsidRPr="00260EF4">
              <w:t>broj saniranih lokaliteta ilegalnih odlagališta otpada</w:t>
            </w:r>
          </w:p>
        </w:tc>
        <w:tc>
          <w:tcPr>
            <w:tcW w:w="1937" w:type="dxa"/>
          </w:tcPr>
          <w:p w14:paraId="7520A86B" w14:textId="6AF8C1FC" w:rsidR="00A34134" w:rsidRDefault="00260EF4" w:rsidP="00DF09BB">
            <w:pPr>
              <w:jc w:val="center"/>
            </w:pPr>
            <w:r>
              <w:t>0</w:t>
            </w:r>
          </w:p>
        </w:tc>
        <w:tc>
          <w:tcPr>
            <w:tcW w:w="1891" w:type="dxa"/>
          </w:tcPr>
          <w:p w14:paraId="00EA0D1B" w14:textId="6436E35F" w:rsidR="00A34134" w:rsidRDefault="00260EF4" w:rsidP="00DF09BB">
            <w:pPr>
              <w:jc w:val="center"/>
            </w:pPr>
            <w:r>
              <w:t>1</w:t>
            </w:r>
          </w:p>
        </w:tc>
        <w:tc>
          <w:tcPr>
            <w:tcW w:w="2869" w:type="dxa"/>
          </w:tcPr>
          <w:p w14:paraId="21705F9F" w14:textId="38493EEA" w:rsidR="00260EF4" w:rsidRDefault="00260EF4" w:rsidP="00DF09BB">
            <w:pPr>
              <w:spacing w:line="240" w:lineRule="auto"/>
            </w:pPr>
            <w:r w:rsidRPr="00260EF4">
              <w:t>SC8. Ekološka i energetska tranzicija za klimatsku neutralnost</w:t>
            </w:r>
          </w:p>
          <w:p w14:paraId="52D5BB2A" w14:textId="44B45ADA" w:rsidR="00A34134" w:rsidRDefault="00260EF4" w:rsidP="00DF09BB">
            <w:pPr>
              <w:spacing w:line="240" w:lineRule="auto"/>
            </w:pPr>
            <w:r>
              <w:t xml:space="preserve">PP 7. </w:t>
            </w:r>
            <w:r w:rsidRPr="00260EF4">
              <w:t>Zaštita i unapređenje prirodnog okoliša</w:t>
            </w:r>
          </w:p>
          <w:p w14:paraId="23D5CF55" w14:textId="295B54C5" w:rsidR="00260EF4" w:rsidRPr="00A17206" w:rsidRDefault="00260EF4" w:rsidP="00DF09BB">
            <w:pPr>
              <w:spacing w:line="240" w:lineRule="auto"/>
            </w:pPr>
          </w:p>
        </w:tc>
      </w:tr>
      <w:tr w:rsidR="00260EF4" w:rsidRPr="007965B3" w14:paraId="2FBA5D51" w14:textId="77777777" w:rsidTr="00260EF4">
        <w:trPr>
          <w:trHeight w:val="204"/>
        </w:trPr>
        <w:tc>
          <w:tcPr>
            <w:tcW w:w="790" w:type="dxa"/>
            <w:vMerge w:val="restart"/>
          </w:tcPr>
          <w:p w14:paraId="4F3A6E7F" w14:textId="478F4863" w:rsidR="00260EF4" w:rsidRPr="007965B3" w:rsidRDefault="00260EF4" w:rsidP="00DF09BB">
            <w:pPr>
              <w:jc w:val="center"/>
            </w:pPr>
            <w:r>
              <w:t>8.</w:t>
            </w:r>
          </w:p>
        </w:tc>
        <w:tc>
          <w:tcPr>
            <w:tcW w:w="4176" w:type="dxa"/>
            <w:vMerge w:val="restart"/>
          </w:tcPr>
          <w:p w14:paraId="0FADE65E" w14:textId="099B1578" w:rsidR="00260EF4" w:rsidRPr="007965B3" w:rsidRDefault="00260EF4" w:rsidP="00DF09BB">
            <w:pPr>
              <w:jc w:val="center"/>
            </w:pPr>
            <w:r w:rsidRPr="00260EF4">
              <w:t>Protupožarna i civilna zaštita</w:t>
            </w:r>
          </w:p>
        </w:tc>
        <w:tc>
          <w:tcPr>
            <w:tcW w:w="2826" w:type="dxa"/>
          </w:tcPr>
          <w:p w14:paraId="1D6B4AAA" w14:textId="212FFEE3" w:rsidR="00260EF4" w:rsidRPr="007965B3" w:rsidRDefault="00260EF4" w:rsidP="00DF09BB">
            <w:pPr>
              <w:spacing w:line="240" w:lineRule="auto"/>
            </w:pPr>
            <w:r w:rsidRPr="00260EF4">
              <w:t>broj pripadnika sustava civilne zaštite</w:t>
            </w:r>
          </w:p>
        </w:tc>
        <w:tc>
          <w:tcPr>
            <w:tcW w:w="1937" w:type="dxa"/>
          </w:tcPr>
          <w:p w14:paraId="381C1D2C" w14:textId="02F04F79" w:rsidR="00260EF4" w:rsidRPr="007965B3" w:rsidRDefault="00260EF4" w:rsidP="00DF09BB">
            <w:pPr>
              <w:jc w:val="center"/>
            </w:pPr>
            <w:r>
              <w:t>22</w:t>
            </w:r>
          </w:p>
        </w:tc>
        <w:tc>
          <w:tcPr>
            <w:tcW w:w="1891" w:type="dxa"/>
          </w:tcPr>
          <w:p w14:paraId="2997EA6A" w14:textId="582574F3" w:rsidR="00260EF4" w:rsidRPr="007965B3" w:rsidRDefault="00260EF4" w:rsidP="00DF09BB">
            <w:pPr>
              <w:jc w:val="center"/>
            </w:pPr>
            <w:r>
              <w:t>22</w:t>
            </w:r>
          </w:p>
        </w:tc>
        <w:tc>
          <w:tcPr>
            <w:tcW w:w="2869" w:type="dxa"/>
          </w:tcPr>
          <w:p w14:paraId="6AA48058" w14:textId="77777777" w:rsidR="00260EF4" w:rsidRDefault="00260EF4" w:rsidP="00DF09BB">
            <w:pPr>
              <w:spacing w:line="240" w:lineRule="auto"/>
            </w:pPr>
            <w:r w:rsidRPr="00260EF4">
              <w:t>SC 7. Sigurnost za stabilan razvoj</w:t>
            </w:r>
          </w:p>
          <w:p w14:paraId="1E86AD7D" w14:textId="36498358" w:rsidR="00260EF4" w:rsidRPr="007965B3" w:rsidRDefault="00260EF4" w:rsidP="00DF09BB">
            <w:pPr>
              <w:spacing w:line="240" w:lineRule="auto"/>
            </w:pPr>
            <w:r>
              <w:t xml:space="preserve">PP 8. </w:t>
            </w:r>
            <w:r w:rsidRPr="00260EF4">
              <w:t>Protupožarna i civilna zaštita</w:t>
            </w:r>
          </w:p>
        </w:tc>
      </w:tr>
      <w:tr w:rsidR="00260EF4" w:rsidRPr="007965B3" w14:paraId="518D3C84" w14:textId="77777777" w:rsidTr="00260EF4">
        <w:trPr>
          <w:trHeight w:val="204"/>
        </w:trPr>
        <w:tc>
          <w:tcPr>
            <w:tcW w:w="790" w:type="dxa"/>
            <w:vMerge/>
          </w:tcPr>
          <w:p w14:paraId="1B9ABC27" w14:textId="77777777" w:rsidR="00260EF4" w:rsidRPr="007965B3" w:rsidRDefault="00260EF4" w:rsidP="00DF09BB">
            <w:pPr>
              <w:jc w:val="center"/>
            </w:pPr>
          </w:p>
        </w:tc>
        <w:tc>
          <w:tcPr>
            <w:tcW w:w="4176" w:type="dxa"/>
            <w:vMerge/>
          </w:tcPr>
          <w:p w14:paraId="1A30E1D6" w14:textId="77777777" w:rsidR="00260EF4" w:rsidRPr="007965B3" w:rsidRDefault="00260EF4" w:rsidP="00DF09BB">
            <w:pPr>
              <w:jc w:val="center"/>
            </w:pPr>
          </w:p>
        </w:tc>
        <w:tc>
          <w:tcPr>
            <w:tcW w:w="2826" w:type="dxa"/>
          </w:tcPr>
          <w:p w14:paraId="60549506" w14:textId="66DCC330" w:rsidR="00260EF4" w:rsidRPr="007965B3" w:rsidRDefault="00260EF4" w:rsidP="00DF09BB">
            <w:pPr>
              <w:spacing w:line="240" w:lineRule="auto"/>
            </w:pPr>
            <w:r w:rsidRPr="00260EF4">
              <w:t>broj članova dobrovoljnog vatrogasnog društva</w:t>
            </w:r>
          </w:p>
        </w:tc>
        <w:tc>
          <w:tcPr>
            <w:tcW w:w="1937" w:type="dxa"/>
          </w:tcPr>
          <w:p w14:paraId="27E5EF8E" w14:textId="32EDA159" w:rsidR="00260EF4" w:rsidRPr="007965B3" w:rsidRDefault="00260EF4" w:rsidP="00DF09BB">
            <w:pPr>
              <w:jc w:val="center"/>
            </w:pPr>
            <w:r>
              <w:t>55</w:t>
            </w:r>
          </w:p>
        </w:tc>
        <w:tc>
          <w:tcPr>
            <w:tcW w:w="1891" w:type="dxa"/>
          </w:tcPr>
          <w:p w14:paraId="3B23F566" w14:textId="0DD1A936" w:rsidR="00260EF4" w:rsidRPr="007965B3" w:rsidRDefault="00260EF4" w:rsidP="00DF09BB">
            <w:pPr>
              <w:jc w:val="center"/>
            </w:pPr>
            <w:r>
              <w:t>57</w:t>
            </w:r>
          </w:p>
        </w:tc>
        <w:tc>
          <w:tcPr>
            <w:tcW w:w="2869" w:type="dxa"/>
          </w:tcPr>
          <w:p w14:paraId="4A3280F9" w14:textId="77777777" w:rsidR="00260EF4" w:rsidRDefault="00260EF4" w:rsidP="00260EF4">
            <w:pPr>
              <w:spacing w:line="240" w:lineRule="auto"/>
            </w:pPr>
            <w:r w:rsidRPr="00260EF4">
              <w:t>SC 7. Sigurnost za stabilan razvoj</w:t>
            </w:r>
          </w:p>
          <w:p w14:paraId="686A5008" w14:textId="7666B1CA" w:rsidR="00260EF4" w:rsidRPr="007965B3" w:rsidRDefault="00260EF4" w:rsidP="00260EF4">
            <w:pPr>
              <w:spacing w:line="240" w:lineRule="auto"/>
            </w:pPr>
            <w:r>
              <w:t xml:space="preserve">PP 8. </w:t>
            </w:r>
            <w:r w:rsidRPr="00260EF4">
              <w:t>Protupožarna i civilna zaštita</w:t>
            </w:r>
            <w:r w:rsidRPr="007965B3">
              <w:t xml:space="preserve"> </w:t>
            </w:r>
          </w:p>
        </w:tc>
      </w:tr>
      <w:tr w:rsidR="00260EF4" w:rsidRPr="007965B3" w14:paraId="0EAE7CB9" w14:textId="77777777" w:rsidTr="00260EF4">
        <w:trPr>
          <w:trHeight w:val="204"/>
        </w:trPr>
        <w:tc>
          <w:tcPr>
            <w:tcW w:w="790" w:type="dxa"/>
            <w:vMerge w:val="restart"/>
          </w:tcPr>
          <w:p w14:paraId="294E4488" w14:textId="776E069C" w:rsidR="00260EF4" w:rsidRPr="007965B3" w:rsidRDefault="00260EF4" w:rsidP="00DF09BB">
            <w:pPr>
              <w:jc w:val="center"/>
            </w:pPr>
            <w:r>
              <w:t>9.</w:t>
            </w:r>
          </w:p>
        </w:tc>
        <w:tc>
          <w:tcPr>
            <w:tcW w:w="4176" w:type="dxa"/>
            <w:vMerge w:val="restart"/>
          </w:tcPr>
          <w:p w14:paraId="3AA7CEF4" w14:textId="4C2D93F9" w:rsidR="00260EF4" w:rsidRPr="007965B3" w:rsidRDefault="00260EF4" w:rsidP="00DF09BB">
            <w:pPr>
              <w:jc w:val="center"/>
            </w:pPr>
            <w:r w:rsidRPr="00260EF4">
              <w:t>Promet i održavanje javnih prometnica</w:t>
            </w:r>
          </w:p>
        </w:tc>
        <w:tc>
          <w:tcPr>
            <w:tcW w:w="2826" w:type="dxa"/>
          </w:tcPr>
          <w:p w14:paraId="52BB2D4C" w14:textId="3B7B9C51" w:rsidR="00260EF4" w:rsidRPr="007965B3" w:rsidRDefault="00260EF4" w:rsidP="00DF09BB">
            <w:pPr>
              <w:spacing w:line="240" w:lineRule="auto"/>
            </w:pPr>
            <w:r w:rsidRPr="00260EF4">
              <w:t>m novih pješačkih staza</w:t>
            </w:r>
          </w:p>
        </w:tc>
        <w:tc>
          <w:tcPr>
            <w:tcW w:w="1937" w:type="dxa"/>
          </w:tcPr>
          <w:p w14:paraId="71C5A176" w14:textId="138EB2FC" w:rsidR="00260EF4" w:rsidRPr="007965B3" w:rsidRDefault="00260EF4" w:rsidP="00DF09BB">
            <w:pPr>
              <w:jc w:val="center"/>
            </w:pPr>
            <w:r>
              <w:t>200</w:t>
            </w:r>
          </w:p>
        </w:tc>
        <w:tc>
          <w:tcPr>
            <w:tcW w:w="1891" w:type="dxa"/>
          </w:tcPr>
          <w:p w14:paraId="45D01870" w14:textId="43DB6A65" w:rsidR="00260EF4" w:rsidRPr="007965B3" w:rsidRDefault="00260EF4" w:rsidP="00DF09BB">
            <w:pPr>
              <w:jc w:val="center"/>
            </w:pPr>
            <w:r>
              <w:t>400</w:t>
            </w:r>
          </w:p>
        </w:tc>
        <w:tc>
          <w:tcPr>
            <w:tcW w:w="2869" w:type="dxa"/>
          </w:tcPr>
          <w:p w14:paraId="1F9CEF22" w14:textId="77777777" w:rsidR="00260EF4" w:rsidRDefault="00260EF4" w:rsidP="00DF09BB">
            <w:pPr>
              <w:spacing w:line="240" w:lineRule="auto"/>
            </w:pPr>
            <w:r w:rsidRPr="00260EF4">
              <w:t xml:space="preserve">SC10. Održiva mobilnost </w:t>
            </w:r>
          </w:p>
          <w:p w14:paraId="3630F186" w14:textId="73F1D59D" w:rsidR="00260EF4" w:rsidRPr="007965B3" w:rsidRDefault="00260EF4" w:rsidP="00DF09BB">
            <w:pPr>
              <w:spacing w:line="240" w:lineRule="auto"/>
            </w:pPr>
            <w:r>
              <w:t xml:space="preserve">PP 9. </w:t>
            </w:r>
            <w:r w:rsidRPr="00260EF4">
              <w:t>Promet i održavanje javnih prometnica</w:t>
            </w:r>
          </w:p>
        </w:tc>
      </w:tr>
      <w:tr w:rsidR="00260EF4" w:rsidRPr="007965B3" w14:paraId="740A07D5" w14:textId="77777777" w:rsidTr="00260EF4">
        <w:trPr>
          <w:trHeight w:val="204"/>
        </w:trPr>
        <w:tc>
          <w:tcPr>
            <w:tcW w:w="790" w:type="dxa"/>
            <w:vMerge/>
          </w:tcPr>
          <w:p w14:paraId="56F36CEB" w14:textId="77777777" w:rsidR="00260EF4" w:rsidRPr="007965B3" w:rsidRDefault="00260EF4" w:rsidP="00DF09BB">
            <w:pPr>
              <w:jc w:val="center"/>
            </w:pPr>
          </w:p>
        </w:tc>
        <w:tc>
          <w:tcPr>
            <w:tcW w:w="4176" w:type="dxa"/>
            <w:vMerge/>
          </w:tcPr>
          <w:p w14:paraId="53A6578D" w14:textId="77777777" w:rsidR="00260EF4" w:rsidRPr="007965B3" w:rsidRDefault="00260EF4" w:rsidP="00DF09BB">
            <w:pPr>
              <w:jc w:val="center"/>
            </w:pPr>
          </w:p>
        </w:tc>
        <w:tc>
          <w:tcPr>
            <w:tcW w:w="2826" w:type="dxa"/>
          </w:tcPr>
          <w:p w14:paraId="2F799072" w14:textId="44488794" w:rsidR="00260EF4" w:rsidRPr="007965B3" w:rsidRDefault="00260EF4" w:rsidP="00DF09BB">
            <w:pPr>
              <w:spacing w:line="240" w:lineRule="auto"/>
            </w:pPr>
            <w:r w:rsidRPr="00260EF4">
              <w:t>km novih biciklističkih staza</w:t>
            </w:r>
          </w:p>
        </w:tc>
        <w:tc>
          <w:tcPr>
            <w:tcW w:w="1937" w:type="dxa"/>
          </w:tcPr>
          <w:p w14:paraId="65A71F2F" w14:textId="3ADFA5CA" w:rsidR="00260EF4" w:rsidRPr="007965B3" w:rsidRDefault="00260EF4" w:rsidP="00DF09BB">
            <w:pPr>
              <w:jc w:val="center"/>
            </w:pPr>
            <w:r>
              <w:t>1,8</w:t>
            </w:r>
          </w:p>
        </w:tc>
        <w:tc>
          <w:tcPr>
            <w:tcW w:w="1891" w:type="dxa"/>
          </w:tcPr>
          <w:p w14:paraId="576429A3" w14:textId="0413124D" w:rsidR="00260EF4" w:rsidRPr="007965B3" w:rsidRDefault="00260EF4" w:rsidP="00DF09BB">
            <w:pPr>
              <w:jc w:val="center"/>
            </w:pPr>
            <w:r>
              <w:t>2,8</w:t>
            </w:r>
          </w:p>
        </w:tc>
        <w:tc>
          <w:tcPr>
            <w:tcW w:w="2869" w:type="dxa"/>
          </w:tcPr>
          <w:p w14:paraId="3E02A43D" w14:textId="77777777" w:rsidR="00260EF4" w:rsidRDefault="00260EF4" w:rsidP="00260EF4">
            <w:pPr>
              <w:spacing w:line="240" w:lineRule="auto"/>
            </w:pPr>
            <w:r w:rsidRPr="00260EF4">
              <w:t xml:space="preserve">SC10. Održiva mobilnost </w:t>
            </w:r>
          </w:p>
          <w:p w14:paraId="26D92916" w14:textId="06639753" w:rsidR="00260EF4" w:rsidRPr="007965B3" w:rsidRDefault="00260EF4" w:rsidP="00260EF4">
            <w:pPr>
              <w:spacing w:line="240" w:lineRule="auto"/>
            </w:pPr>
            <w:r>
              <w:t xml:space="preserve">PP 9. </w:t>
            </w:r>
            <w:r w:rsidRPr="00260EF4">
              <w:t xml:space="preserve">Promet i održavanje </w:t>
            </w:r>
            <w:r w:rsidRPr="00260EF4">
              <w:lastRenderedPageBreak/>
              <w:t>javnih prometnica</w:t>
            </w:r>
          </w:p>
        </w:tc>
      </w:tr>
      <w:tr w:rsidR="00260EF4" w:rsidRPr="007965B3" w14:paraId="5873FBAA" w14:textId="77777777" w:rsidTr="00260EF4">
        <w:trPr>
          <w:trHeight w:val="204"/>
        </w:trPr>
        <w:tc>
          <w:tcPr>
            <w:tcW w:w="790" w:type="dxa"/>
            <w:vMerge w:val="restart"/>
            <w:vAlign w:val="center"/>
          </w:tcPr>
          <w:p w14:paraId="745E4C55" w14:textId="574C553B" w:rsidR="00260EF4" w:rsidRPr="007965B3" w:rsidRDefault="00260EF4" w:rsidP="00260EF4">
            <w:pPr>
              <w:jc w:val="center"/>
            </w:pPr>
            <w:r>
              <w:lastRenderedPageBreak/>
              <w:t>10.</w:t>
            </w:r>
          </w:p>
        </w:tc>
        <w:tc>
          <w:tcPr>
            <w:tcW w:w="4176" w:type="dxa"/>
            <w:vMerge w:val="restart"/>
            <w:vAlign w:val="center"/>
          </w:tcPr>
          <w:p w14:paraId="60A341C7" w14:textId="052F6AED" w:rsidR="00260EF4" w:rsidRPr="007965B3" w:rsidRDefault="00260EF4" w:rsidP="00260EF4">
            <w:pPr>
              <w:jc w:val="center"/>
            </w:pPr>
            <w:r w:rsidRPr="00260EF4">
              <w:t>Gospodarski razvoj</w:t>
            </w:r>
          </w:p>
        </w:tc>
        <w:tc>
          <w:tcPr>
            <w:tcW w:w="2826" w:type="dxa"/>
          </w:tcPr>
          <w:p w14:paraId="721F5485" w14:textId="3101328C" w:rsidR="00260EF4" w:rsidRPr="007965B3" w:rsidRDefault="00260EF4" w:rsidP="00DF09BB">
            <w:r w:rsidRPr="00260EF4">
              <w:t>broj uređenih gospodarskih objekata</w:t>
            </w:r>
          </w:p>
        </w:tc>
        <w:tc>
          <w:tcPr>
            <w:tcW w:w="1937" w:type="dxa"/>
          </w:tcPr>
          <w:p w14:paraId="36FA5B5E" w14:textId="074FC544" w:rsidR="00260EF4" w:rsidRPr="007965B3" w:rsidRDefault="00260EF4" w:rsidP="00DF09BB">
            <w:pPr>
              <w:jc w:val="center"/>
            </w:pPr>
            <w:r>
              <w:t>0</w:t>
            </w:r>
          </w:p>
        </w:tc>
        <w:tc>
          <w:tcPr>
            <w:tcW w:w="1891" w:type="dxa"/>
          </w:tcPr>
          <w:p w14:paraId="3D8FF21A" w14:textId="25FC235C" w:rsidR="00260EF4" w:rsidRPr="007965B3" w:rsidRDefault="00260EF4" w:rsidP="00DF09BB">
            <w:pPr>
              <w:jc w:val="center"/>
            </w:pPr>
            <w:r>
              <w:t>1</w:t>
            </w:r>
          </w:p>
        </w:tc>
        <w:tc>
          <w:tcPr>
            <w:tcW w:w="2869" w:type="dxa"/>
          </w:tcPr>
          <w:p w14:paraId="38CDCCEF" w14:textId="77777777" w:rsidR="00260EF4" w:rsidRDefault="00260EF4" w:rsidP="00DF09BB">
            <w:pPr>
              <w:spacing w:line="240" w:lineRule="auto"/>
            </w:pPr>
            <w:r w:rsidRPr="00260EF4">
              <w:t>SC 1. Konkurentno i inovativno gospodarstvo</w:t>
            </w:r>
          </w:p>
          <w:p w14:paraId="13986554" w14:textId="48CB3FF3" w:rsidR="00260EF4" w:rsidRPr="007965B3" w:rsidRDefault="00260EF4" w:rsidP="00DF09BB">
            <w:pPr>
              <w:spacing w:line="240" w:lineRule="auto"/>
            </w:pPr>
            <w:r>
              <w:t>PP 10. Gospodarski razvoj</w:t>
            </w:r>
          </w:p>
        </w:tc>
      </w:tr>
      <w:tr w:rsidR="00260EF4" w:rsidRPr="007965B3" w14:paraId="4FA79647" w14:textId="77777777" w:rsidTr="00260EF4">
        <w:trPr>
          <w:trHeight w:val="204"/>
        </w:trPr>
        <w:tc>
          <w:tcPr>
            <w:tcW w:w="790" w:type="dxa"/>
            <w:vMerge/>
          </w:tcPr>
          <w:p w14:paraId="748A92C7" w14:textId="77777777" w:rsidR="00260EF4" w:rsidRPr="007965B3" w:rsidRDefault="00260EF4" w:rsidP="00DF09BB">
            <w:pPr>
              <w:jc w:val="center"/>
            </w:pPr>
          </w:p>
        </w:tc>
        <w:tc>
          <w:tcPr>
            <w:tcW w:w="4176" w:type="dxa"/>
            <w:vMerge/>
          </w:tcPr>
          <w:p w14:paraId="032DDD53" w14:textId="77777777" w:rsidR="00260EF4" w:rsidRPr="007965B3" w:rsidRDefault="00260EF4" w:rsidP="00DF09BB">
            <w:pPr>
              <w:jc w:val="center"/>
            </w:pPr>
          </w:p>
        </w:tc>
        <w:tc>
          <w:tcPr>
            <w:tcW w:w="2826" w:type="dxa"/>
          </w:tcPr>
          <w:p w14:paraId="1190648A" w14:textId="41FB8021" w:rsidR="00260EF4" w:rsidRPr="007965B3" w:rsidRDefault="00260EF4" w:rsidP="00DF09BB">
            <w:pPr>
              <w:spacing w:line="240" w:lineRule="auto"/>
            </w:pPr>
            <w:r w:rsidRPr="00260EF4">
              <w:t>broj korisnika potpore za MSP</w:t>
            </w:r>
          </w:p>
        </w:tc>
        <w:tc>
          <w:tcPr>
            <w:tcW w:w="1937" w:type="dxa"/>
          </w:tcPr>
          <w:p w14:paraId="6B6DBC21" w14:textId="7C26A0A2" w:rsidR="00260EF4" w:rsidRPr="007965B3" w:rsidRDefault="00260EF4" w:rsidP="00260EF4">
            <w:pPr>
              <w:jc w:val="center"/>
            </w:pPr>
            <w:r>
              <w:t>0</w:t>
            </w:r>
          </w:p>
        </w:tc>
        <w:tc>
          <w:tcPr>
            <w:tcW w:w="1891" w:type="dxa"/>
          </w:tcPr>
          <w:p w14:paraId="6BD71F18" w14:textId="5B7839C9" w:rsidR="00260EF4" w:rsidRPr="007965B3" w:rsidRDefault="00260EF4" w:rsidP="00DF09BB">
            <w:pPr>
              <w:jc w:val="center"/>
            </w:pPr>
            <w:r>
              <w:t>2</w:t>
            </w:r>
          </w:p>
        </w:tc>
        <w:tc>
          <w:tcPr>
            <w:tcW w:w="2869" w:type="dxa"/>
          </w:tcPr>
          <w:p w14:paraId="68AF0DB4" w14:textId="77777777" w:rsidR="00260EF4" w:rsidRDefault="00260EF4" w:rsidP="00260EF4">
            <w:pPr>
              <w:spacing w:line="240" w:lineRule="auto"/>
            </w:pPr>
            <w:r w:rsidRPr="00260EF4">
              <w:t>SC 1. Konkurentno i inovativno gospodarstvo</w:t>
            </w:r>
          </w:p>
          <w:p w14:paraId="0227E5CD" w14:textId="1EADA93B" w:rsidR="00260EF4" w:rsidRPr="007965B3" w:rsidRDefault="00260EF4" w:rsidP="00260EF4">
            <w:pPr>
              <w:spacing w:line="240" w:lineRule="auto"/>
            </w:pPr>
            <w:r>
              <w:t>PP 10. Gospodarski razvoj</w:t>
            </w:r>
          </w:p>
        </w:tc>
      </w:tr>
      <w:tr w:rsidR="00260EF4" w:rsidRPr="007965B3" w14:paraId="69B9ACD9" w14:textId="77777777" w:rsidTr="00260EF4">
        <w:trPr>
          <w:trHeight w:val="204"/>
        </w:trPr>
        <w:tc>
          <w:tcPr>
            <w:tcW w:w="790" w:type="dxa"/>
            <w:vMerge/>
          </w:tcPr>
          <w:p w14:paraId="7498B5E6" w14:textId="77777777" w:rsidR="00260EF4" w:rsidRPr="007965B3" w:rsidRDefault="00260EF4" w:rsidP="00DF09BB">
            <w:pPr>
              <w:jc w:val="center"/>
            </w:pPr>
          </w:p>
        </w:tc>
        <w:tc>
          <w:tcPr>
            <w:tcW w:w="4176" w:type="dxa"/>
            <w:vMerge/>
          </w:tcPr>
          <w:p w14:paraId="21873743" w14:textId="77777777" w:rsidR="00260EF4" w:rsidRPr="007965B3" w:rsidRDefault="00260EF4" w:rsidP="00DF09BB">
            <w:pPr>
              <w:jc w:val="center"/>
            </w:pPr>
          </w:p>
        </w:tc>
        <w:tc>
          <w:tcPr>
            <w:tcW w:w="2826" w:type="dxa"/>
          </w:tcPr>
          <w:p w14:paraId="5B5FBECF" w14:textId="2EC3BE45" w:rsidR="00260EF4" w:rsidRPr="004F1156" w:rsidRDefault="00260EF4" w:rsidP="00DF09BB">
            <w:pPr>
              <w:spacing w:line="240" w:lineRule="auto"/>
            </w:pPr>
            <w:r w:rsidRPr="00260EF4">
              <w:t>broj korisnika potpora za poljoprivrednike</w:t>
            </w:r>
          </w:p>
        </w:tc>
        <w:tc>
          <w:tcPr>
            <w:tcW w:w="1937" w:type="dxa"/>
          </w:tcPr>
          <w:p w14:paraId="0327F141" w14:textId="2E4DAF35" w:rsidR="00260EF4" w:rsidRDefault="00260EF4" w:rsidP="00DF09BB">
            <w:pPr>
              <w:jc w:val="center"/>
            </w:pPr>
            <w:r>
              <w:t>0</w:t>
            </w:r>
          </w:p>
        </w:tc>
        <w:tc>
          <w:tcPr>
            <w:tcW w:w="1891" w:type="dxa"/>
          </w:tcPr>
          <w:p w14:paraId="2E5F0D3A" w14:textId="75476043" w:rsidR="00260EF4" w:rsidRDefault="00260EF4" w:rsidP="00DF09BB">
            <w:pPr>
              <w:jc w:val="center"/>
            </w:pPr>
            <w:r>
              <w:t>4</w:t>
            </w:r>
          </w:p>
        </w:tc>
        <w:tc>
          <w:tcPr>
            <w:tcW w:w="2869" w:type="dxa"/>
          </w:tcPr>
          <w:p w14:paraId="0741F30F" w14:textId="77777777" w:rsidR="00260EF4" w:rsidRDefault="00260EF4" w:rsidP="00260EF4">
            <w:pPr>
              <w:spacing w:line="240" w:lineRule="auto"/>
            </w:pPr>
            <w:r w:rsidRPr="00260EF4">
              <w:t>SC 1. Konkurentno i inovativno gospodarstvo</w:t>
            </w:r>
          </w:p>
          <w:p w14:paraId="0F8B2FE9" w14:textId="081649E3" w:rsidR="00260EF4" w:rsidRPr="004F1156" w:rsidRDefault="00260EF4" w:rsidP="00260EF4">
            <w:pPr>
              <w:spacing w:line="240" w:lineRule="auto"/>
            </w:pPr>
            <w:r>
              <w:t>PP 10. Gospodarski razvoj</w:t>
            </w:r>
          </w:p>
        </w:tc>
      </w:tr>
      <w:tr w:rsidR="00260EF4" w:rsidRPr="007965B3" w14:paraId="7DF350B3" w14:textId="77777777" w:rsidTr="00260EF4">
        <w:trPr>
          <w:trHeight w:val="204"/>
        </w:trPr>
        <w:tc>
          <w:tcPr>
            <w:tcW w:w="790" w:type="dxa"/>
            <w:vMerge w:val="restart"/>
          </w:tcPr>
          <w:p w14:paraId="25868DBB" w14:textId="06A5F806" w:rsidR="00260EF4" w:rsidRPr="007965B3" w:rsidRDefault="00260EF4" w:rsidP="00DF09BB">
            <w:pPr>
              <w:jc w:val="center"/>
            </w:pPr>
            <w:r>
              <w:t>11.</w:t>
            </w:r>
          </w:p>
        </w:tc>
        <w:tc>
          <w:tcPr>
            <w:tcW w:w="4176" w:type="dxa"/>
            <w:vMerge w:val="restart"/>
            <w:vAlign w:val="center"/>
          </w:tcPr>
          <w:p w14:paraId="35F7F854" w14:textId="05DE2451" w:rsidR="00260EF4" w:rsidRPr="007965B3" w:rsidRDefault="00260EF4" w:rsidP="00260EF4">
            <w:pPr>
              <w:jc w:val="center"/>
            </w:pPr>
            <w:r w:rsidRPr="00260EF4">
              <w:t>Lokalna uprava i administracija</w:t>
            </w:r>
          </w:p>
        </w:tc>
        <w:tc>
          <w:tcPr>
            <w:tcW w:w="2826" w:type="dxa"/>
          </w:tcPr>
          <w:p w14:paraId="04FE8D9B" w14:textId="2D9749CA" w:rsidR="00260EF4" w:rsidRPr="007965B3" w:rsidRDefault="00260EF4" w:rsidP="00DF09BB">
            <w:r w:rsidRPr="00260EF4">
              <w:t>broj educiranih zaposlenika samoupravne jedinice</w:t>
            </w:r>
          </w:p>
        </w:tc>
        <w:tc>
          <w:tcPr>
            <w:tcW w:w="1937" w:type="dxa"/>
          </w:tcPr>
          <w:p w14:paraId="348B13AE" w14:textId="77777777" w:rsidR="00260EF4" w:rsidRPr="007965B3" w:rsidRDefault="00260EF4" w:rsidP="00DF09BB">
            <w:pPr>
              <w:jc w:val="center"/>
            </w:pPr>
            <w:r>
              <w:t>0</w:t>
            </w:r>
          </w:p>
        </w:tc>
        <w:tc>
          <w:tcPr>
            <w:tcW w:w="1891" w:type="dxa"/>
          </w:tcPr>
          <w:p w14:paraId="567EBFAB" w14:textId="77777777" w:rsidR="00260EF4" w:rsidRPr="007965B3" w:rsidRDefault="00260EF4" w:rsidP="00DF09BB">
            <w:pPr>
              <w:jc w:val="center"/>
            </w:pPr>
            <w:r>
              <w:t>1</w:t>
            </w:r>
          </w:p>
        </w:tc>
        <w:tc>
          <w:tcPr>
            <w:tcW w:w="2869" w:type="dxa"/>
          </w:tcPr>
          <w:p w14:paraId="53C07EC5" w14:textId="77777777" w:rsidR="00260EF4" w:rsidRDefault="00260EF4" w:rsidP="00DF09BB">
            <w:pPr>
              <w:spacing w:line="240" w:lineRule="auto"/>
            </w:pPr>
            <w:r w:rsidRPr="00260EF4">
              <w:t>SC3. Učinkovito i djelotvorno pravosuđe, javna uprava i upravljanje državnom imovinom</w:t>
            </w:r>
          </w:p>
          <w:p w14:paraId="2DD921D2" w14:textId="17416A50" w:rsidR="00260EF4" w:rsidRPr="007965B3" w:rsidRDefault="00260EF4" w:rsidP="00DF09BB">
            <w:pPr>
              <w:spacing w:line="240" w:lineRule="auto"/>
            </w:pPr>
            <w:r>
              <w:t xml:space="preserve">PP 11. </w:t>
            </w:r>
            <w:r w:rsidRPr="00260EF4">
              <w:t>Lokalna uprava i administracija</w:t>
            </w:r>
          </w:p>
        </w:tc>
      </w:tr>
      <w:tr w:rsidR="00260EF4" w:rsidRPr="007965B3" w14:paraId="39FEDD66" w14:textId="77777777" w:rsidTr="00260EF4">
        <w:trPr>
          <w:trHeight w:val="204"/>
        </w:trPr>
        <w:tc>
          <w:tcPr>
            <w:tcW w:w="790" w:type="dxa"/>
            <w:vMerge/>
          </w:tcPr>
          <w:p w14:paraId="7A6BD3F1" w14:textId="77777777" w:rsidR="00260EF4" w:rsidRPr="007965B3" w:rsidRDefault="00260EF4" w:rsidP="00DF09BB">
            <w:pPr>
              <w:jc w:val="center"/>
            </w:pPr>
          </w:p>
        </w:tc>
        <w:tc>
          <w:tcPr>
            <w:tcW w:w="4176" w:type="dxa"/>
            <w:vMerge/>
          </w:tcPr>
          <w:p w14:paraId="15AEBA91" w14:textId="77777777" w:rsidR="00260EF4" w:rsidRPr="007965B3" w:rsidRDefault="00260EF4" w:rsidP="00DF09BB">
            <w:pPr>
              <w:jc w:val="center"/>
            </w:pPr>
          </w:p>
        </w:tc>
        <w:tc>
          <w:tcPr>
            <w:tcW w:w="2826" w:type="dxa"/>
          </w:tcPr>
          <w:p w14:paraId="6B380372" w14:textId="4289DBE4" w:rsidR="00260EF4" w:rsidRPr="007965B3" w:rsidRDefault="00260EF4" w:rsidP="00DF09BB">
            <w:pPr>
              <w:spacing w:line="240" w:lineRule="auto"/>
            </w:pPr>
            <w:r w:rsidRPr="00260EF4">
              <w:t>broj zaposlenika koji su sudjelovali na stručnim seminarima</w:t>
            </w:r>
          </w:p>
        </w:tc>
        <w:tc>
          <w:tcPr>
            <w:tcW w:w="1937" w:type="dxa"/>
          </w:tcPr>
          <w:p w14:paraId="5EE92426" w14:textId="365FC0F1" w:rsidR="00260EF4" w:rsidRPr="007965B3" w:rsidRDefault="00260EF4" w:rsidP="00DF09BB">
            <w:pPr>
              <w:jc w:val="center"/>
            </w:pPr>
            <w:r>
              <w:t>4</w:t>
            </w:r>
          </w:p>
        </w:tc>
        <w:tc>
          <w:tcPr>
            <w:tcW w:w="1891" w:type="dxa"/>
          </w:tcPr>
          <w:p w14:paraId="311CA9D6" w14:textId="637FFD5C" w:rsidR="00260EF4" w:rsidRPr="007965B3" w:rsidRDefault="00260EF4" w:rsidP="00DF09BB">
            <w:pPr>
              <w:jc w:val="center"/>
            </w:pPr>
            <w:r>
              <w:t>4</w:t>
            </w:r>
          </w:p>
        </w:tc>
        <w:tc>
          <w:tcPr>
            <w:tcW w:w="2869" w:type="dxa"/>
          </w:tcPr>
          <w:p w14:paraId="0C6BD6CD" w14:textId="77777777" w:rsidR="00260EF4" w:rsidRDefault="00260EF4" w:rsidP="00260EF4">
            <w:pPr>
              <w:spacing w:line="240" w:lineRule="auto"/>
            </w:pPr>
            <w:r w:rsidRPr="00260EF4">
              <w:t>SC3. Učinkovito i djelotvorno pravosuđe, javna uprava i upravljanje državnom imovinom</w:t>
            </w:r>
          </w:p>
          <w:p w14:paraId="71ADF78D" w14:textId="201C2501" w:rsidR="00260EF4" w:rsidRPr="007965B3" w:rsidRDefault="00260EF4" w:rsidP="00260EF4">
            <w:pPr>
              <w:spacing w:line="240" w:lineRule="auto"/>
            </w:pPr>
            <w:r>
              <w:t xml:space="preserve">PP 11. </w:t>
            </w:r>
            <w:r w:rsidRPr="00260EF4">
              <w:t>Lokalna uprava i administracija</w:t>
            </w:r>
          </w:p>
        </w:tc>
      </w:tr>
      <w:tr w:rsidR="00260EF4" w:rsidRPr="004F1156" w14:paraId="790CBFF3" w14:textId="77777777" w:rsidTr="00260EF4">
        <w:trPr>
          <w:trHeight w:val="204"/>
        </w:trPr>
        <w:tc>
          <w:tcPr>
            <w:tcW w:w="790" w:type="dxa"/>
            <w:vMerge/>
          </w:tcPr>
          <w:p w14:paraId="01807198" w14:textId="77777777" w:rsidR="00260EF4" w:rsidRPr="007965B3" w:rsidRDefault="00260EF4" w:rsidP="00DF09BB">
            <w:pPr>
              <w:jc w:val="center"/>
            </w:pPr>
          </w:p>
        </w:tc>
        <w:tc>
          <w:tcPr>
            <w:tcW w:w="4176" w:type="dxa"/>
            <w:vMerge/>
          </w:tcPr>
          <w:p w14:paraId="37927809" w14:textId="77777777" w:rsidR="00260EF4" w:rsidRPr="007965B3" w:rsidRDefault="00260EF4" w:rsidP="00DF09BB">
            <w:pPr>
              <w:jc w:val="center"/>
            </w:pPr>
          </w:p>
        </w:tc>
        <w:tc>
          <w:tcPr>
            <w:tcW w:w="2826" w:type="dxa"/>
          </w:tcPr>
          <w:p w14:paraId="0913C45F" w14:textId="1BE01662" w:rsidR="00260EF4" w:rsidRPr="004F1156" w:rsidRDefault="00260EF4" w:rsidP="00DF09BB">
            <w:pPr>
              <w:spacing w:line="240" w:lineRule="auto"/>
            </w:pPr>
            <w:r w:rsidRPr="00260EF4">
              <w:t>broj digitalizirane javne uprave</w:t>
            </w:r>
          </w:p>
        </w:tc>
        <w:tc>
          <w:tcPr>
            <w:tcW w:w="1937" w:type="dxa"/>
          </w:tcPr>
          <w:p w14:paraId="566119F2" w14:textId="77777777" w:rsidR="00260EF4" w:rsidRDefault="00260EF4" w:rsidP="00DF09BB">
            <w:pPr>
              <w:jc w:val="center"/>
            </w:pPr>
            <w:r>
              <w:t>0</w:t>
            </w:r>
          </w:p>
        </w:tc>
        <w:tc>
          <w:tcPr>
            <w:tcW w:w="1891" w:type="dxa"/>
          </w:tcPr>
          <w:p w14:paraId="662D43E9" w14:textId="4A1422CD" w:rsidR="00260EF4" w:rsidRDefault="00260EF4" w:rsidP="00DF09BB">
            <w:pPr>
              <w:jc w:val="center"/>
            </w:pPr>
            <w:r>
              <w:t>0</w:t>
            </w:r>
          </w:p>
        </w:tc>
        <w:tc>
          <w:tcPr>
            <w:tcW w:w="2869" w:type="dxa"/>
          </w:tcPr>
          <w:p w14:paraId="405348E8" w14:textId="77777777" w:rsidR="00260EF4" w:rsidRDefault="00260EF4" w:rsidP="00260EF4">
            <w:pPr>
              <w:spacing w:line="240" w:lineRule="auto"/>
            </w:pPr>
            <w:r w:rsidRPr="00260EF4">
              <w:t>SC3. Učinkovito i djelotvorno pravosuđe, javna uprava i upravljanje državnom imovinom</w:t>
            </w:r>
          </w:p>
          <w:p w14:paraId="35C59C5F" w14:textId="5620C106" w:rsidR="00260EF4" w:rsidRPr="004F1156" w:rsidRDefault="00260EF4" w:rsidP="00260EF4">
            <w:pPr>
              <w:spacing w:line="240" w:lineRule="auto"/>
            </w:pPr>
            <w:r>
              <w:t xml:space="preserve">PP 11. </w:t>
            </w:r>
            <w:r w:rsidRPr="00260EF4">
              <w:t>Lokalna uprava i administracija</w:t>
            </w:r>
          </w:p>
        </w:tc>
      </w:tr>
      <w:tr w:rsidR="00260EF4" w:rsidRPr="007965B3" w14:paraId="5A65B7DB" w14:textId="77777777" w:rsidTr="00260EF4">
        <w:trPr>
          <w:trHeight w:val="204"/>
        </w:trPr>
        <w:tc>
          <w:tcPr>
            <w:tcW w:w="790" w:type="dxa"/>
            <w:vMerge w:val="restart"/>
          </w:tcPr>
          <w:p w14:paraId="17CCAEF1" w14:textId="64728B02" w:rsidR="00260EF4" w:rsidRPr="007965B3" w:rsidRDefault="00260EF4" w:rsidP="00DF09BB">
            <w:pPr>
              <w:jc w:val="center"/>
            </w:pPr>
            <w:r>
              <w:t>12.</w:t>
            </w:r>
          </w:p>
        </w:tc>
        <w:tc>
          <w:tcPr>
            <w:tcW w:w="4176" w:type="dxa"/>
            <w:vMerge w:val="restart"/>
          </w:tcPr>
          <w:p w14:paraId="2260127E" w14:textId="47CBC567" w:rsidR="00260EF4" w:rsidRPr="007965B3" w:rsidRDefault="00260EF4" w:rsidP="00DF09BB">
            <w:pPr>
              <w:jc w:val="center"/>
            </w:pPr>
            <w:r>
              <w:t>Demografija</w:t>
            </w:r>
          </w:p>
        </w:tc>
        <w:tc>
          <w:tcPr>
            <w:tcW w:w="2826" w:type="dxa"/>
          </w:tcPr>
          <w:p w14:paraId="5AB2356D" w14:textId="3883E75F" w:rsidR="00260EF4" w:rsidRPr="007965B3" w:rsidRDefault="00260EF4" w:rsidP="00DF09BB">
            <w:pPr>
              <w:spacing w:line="240" w:lineRule="auto"/>
            </w:pPr>
            <w:r w:rsidRPr="00260EF4">
              <w:t>broj potpora za novorođenčad</w:t>
            </w:r>
          </w:p>
        </w:tc>
        <w:tc>
          <w:tcPr>
            <w:tcW w:w="1937" w:type="dxa"/>
          </w:tcPr>
          <w:p w14:paraId="01B885A5" w14:textId="3CB4BDD0" w:rsidR="00260EF4" w:rsidRPr="007965B3" w:rsidRDefault="00260EF4" w:rsidP="00DF09BB">
            <w:pPr>
              <w:jc w:val="center"/>
            </w:pPr>
            <w:r>
              <w:t>2</w:t>
            </w:r>
          </w:p>
        </w:tc>
        <w:tc>
          <w:tcPr>
            <w:tcW w:w="1891" w:type="dxa"/>
          </w:tcPr>
          <w:p w14:paraId="1EEBC5C3" w14:textId="1F57F7AF" w:rsidR="00260EF4" w:rsidRPr="007965B3" w:rsidRDefault="00260EF4" w:rsidP="00DF09BB">
            <w:pPr>
              <w:jc w:val="center"/>
            </w:pPr>
            <w:r>
              <w:t>3</w:t>
            </w:r>
          </w:p>
        </w:tc>
        <w:tc>
          <w:tcPr>
            <w:tcW w:w="2869" w:type="dxa"/>
          </w:tcPr>
          <w:p w14:paraId="64B1A893" w14:textId="77777777" w:rsidR="00260EF4" w:rsidRDefault="00260EF4" w:rsidP="00DF09BB">
            <w:pPr>
              <w:spacing w:line="240" w:lineRule="auto"/>
            </w:pPr>
            <w:r w:rsidRPr="00260EF4">
              <w:t>SC6. demografska revitalizacija i bolji položaj obitelji</w:t>
            </w:r>
          </w:p>
          <w:p w14:paraId="084BAE2D" w14:textId="0E22A0D5" w:rsidR="00260EF4" w:rsidRPr="007965B3" w:rsidRDefault="00260EF4" w:rsidP="00DF09BB">
            <w:pPr>
              <w:spacing w:line="240" w:lineRule="auto"/>
            </w:pPr>
            <w:r>
              <w:t>PP 12. Demografija</w:t>
            </w:r>
          </w:p>
        </w:tc>
      </w:tr>
      <w:tr w:rsidR="00260EF4" w:rsidRPr="007965B3" w14:paraId="53E2C110" w14:textId="77777777" w:rsidTr="00260EF4">
        <w:trPr>
          <w:trHeight w:val="204"/>
        </w:trPr>
        <w:tc>
          <w:tcPr>
            <w:tcW w:w="790" w:type="dxa"/>
            <w:vMerge/>
          </w:tcPr>
          <w:p w14:paraId="0B4B3FA7" w14:textId="77777777" w:rsidR="00260EF4" w:rsidRPr="007965B3" w:rsidRDefault="00260EF4" w:rsidP="00DF09BB">
            <w:pPr>
              <w:jc w:val="center"/>
            </w:pPr>
          </w:p>
        </w:tc>
        <w:tc>
          <w:tcPr>
            <w:tcW w:w="4176" w:type="dxa"/>
            <w:vMerge/>
          </w:tcPr>
          <w:p w14:paraId="60D59D24" w14:textId="77777777" w:rsidR="00260EF4" w:rsidRPr="007965B3" w:rsidRDefault="00260EF4" w:rsidP="00DF09BB">
            <w:pPr>
              <w:jc w:val="center"/>
            </w:pPr>
          </w:p>
        </w:tc>
        <w:tc>
          <w:tcPr>
            <w:tcW w:w="2826" w:type="dxa"/>
          </w:tcPr>
          <w:p w14:paraId="7DFA661C" w14:textId="0F8A1370" w:rsidR="00260EF4" w:rsidRPr="007965B3" w:rsidRDefault="00260EF4" w:rsidP="00DF09BB">
            <w:pPr>
              <w:spacing w:line="240" w:lineRule="auto"/>
            </w:pPr>
            <w:r w:rsidRPr="00260EF4">
              <w:t>broj dodijeljenih potpora za novodoseljene i novoformirane obitelji</w:t>
            </w:r>
          </w:p>
        </w:tc>
        <w:tc>
          <w:tcPr>
            <w:tcW w:w="1937" w:type="dxa"/>
          </w:tcPr>
          <w:p w14:paraId="0A2C3FEE" w14:textId="17BE1606" w:rsidR="00260EF4" w:rsidRPr="007965B3" w:rsidRDefault="00260EF4" w:rsidP="00DF09BB">
            <w:pPr>
              <w:jc w:val="center"/>
            </w:pPr>
            <w:r>
              <w:t>0</w:t>
            </w:r>
          </w:p>
        </w:tc>
        <w:tc>
          <w:tcPr>
            <w:tcW w:w="1891" w:type="dxa"/>
          </w:tcPr>
          <w:p w14:paraId="5E9D3565" w14:textId="4F214739" w:rsidR="00260EF4" w:rsidRPr="007965B3" w:rsidRDefault="00260EF4" w:rsidP="00DF09BB">
            <w:pPr>
              <w:jc w:val="center"/>
            </w:pPr>
            <w:r>
              <w:t>1</w:t>
            </w:r>
          </w:p>
        </w:tc>
        <w:tc>
          <w:tcPr>
            <w:tcW w:w="2869" w:type="dxa"/>
          </w:tcPr>
          <w:p w14:paraId="7F21A6EB" w14:textId="77777777" w:rsidR="00260EF4" w:rsidRDefault="00260EF4" w:rsidP="00260EF4">
            <w:pPr>
              <w:spacing w:line="240" w:lineRule="auto"/>
            </w:pPr>
            <w:r w:rsidRPr="00260EF4">
              <w:t>SC6. demografska revitalizacija i bolji položaj obitelji</w:t>
            </w:r>
          </w:p>
          <w:p w14:paraId="04F20627" w14:textId="490D7C48" w:rsidR="00260EF4" w:rsidRPr="007965B3" w:rsidRDefault="00260EF4" w:rsidP="00260EF4">
            <w:pPr>
              <w:spacing w:line="240" w:lineRule="auto"/>
            </w:pPr>
            <w:r>
              <w:t>PP 12. Demografija</w:t>
            </w:r>
          </w:p>
        </w:tc>
      </w:tr>
    </w:tbl>
    <w:p w14:paraId="2EB59E86" w14:textId="47AC25D4" w:rsidR="0028648B" w:rsidRDefault="0028648B" w:rsidP="0028648B">
      <w:pPr>
        <w:pStyle w:val="Naslov1"/>
        <w:numPr>
          <w:ilvl w:val="1"/>
          <w:numId w:val="27"/>
        </w:numPr>
        <w:rPr>
          <w:sz w:val="24"/>
          <w:szCs w:val="24"/>
        </w:rPr>
      </w:pPr>
      <w:bookmarkStart w:id="19" w:name="_Toc212804316"/>
      <w:r>
        <w:rPr>
          <w:sz w:val="24"/>
          <w:szCs w:val="24"/>
        </w:rPr>
        <w:lastRenderedPageBreak/>
        <w:t>Operativni cilj</w:t>
      </w:r>
      <w:bookmarkEnd w:id="19"/>
      <w:r>
        <w:rPr>
          <w:sz w:val="24"/>
          <w:szCs w:val="24"/>
        </w:rPr>
        <w:t xml:space="preserve"> </w:t>
      </w:r>
    </w:p>
    <w:tbl>
      <w:tblPr>
        <w:tblStyle w:val="Reetkatablice"/>
        <w:tblW w:w="0" w:type="auto"/>
        <w:tblInd w:w="137" w:type="dxa"/>
        <w:tblLook w:val="04A0" w:firstRow="1" w:lastRow="0" w:firstColumn="1" w:lastColumn="0" w:noHBand="0" w:noVBand="1"/>
      </w:tblPr>
      <w:tblGrid>
        <w:gridCol w:w="742"/>
        <w:gridCol w:w="4219"/>
        <w:gridCol w:w="1701"/>
        <w:gridCol w:w="2835"/>
        <w:gridCol w:w="4996"/>
      </w:tblGrid>
      <w:tr w:rsidR="001A0E4D" w14:paraId="5A92BE84" w14:textId="77777777" w:rsidTr="001A0E4D">
        <w:tc>
          <w:tcPr>
            <w:tcW w:w="742" w:type="dxa"/>
            <w:shd w:val="clear" w:color="auto" w:fill="C6D9F1" w:themeFill="text2" w:themeFillTint="33"/>
            <w:vAlign w:val="center"/>
          </w:tcPr>
          <w:p w14:paraId="428AF40F" w14:textId="1961FE87" w:rsidR="001A0E4D" w:rsidRDefault="001A0E4D" w:rsidP="001A0E4D">
            <w:pPr>
              <w:jc w:val="center"/>
            </w:pPr>
            <w:r>
              <w:t>Redni broj</w:t>
            </w:r>
          </w:p>
        </w:tc>
        <w:tc>
          <w:tcPr>
            <w:tcW w:w="4219" w:type="dxa"/>
            <w:shd w:val="clear" w:color="auto" w:fill="C6D9F1" w:themeFill="text2" w:themeFillTint="33"/>
            <w:vAlign w:val="center"/>
          </w:tcPr>
          <w:p w14:paraId="67C1BB57" w14:textId="2A62B0D6" w:rsidR="001A0E4D" w:rsidRDefault="001A0E4D" w:rsidP="0028381C">
            <w:pPr>
              <w:spacing w:line="240" w:lineRule="auto"/>
              <w:jc w:val="center"/>
            </w:pPr>
            <w:r>
              <w:t>Operativni cilj (radnja)</w:t>
            </w:r>
          </w:p>
        </w:tc>
        <w:tc>
          <w:tcPr>
            <w:tcW w:w="1701" w:type="dxa"/>
            <w:shd w:val="clear" w:color="auto" w:fill="C6D9F1" w:themeFill="text2" w:themeFillTint="33"/>
            <w:vAlign w:val="center"/>
          </w:tcPr>
          <w:p w14:paraId="0E3CD4EC" w14:textId="7B5F783A" w:rsidR="001A0E4D" w:rsidRDefault="001A0E4D" w:rsidP="001A0E4D">
            <w:pPr>
              <w:jc w:val="center"/>
            </w:pPr>
            <w:r>
              <w:t>Rok izvršenja</w:t>
            </w:r>
          </w:p>
        </w:tc>
        <w:tc>
          <w:tcPr>
            <w:tcW w:w="2835" w:type="dxa"/>
            <w:shd w:val="clear" w:color="auto" w:fill="C6D9F1" w:themeFill="text2" w:themeFillTint="33"/>
            <w:vAlign w:val="center"/>
          </w:tcPr>
          <w:p w14:paraId="4EC10CD1" w14:textId="758BCB6F" w:rsidR="001A0E4D" w:rsidRDefault="001A0E4D" w:rsidP="001A0E4D">
            <w:pPr>
              <w:jc w:val="center"/>
            </w:pPr>
            <w:r>
              <w:t>Nadležnost</w:t>
            </w:r>
          </w:p>
        </w:tc>
        <w:tc>
          <w:tcPr>
            <w:tcW w:w="4996" w:type="dxa"/>
            <w:shd w:val="clear" w:color="auto" w:fill="C6D9F1" w:themeFill="text2" w:themeFillTint="33"/>
            <w:vAlign w:val="center"/>
          </w:tcPr>
          <w:p w14:paraId="5F1598C6" w14:textId="10043EF0" w:rsidR="001A0E4D" w:rsidRDefault="001A0E4D" w:rsidP="001A0E4D">
            <w:pPr>
              <w:jc w:val="center"/>
            </w:pPr>
            <w:r>
              <w:t>Izvor financiranja</w:t>
            </w:r>
          </w:p>
        </w:tc>
      </w:tr>
      <w:tr w:rsidR="001A0E4D" w14:paraId="20802208" w14:textId="77777777" w:rsidTr="001A0E4D">
        <w:tc>
          <w:tcPr>
            <w:tcW w:w="742" w:type="dxa"/>
          </w:tcPr>
          <w:p w14:paraId="4AA3BEF2" w14:textId="5AF812DB" w:rsidR="001A0E4D" w:rsidRDefault="001A0E4D" w:rsidP="001A0E4D">
            <w:pPr>
              <w:pStyle w:val="Odlomakpopisa"/>
              <w:numPr>
                <w:ilvl w:val="0"/>
                <w:numId w:val="44"/>
              </w:numPr>
            </w:pPr>
          </w:p>
        </w:tc>
        <w:tc>
          <w:tcPr>
            <w:tcW w:w="4219" w:type="dxa"/>
          </w:tcPr>
          <w:p w14:paraId="49E6E53C" w14:textId="77777777" w:rsidR="00F84CCC" w:rsidRDefault="00F84CCC" w:rsidP="00F84CCC">
            <w:pPr>
              <w:spacing w:line="240" w:lineRule="auto"/>
            </w:pPr>
            <w:r>
              <w:t>Promicati će se društvena uključenost te stvaranje motivacije za cjeloživotno</w:t>
            </w:r>
          </w:p>
          <w:p w14:paraId="06E12076" w14:textId="1B77DEBF" w:rsidR="00765F3B" w:rsidRDefault="00F84CCC" w:rsidP="00F84CCC">
            <w:pPr>
              <w:spacing w:line="240" w:lineRule="auto"/>
            </w:pPr>
            <w:r>
              <w:t>obrazovanje</w:t>
            </w:r>
          </w:p>
        </w:tc>
        <w:tc>
          <w:tcPr>
            <w:tcW w:w="1701" w:type="dxa"/>
          </w:tcPr>
          <w:p w14:paraId="05A6FA7B" w14:textId="6AE502D6" w:rsidR="001A0E4D" w:rsidRDefault="00207DBA" w:rsidP="001A0E4D">
            <w:r>
              <w:t>Kontinuirano</w:t>
            </w:r>
            <w:r w:rsidR="00683F57">
              <w:t>, 2026</w:t>
            </w:r>
          </w:p>
        </w:tc>
        <w:tc>
          <w:tcPr>
            <w:tcW w:w="2835" w:type="dxa"/>
          </w:tcPr>
          <w:p w14:paraId="71E3E938" w14:textId="5D3DE777" w:rsidR="001A0E4D" w:rsidRDefault="00207DBA" w:rsidP="001A0E4D">
            <w:r>
              <w:t>Načelnik, JUO</w:t>
            </w:r>
          </w:p>
        </w:tc>
        <w:tc>
          <w:tcPr>
            <w:tcW w:w="4996" w:type="dxa"/>
          </w:tcPr>
          <w:p w14:paraId="4F76ED73" w14:textId="5025BE2E" w:rsidR="001A0E4D" w:rsidRDefault="0091674F" w:rsidP="0091674F">
            <w:r w:rsidRPr="0091674F">
              <w:t>Prostorno uređenje i unapređenje stanovanja (T301257), Rashodi za uređaje i javnu rasvjetu (A300402), Rad dječje vrtićke grupe i male škole (A300801), Rad male škole (A300802), Škola engleskog jezika Helen Doron (A301255), Edukativne, kulturne i športske aktivnosti za djecu (A301264), Projekt prometne preventive (T301267)</w:t>
            </w:r>
          </w:p>
        </w:tc>
      </w:tr>
      <w:tr w:rsidR="00765F3B" w14:paraId="50FDCD2E" w14:textId="77777777" w:rsidTr="001A0E4D">
        <w:tc>
          <w:tcPr>
            <w:tcW w:w="742" w:type="dxa"/>
          </w:tcPr>
          <w:p w14:paraId="65CC57E2" w14:textId="77777777" w:rsidR="00765F3B" w:rsidRDefault="00765F3B" w:rsidP="001A0E4D">
            <w:pPr>
              <w:pStyle w:val="Odlomakpopisa"/>
              <w:numPr>
                <w:ilvl w:val="0"/>
                <w:numId w:val="44"/>
              </w:numPr>
            </w:pPr>
          </w:p>
        </w:tc>
        <w:tc>
          <w:tcPr>
            <w:tcW w:w="4219" w:type="dxa"/>
          </w:tcPr>
          <w:p w14:paraId="6B5467FE" w14:textId="78ECD630" w:rsidR="00765F3B" w:rsidRDefault="00B32D21" w:rsidP="0028381C">
            <w:pPr>
              <w:spacing w:line="240" w:lineRule="auto"/>
            </w:pPr>
            <w:r>
              <w:t>O</w:t>
            </w:r>
            <w:r w:rsidRPr="00B32D21">
              <w:t>bavljanje komunalnih djelatnosti na načelima održivog razvoja, te izgradnja i održavanje komunalnih objekata i uređaja u stanju funkcionalne sposobnosti</w:t>
            </w:r>
          </w:p>
        </w:tc>
        <w:tc>
          <w:tcPr>
            <w:tcW w:w="1701" w:type="dxa"/>
          </w:tcPr>
          <w:p w14:paraId="202674E2" w14:textId="59343AED" w:rsidR="00765F3B" w:rsidRDefault="00683F57" w:rsidP="001A0E4D">
            <w:r>
              <w:t>Kontinuirano, 2026</w:t>
            </w:r>
          </w:p>
        </w:tc>
        <w:tc>
          <w:tcPr>
            <w:tcW w:w="2835" w:type="dxa"/>
          </w:tcPr>
          <w:p w14:paraId="7E5ED472" w14:textId="491FED45" w:rsidR="00765F3B" w:rsidRDefault="00765F3B" w:rsidP="001A0E4D">
            <w:r>
              <w:t>Načelnik, JUO</w:t>
            </w:r>
          </w:p>
        </w:tc>
        <w:tc>
          <w:tcPr>
            <w:tcW w:w="4996" w:type="dxa"/>
          </w:tcPr>
          <w:p w14:paraId="17090B28" w14:textId="0AA01E61" w:rsidR="00765F3B" w:rsidRPr="00765F3B" w:rsidRDefault="0091674F" w:rsidP="0091674F">
            <w:r w:rsidRPr="0091674F">
              <w:t>Održavanje cesta, javnih i zelenih površina, groblja i zimska služba (A300401), Održavanje groblja (T300405), Podizanje komunalnog standarda (K301273)</w:t>
            </w:r>
          </w:p>
        </w:tc>
      </w:tr>
      <w:tr w:rsidR="00234A3B" w14:paraId="6E2DC0A4" w14:textId="77777777" w:rsidTr="001A0E4D">
        <w:tc>
          <w:tcPr>
            <w:tcW w:w="742" w:type="dxa"/>
          </w:tcPr>
          <w:p w14:paraId="7A1B41F0" w14:textId="77777777" w:rsidR="00234A3B" w:rsidRDefault="00234A3B" w:rsidP="00234A3B">
            <w:pPr>
              <w:pStyle w:val="Odlomakpopisa"/>
              <w:numPr>
                <w:ilvl w:val="0"/>
                <w:numId w:val="44"/>
              </w:numPr>
            </w:pPr>
          </w:p>
        </w:tc>
        <w:tc>
          <w:tcPr>
            <w:tcW w:w="4219" w:type="dxa"/>
          </w:tcPr>
          <w:p w14:paraId="02BD7AC5" w14:textId="5685EA49" w:rsidR="00234A3B" w:rsidRDefault="00B32D21" w:rsidP="00234A3B">
            <w:pPr>
              <w:spacing w:line="240" w:lineRule="auto"/>
            </w:pPr>
            <w:r>
              <w:t>D</w:t>
            </w:r>
            <w:r w:rsidRPr="00B32D21">
              <w:t>oprinos razvoju predškolskog odgoja i obrazovanja.</w:t>
            </w:r>
          </w:p>
        </w:tc>
        <w:tc>
          <w:tcPr>
            <w:tcW w:w="1701" w:type="dxa"/>
          </w:tcPr>
          <w:p w14:paraId="3A1B7E4E" w14:textId="40493F95" w:rsidR="00234A3B" w:rsidRDefault="00234A3B" w:rsidP="00234A3B">
            <w:r>
              <w:t xml:space="preserve">Kontinuirano </w:t>
            </w:r>
          </w:p>
        </w:tc>
        <w:tc>
          <w:tcPr>
            <w:tcW w:w="2835" w:type="dxa"/>
          </w:tcPr>
          <w:p w14:paraId="4BC94CA8" w14:textId="25CDBF80" w:rsidR="00234A3B" w:rsidRDefault="00234A3B" w:rsidP="00234A3B">
            <w:r>
              <w:t>Načelnik, JUO</w:t>
            </w:r>
          </w:p>
        </w:tc>
        <w:tc>
          <w:tcPr>
            <w:tcW w:w="4996" w:type="dxa"/>
          </w:tcPr>
          <w:p w14:paraId="048E9D1B" w14:textId="5EA2428D" w:rsidR="00234A3B" w:rsidRPr="00765F3B" w:rsidRDefault="0091674F" w:rsidP="00234A3B">
            <w:r w:rsidRPr="0091674F">
              <w:t>Rad dječje vrtićke grupe i male škole (A300801) , Rad male škole (A300802) , Opremanje vrtića (K301248) , Uređenje športske dvorane – Dječji vrtić Lovas (K301272)</w:t>
            </w:r>
          </w:p>
        </w:tc>
      </w:tr>
      <w:tr w:rsidR="00234A3B" w14:paraId="004F4078" w14:textId="77777777" w:rsidTr="001A0E4D">
        <w:tc>
          <w:tcPr>
            <w:tcW w:w="742" w:type="dxa"/>
          </w:tcPr>
          <w:p w14:paraId="36B15076" w14:textId="77777777" w:rsidR="00234A3B" w:rsidRDefault="00234A3B" w:rsidP="00234A3B">
            <w:pPr>
              <w:pStyle w:val="Odlomakpopisa"/>
              <w:numPr>
                <w:ilvl w:val="0"/>
                <w:numId w:val="44"/>
              </w:numPr>
            </w:pPr>
          </w:p>
        </w:tc>
        <w:tc>
          <w:tcPr>
            <w:tcW w:w="4219" w:type="dxa"/>
          </w:tcPr>
          <w:p w14:paraId="4B687CAF" w14:textId="18C3803F" w:rsidR="00234A3B" w:rsidRDefault="00B32D21" w:rsidP="00234A3B">
            <w:pPr>
              <w:spacing w:line="240" w:lineRule="auto"/>
            </w:pPr>
            <w:r>
              <w:t>P</w:t>
            </w:r>
            <w:r w:rsidRPr="00B32D21">
              <w:t>odizanje kvalitete života te socijalne solidarnosti i odgovornosti</w:t>
            </w:r>
          </w:p>
        </w:tc>
        <w:tc>
          <w:tcPr>
            <w:tcW w:w="1701" w:type="dxa"/>
          </w:tcPr>
          <w:p w14:paraId="028419CC" w14:textId="20DA36EB" w:rsidR="00234A3B" w:rsidRDefault="00234A3B" w:rsidP="00234A3B">
            <w:r>
              <w:t>Kontinuirano, 2026</w:t>
            </w:r>
          </w:p>
        </w:tc>
        <w:tc>
          <w:tcPr>
            <w:tcW w:w="2835" w:type="dxa"/>
          </w:tcPr>
          <w:p w14:paraId="20DE60E2" w14:textId="51B03DAA" w:rsidR="00234A3B" w:rsidRDefault="00234A3B" w:rsidP="00234A3B">
            <w:r>
              <w:t>Načelnik, JUO</w:t>
            </w:r>
          </w:p>
        </w:tc>
        <w:tc>
          <w:tcPr>
            <w:tcW w:w="4996" w:type="dxa"/>
          </w:tcPr>
          <w:p w14:paraId="0E37734E" w14:textId="66A55463" w:rsidR="00234A3B" w:rsidRDefault="0091674F" w:rsidP="00234A3B">
            <w:r w:rsidRPr="0091674F">
              <w:t>Program socijalne skrbi i novčanih pomoći (A301203), Humanitarna djelatnost Crvenog križa (A301202), Socijalni program općine (A301203), Demografske i pronatalitetne mjere (A301215), Projekt „Zaželi IV“ (T301260)</w:t>
            </w:r>
          </w:p>
        </w:tc>
      </w:tr>
      <w:tr w:rsidR="00234A3B" w14:paraId="7FD59C8E" w14:textId="77777777" w:rsidTr="001A0E4D">
        <w:tc>
          <w:tcPr>
            <w:tcW w:w="742" w:type="dxa"/>
          </w:tcPr>
          <w:p w14:paraId="6A54D92A" w14:textId="77777777" w:rsidR="00234A3B" w:rsidRDefault="00234A3B" w:rsidP="00234A3B">
            <w:pPr>
              <w:pStyle w:val="Odlomakpopisa"/>
              <w:numPr>
                <w:ilvl w:val="0"/>
                <w:numId w:val="44"/>
              </w:numPr>
            </w:pPr>
          </w:p>
        </w:tc>
        <w:tc>
          <w:tcPr>
            <w:tcW w:w="4219" w:type="dxa"/>
          </w:tcPr>
          <w:p w14:paraId="541BFDD8" w14:textId="33C88559" w:rsidR="00234A3B" w:rsidRDefault="00B32D21" w:rsidP="00234A3B">
            <w:pPr>
              <w:spacing w:line="240" w:lineRule="auto"/>
            </w:pPr>
            <w:r>
              <w:t>D</w:t>
            </w:r>
            <w:r w:rsidRPr="00B32D21">
              <w:t>oprinijeti podizanju standarda primarne zdravstvene zaštite</w:t>
            </w:r>
          </w:p>
        </w:tc>
        <w:tc>
          <w:tcPr>
            <w:tcW w:w="1701" w:type="dxa"/>
          </w:tcPr>
          <w:p w14:paraId="50E61C49" w14:textId="00B5CFBE" w:rsidR="00234A3B" w:rsidRDefault="00234A3B" w:rsidP="00234A3B">
            <w:r>
              <w:t>Kontinuirano</w:t>
            </w:r>
          </w:p>
        </w:tc>
        <w:tc>
          <w:tcPr>
            <w:tcW w:w="2835" w:type="dxa"/>
          </w:tcPr>
          <w:p w14:paraId="26D80E0A" w14:textId="5EFB62F6" w:rsidR="00234A3B" w:rsidRDefault="00234A3B" w:rsidP="00234A3B">
            <w:r>
              <w:t>Načelnik, JUO</w:t>
            </w:r>
          </w:p>
        </w:tc>
        <w:tc>
          <w:tcPr>
            <w:tcW w:w="4996" w:type="dxa"/>
          </w:tcPr>
          <w:p w14:paraId="499F503A" w14:textId="55914586" w:rsidR="00234A3B" w:rsidRDefault="0091674F" w:rsidP="00234A3B">
            <w:r w:rsidRPr="0091674F">
              <w:t xml:space="preserve">Kapitalne potpore zdravstvenim ambulantama </w:t>
            </w:r>
            <w:r w:rsidRPr="0091674F">
              <w:lastRenderedPageBreak/>
              <w:t>(A300901), Tekuće potpore zdravstvu (A300902)</w:t>
            </w:r>
          </w:p>
        </w:tc>
      </w:tr>
      <w:tr w:rsidR="00234A3B" w14:paraId="3E52DA7B" w14:textId="77777777" w:rsidTr="001A0E4D">
        <w:tc>
          <w:tcPr>
            <w:tcW w:w="742" w:type="dxa"/>
          </w:tcPr>
          <w:p w14:paraId="41F37498" w14:textId="77777777" w:rsidR="00234A3B" w:rsidRDefault="00234A3B" w:rsidP="00234A3B">
            <w:pPr>
              <w:pStyle w:val="Odlomakpopisa"/>
              <w:numPr>
                <w:ilvl w:val="0"/>
                <w:numId w:val="44"/>
              </w:numPr>
            </w:pPr>
          </w:p>
        </w:tc>
        <w:tc>
          <w:tcPr>
            <w:tcW w:w="4219" w:type="dxa"/>
          </w:tcPr>
          <w:p w14:paraId="33CCB1E1" w14:textId="1553C5CC" w:rsidR="00234A3B" w:rsidRDefault="00B32D21" w:rsidP="00234A3B">
            <w:pPr>
              <w:spacing w:line="240" w:lineRule="auto"/>
            </w:pPr>
            <w:r>
              <w:t>P</w:t>
            </w:r>
            <w:r w:rsidRPr="00B32D21">
              <w:t>romicanje poticanja razvoja kulture i kulturnih sadržaja te razvoj sporta i rekreacije</w:t>
            </w:r>
          </w:p>
        </w:tc>
        <w:tc>
          <w:tcPr>
            <w:tcW w:w="1701" w:type="dxa"/>
          </w:tcPr>
          <w:p w14:paraId="4ED0C33A" w14:textId="71F2DA6D" w:rsidR="00234A3B" w:rsidRDefault="00234A3B" w:rsidP="00234A3B">
            <w:r>
              <w:t>Kontinuirano, 2026</w:t>
            </w:r>
          </w:p>
        </w:tc>
        <w:tc>
          <w:tcPr>
            <w:tcW w:w="2835" w:type="dxa"/>
          </w:tcPr>
          <w:p w14:paraId="39DE74A4" w14:textId="11E1B60D" w:rsidR="00234A3B" w:rsidRDefault="00234A3B" w:rsidP="00234A3B">
            <w:r>
              <w:t>Načelnik, JUO</w:t>
            </w:r>
          </w:p>
        </w:tc>
        <w:tc>
          <w:tcPr>
            <w:tcW w:w="4996" w:type="dxa"/>
          </w:tcPr>
          <w:p w14:paraId="262D98FD" w14:textId="2C486092" w:rsidR="00234A3B" w:rsidRPr="00234A3B" w:rsidRDefault="0091674F" w:rsidP="00683F57">
            <w:r w:rsidRPr="0091674F">
              <w:t>Manifestacije u kulturi (A301001), Djelatnost knjižnice (A301002) , Izdavačka djelatnost (A301003), Djelatnost kulturnoumjetničkih društava i drugih udruga u kulturi (A301004), Vjerske zajednice (A301005), Projekt arheološka istraživanja (A301228), Savjet mladih (A301245), Nabava opreme za Dom kulture Lovas (K301223), Izgradnja i rekonstrukcija objekata u kulturi (K301249), Sanacija krovišta i fasade na Kapetaničinoj kući (K301271), Potpora udrugama u športu (A301101), Mala škola tenisa (A301227), Nabava opreme i izgradnja športskih objekata (K301102), Uređenje</w:t>
            </w:r>
            <w:r>
              <w:t xml:space="preserve"> </w:t>
            </w:r>
            <w:r w:rsidRPr="0091674F">
              <w:t>športske dvorane – Dječji vrtić Lovas (K301272)</w:t>
            </w:r>
          </w:p>
        </w:tc>
      </w:tr>
      <w:tr w:rsidR="00234A3B" w14:paraId="5DC7F7C7" w14:textId="77777777" w:rsidTr="001A0E4D">
        <w:tc>
          <w:tcPr>
            <w:tcW w:w="742" w:type="dxa"/>
          </w:tcPr>
          <w:p w14:paraId="00BF2B51" w14:textId="77777777" w:rsidR="00234A3B" w:rsidRDefault="00234A3B" w:rsidP="00234A3B">
            <w:pPr>
              <w:pStyle w:val="Odlomakpopisa"/>
              <w:numPr>
                <w:ilvl w:val="0"/>
                <w:numId w:val="44"/>
              </w:numPr>
            </w:pPr>
          </w:p>
        </w:tc>
        <w:tc>
          <w:tcPr>
            <w:tcW w:w="4219" w:type="dxa"/>
          </w:tcPr>
          <w:p w14:paraId="40ED772D" w14:textId="708C2BF4" w:rsidR="00234A3B" w:rsidRDefault="00B32D21" w:rsidP="00234A3B">
            <w:pPr>
              <w:spacing w:line="240" w:lineRule="auto"/>
            </w:pPr>
            <w:r>
              <w:t>D</w:t>
            </w:r>
            <w:r w:rsidRPr="00B32D21">
              <w:t>oprinijeti očuvanju i unaprjeđenju kvalitete okoliša</w:t>
            </w:r>
          </w:p>
        </w:tc>
        <w:tc>
          <w:tcPr>
            <w:tcW w:w="1701" w:type="dxa"/>
          </w:tcPr>
          <w:p w14:paraId="7101CE64" w14:textId="12E6388D" w:rsidR="00234A3B" w:rsidRDefault="00234A3B" w:rsidP="00234A3B">
            <w:r>
              <w:t>Kontinuirano</w:t>
            </w:r>
            <w:r w:rsidR="00FF1F49">
              <w:t>, 2026</w:t>
            </w:r>
          </w:p>
        </w:tc>
        <w:tc>
          <w:tcPr>
            <w:tcW w:w="2835" w:type="dxa"/>
          </w:tcPr>
          <w:p w14:paraId="6D57BDD9" w14:textId="7DB41C21" w:rsidR="00234A3B" w:rsidRDefault="00234A3B" w:rsidP="00234A3B">
            <w:r>
              <w:t>Načelnik, JUO</w:t>
            </w:r>
          </w:p>
        </w:tc>
        <w:tc>
          <w:tcPr>
            <w:tcW w:w="4996" w:type="dxa"/>
          </w:tcPr>
          <w:p w14:paraId="5A1B20D8" w14:textId="2BD2A4A6" w:rsidR="00234A3B" w:rsidRPr="00234A3B" w:rsidRDefault="0091674F" w:rsidP="00683F57">
            <w:r w:rsidRPr="0091674F">
              <w:t>Zaštita životinja (A301209), Fond za zaštitu okoliša – informiranje građana o razvrstavanju otpada (A301221), Sanacija nelegalnih deponija otpada (K300601)</w:t>
            </w:r>
          </w:p>
        </w:tc>
      </w:tr>
      <w:tr w:rsidR="00234A3B" w14:paraId="08642057" w14:textId="77777777" w:rsidTr="001A0E4D">
        <w:tc>
          <w:tcPr>
            <w:tcW w:w="742" w:type="dxa"/>
          </w:tcPr>
          <w:p w14:paraId="27DB4A22" w14:textId="77777777" w:rsidR="00234A3B" w:rsidRDefault="00234A3B" w:rsidP="00234A3B">
            <w:pPr>
              <w:pStyle w:val="Odlomakpopisa"/>
              <w:numPr>
                <w:ilvl w:val="0"/>
                <w:numId w:val="44"/>
              </w:numPr>
            </w:pPr>
          </w:p>
        </w:tc>
        <w:tc>
          <w:tcPr>
            <w:tcW w:w="4219" w:type="dxa"/>
          </w:tcPr>
          <w:p w14:paraId="22B7D0F9" w14:textId="79E19B9C" w:rsidR="00234A3B" w:rsidRPr="00234A3B" w:rsidRDefault="00B32D21" w:rsidP="00234A3B">
            <w:pPr>
              <w:spacing w:line="240" w:lineRule="auto"/>
            </w:pPr>
            <w:r>
              <w:t>U</w:t>
            </w:r>
            <w:r w:rsidRPr="00B32D21">
              <w:t>naprjeđenje sustava zaštite i spašavanja u svrhu očuvanja ljudskog života, zdravlja i imovine na području Općine Lovas</w:t>
            </w:r>
          </w:p>
        </w:tc>
        <w:tc>
          <w:tcPr>
            <w:tcW w:w="1701" w:type="dxa"/>
          </w:tcPr>
          <w:p w14:paraId="00D8930A" w14:textId="6E682838" w:rsidR="00234A3B" w:rsidRDefault="00234A3B" w:rsidP="00234A3B">
            <w:r>
              <w:t>Kontinuirano</w:t>
            </w:r>
          </w:p>
        </w:tc>
        <w:tc>
          <w:tcPr>
            <w:tcW w:w="2835" w:type="dxa"/>
          </w:tcPr>
          <w:p w14:paraId="0F8D8B0D" w14:textId="01888DA5" w:rsidR="00234A3B" w:rsidRDefault="00234A3B" w:rsidP="00234A3B">
            <w:r>
              <w:t>Načelnik, JUO</w:t>
            </w:r>
          </w:p>
        </w:tc>
        <w:tc>
          <w:tcPr>
            <w:tcW w:w="4996" w:type="dxa"/>
          </w:tcPr>
          <w:p w14:paraId="441C2FD7" w14:textId="22530E12" w:rsidR="00234A3B" w:rsidRDefault="0091674F" w:rsidP="00234A3B">
            <w:r w:rsidRPr="0091674F">
              <w:t>Osnovna djelatnost Dobrovoljnih vatrogasnih društava (A300201), Civilna zaštita (A300202), Hrvatska gorska služba spašavanja (A300203), Vijeće za prevenciju kriminaliteta „Srijem” (A301247)</w:t>
            </w:r>
          </w:p>
        </w:tc>
      </w:tr>
      <w:tr w:rsidR="00234A3B" w14:paraId="6732C18B" w14:textId="77777777" w:rsidTr="001A0E4D">
        <w:tc>
          <w:tcPr>
            <w:tcW w:w="742" w:type="dxa"/>
          </w:tcPr>
          <w:p w14:paraId="42AE6A16" w14:textId="77777777" w:rsidR="00234A3B" w:rsidRDefault="00234A3B" w:rsidP="00234A3B">
            <w:pPr>
              <w:pStyle w:val="Odlomakpopisa"/>
              <w:numPr>
                <w:ilvl w:val="0"/>
                <w:numId w:val="44"/>
              </w:numPr>
            </w:pPr>
          </w:p>
        </w:tc>
        <w:tc>
          <w:tcPr>
            <w:tcW w:w="4219" w:type="dxa"/>
          </w:tcPr>
          <w:p w14:paraId="3828A86E" w14:textId="4959015D" w:rsidR="00234A3B" w:rsidRPr="00234A3B" w:rsidRDefault="00B32D21" w:rsidP="00234A3B">
            <w:pPr>
              <w:spacing w:line="240" w:lineRule="auto"/>
            </w:pPr>
            <w:r>
              <w:t>P</w:t>
            </w:r>
            <w:r w:rsidRPr="00B32D21">
              <w:t>romicanje sigurne i održive mobilnosti kao i poboljšanje prometne infrastrukture na području Općine Lovas</w:t>
            </w:r>
          </w:p>
        </w:tc>
        <w:tc>
          <w:tcPr>
            <w:tcW w:w="1701" w:type="dxa"/>
          </w:tcPr>
          <w:p w14:paraId="0AD26705" w14:textId="102B0C3A" w:rsidR="00234A3B" w:rsidRDefault="00234A3B" w:rsidP="00234A3B">
            <w:r>
              <w:t>Kontinuirano</w:t>
            </w:r>
            <w:r w:rsidR="00683F57">
              <w:t>, 2026</w:t>
            </w:r>
          </w:p>
        </w:tc>
        <w:tc>
          <w:tcPr>
            <w:tcW w:w="2835" w:type="dxa"/>
          </w:tcPr>
          <w:p w14:paraId="44C6E33D" w14:textId="09FD6DD2" w:rsidR="00234A3B" w:rsidRDefault="00234A3B" w:rsidP="00234A3B">
            <w:r>
              <w:t>Načelnik, JUO</w:t>
            </w:r>
          </w:p>
        </w:tc>
        <w:tc>
          <w:tcPr>
            <w:tcW w:w="4996" w:type="dxa"/>
          </w:tcPr>
          <w:p w14:paraId="1D086C63" w14:textId="677AB2FA" w:rsidR="00234A3B" w:rsidRPr="00234A3B" w:rsidRDefault="0091674F" w:rsidP="00683F57">
            <w:r w:rsidRPr="0091674F">
              <w:t xml:space="preserve">Održavanje cesta, javnih i zelenih površina, groblja i zimska služba, Izgradnja cesta, nogostupa, </w:t>
            </w:r>
            <w:r w:rsidRPr="0091674F">
              <w:lastRenderedPageBreak/>
              <w:t>parkirališta i potpornih zidova (K300502), Sanacija opasnih mjesta (K301261), Izgradnja biciklističke staze Lovas – Opatovac (K301266)</w:t>
            </w:r>
          </w:p>
        </w:tc>
      </w:tr>
      <w:tr w:rsidR="00234A3B" w14:paraId="02E1D422" w14:textId="77777777" w:rsidTr="001A0E4D">
        <w:tc>
          <w:tcPr>
            <w:tcW w:w="742" w:type="dxa"/>
          </w:tcPr>
          <w:p w14:paraId="4A1EFA7B" w14:textId="77777777" w:rsidR="00234A3B" w:rsidRDefault="00234A3B" w:rsidP="00234A3B">
            <w:pPr>
              <w:pStyle w:val="Odlomakpopisa"/>
              <w:numPr>
                <w:ilvl w:val="0"/>
                <w:numId w:val="44"/>
              </w:numPr>
            </w:pPr>
          </w:p>
        </w:tc>
        <w:tc>
          <w:tcPr>
            <w:tcW w:w="4219" w:type="dxa"/>
          </w:tcPr>
          <w:p w14:paraId="217C1ECC" w14:textId="3C2BCA17" w:rsidR="00234A3B" w:rsidRPr="00234A3B" w:rsidRDefault="00B32D21" w:rsidP="00234A3B">
            <w:pPr>
              <w:spacing w:line="240" w:lineRule="auto"/>
            </w:pPr>
            <w:r>
              <w:t>Po</w:t>
            </w:r>
            <w:r w:rsidRPr="00B32D21">
              <w:t>ticanje razvoja poduzetništva i gospodarstva te održivog razvoja poljoprivrede</w:t>
            </w:r>
          </w:p>
        </w:tc>
        <w:tc>
          <w:tcPr>
            <w:tcW w:w="1701" w:type="dxa"/>
          </w:tcPr>
          <w:p w14:paraId="31B630FB" w14:textId="08FAF7FF" w:rsidR="00234A3B" w:rsidRDefault="00234A3B" w:rsidP="00234A3B">
            <w:r>
              <w:t>Kontinuirano</w:t>
            </w:r>
          </w:p>
        </w:tc>
        <w:tc>
          <w:tcPr>
            <w:tcW w:w="2835" w:type="dxa"/>
          </w:tcPr>
          <w:p w14:paraId="3581E1DB" w14:textId="709BDD1D" w:rsidR="00234A3B" w:rsidRDefault="00234A3B" w:rsidP="00234A3B">
            <w:r>
              <w:t>Načelnik, JUO</w:t>
            </w:r>
          </w:p>
        </w:tc>
        <w:tc>
          <w:tcPr>
            <w:tcW w:w="4996" w:type="dxa"/>
          </w:tcPr>
          <w:p w14:paraId="52C24BC6" w14:textId="2E76317E" w:rsidR="00234A3B" w:rsidRPr="00234A3B" w:rsidRDefault="0091674F" w:rsidP="00234A3B">
            <w:r w:rsidRPr="0091674F">
              <w:t>Program potpora gospodarstvu na području Općine Lovas (A301242), Međunarodna suradnja (A300304), Poticanje razvoja poljoprivrede (T300301)</w:t>
            </w:r>
          </w:p>
        </w:tc>
      </w:tr>
      <w:tr w:rsidR="00234A3B" w14:paraId="39F4A454" w14:textId="77777777" w:rsidTr="001A0E4D">
        <w:tc>
          <w:tcPr>
            <w:tcW w:w="742" w:type="dxa"/>
          </w:tcPr>
          <w:p w14:paraId="190306AD" w14:textId="77777777" w:rsidR="00234A3B" w:rsidRDefault="00234A3B" w:rsidP="00234A3B">
            <w:pPr>
              <w:pStyle w:val="Odlomakpopisa"/>
              <w:numPr>
                <w:ilvl w:val="0"/>
                <w:numId w:val="44"/>
              </w:numPr>
            </w:pPr>
          </w:p>
        </w:tc>
        <w:tc>
          <w:tcPr>
            <w:tcW w:w="4219" w:type="dxa"/>
          </w:tcPr>
          <w:p w14:paraId="2423DF8F" w14:textId="6FCD21E0" w:rsidR="00234A3B" w:rsidRPr="00234A3B" w:rsidRDefault="00683F57" w:rsidP="00234A3B">
            <w:pPr>
              <w:spacing w:line="240" w:lineRule="auto"/>
            </w:pPr>
            <w:r>
              <w:t xml:space="preserve"> </w:t>
            </w:r>
            <w:r w:rsidR="00B32D21">
              <w:t>Poboljšanje</w:t>
            </w:r>
            <w:r w:rsidR="00B32D21" w:rsidRPr="00B32D21">
              <w:t xml:space="preserve"> lokalne uprave, digitalizaciji te stvaranje i primjena znanja</w:t>
            </w:r>
          </w:p>
        </w:tc>
        <w:tc>
          <w:tcPr>
            <w:tcW w:w="1701" w:type="dxa"/>
          </w:tcPr>
          <w:p w14:paraId="0F443A15" w14:textId="297B94A0" w:rsidR="00234A3B" w:rsidRDefault="00234A3B" w:rsidP="00234A3B">
            <w:r>
              <w:t>Kontinuirano</w:t>
            </w:r>
          </w:p>
        </w:tc>
        <w:tc>
          <w:tcPr>
            <w:tcW w:w="2835" w:type="dxa"/>
          </w:tcPr>
          <w:p w14:paraId="4774F5E5" w14:textId="260BAD3D" w:rsidR="00234A3B" w:rsidRDefault="00234A3B" w:rsidP="00234A3B">
            <w:r>
              <w:t>Načelnik, JUO</w:t>
            </w:r>
          </w:p>
        </w:tc>
        <w:tc>
          <w:tcPr>
            <w:tcW w:w="4996" w:type="dxa"/>
          </w:tcPr>
          <w:p w14:paraId="6D0A29DB" w14:textId="57CB1128" w:rsidR="00234A3B" w:rsidRPr="00234A3B" w:rsidRDefault="0091674F" w:rsidP="00683F57">
            <w:r w:rsidRPr="0091674F">
              <w:t>Javna uprava i administracija (A200101), Stručno, administrativno i tehničko osoblje (A300101), Općinsko vijeće – Javna uprava (A100101), Političke stranke (A100102), Lokalni izbori (A100103)</w:t>
            </w:r>
          </w:p>
        </w:tc>
      </w:tr>
      <w:tr w:rsidR="00683F57" w14:paraId="6B5559D7" w14:textId="77777777" w:rsidTr="001A0E4D">
        <w:tc>
          <w:tcPr>
            <w:tcW w:w="742" w:type="dxa"/>
          </w:tcPr>
          <w:p w14:paraId="219A17AD" w14:textId="77777777" w:rsidR="00683F57" w:rsidRDefault="00683F57" w:rsidP="00234A3B">
            <w:pPr>
              <w:pStyle w:val="Odlomakpopisa"/>
              <w:numPr>
                <w:ilvl w:val="0"/>
                <w:numId w:val="44"/>
              </w:numPr>
            </w:pPr>
          </w:p>
        </w:tc>
        <w:tc>
          <w:tcPr>
            <w:tcW w:w="4219" w:type="dxa"/>
          </w:tcPr>
          <w:p w14:paraId="2F8B18D9" w14:textId="2E68ED22" w:rsidR="00683F57" w:rsidRDefault="00B32D21" w:rsidP="00234A3B">
            <w:pPr>
              <w:spacing w:line="240" w:lineRule="auto"/>
            </w:pPr>
            <w:r w:rsidRPr="00B32D21">
              <w:t>Svrha provođenja ove mjere je demografska revitalizacija i bolji položaj obitelji</w:t>
            </w:r>
          </w:p>
        </w:tc>
        <w:tc>
          <w:tcPr>
            <w:tcW w:w="1701" w:type="dxa"/>
          </w:tcPr>
          <w:p w14:paraId="0644FDE0" w14:textId="4750CEB7" w:rsidR="00683F57" w:rsidRDefault="00683F57" w:rsidP="00234A3B">
            <w:r>
              <w:t>Kontinuirano, 2026</w:t>
            </w:r>
          </w:p>
        </w:tc>
        <w:tc>
          <w:tcPr>
            <w:tcW w:w="2835" w:type="dxa"/>
          </w:tcPr>
          <w:p w14:paraId="1FCC20F7" w14:textId="3BF560C7" w:rsidR="00683F57" w:rsidRDefault="00683F57" w:rsidP="00234A3B">
            <w:r>
              <w:t>Načelnik, JUO</w:t>
            </w:r>
          </w:p>
        </w:tc>
        <w:tc>
          <w:tcPr>
            <w:tcW w:w="4996" w:type="dxa"/>
          </w:tcPr>
          <w:p w14:paraId="75196C1C" w14:textId="4E6ABBEE" w:rsidR="00683F57" w:rsidRPr="00234A3B" w:rsidRDefault="0091674F" w:rsidP="00683F57">
            <w:pPr>
              <w:spacing w:line="240" w:lineRule="auto"/>
            </w:pPr>
            <w:r w:rsidRPr="0091674F">
              <w:t>Demografske i pronatalitetne mjere (A301215)</w:t>
            </w:r>
          </w:p>
        </w:tc>
      </w:tr>
    </w:tbl>
    <w:p w14:paraId="37A9313A" w14:textId="77777777" w:rsidR="00ED7FC3" w:rsidRPr="00ED7FC3" w:rsidRDefault="00ED7FC3" w:rsidP="00ED7FC3">
      <w:pPr>
        <w:pStyle w:val="Naslov2"/>
      </w:pPr>
    </w:p>
    <w:sectPr w:rsidR="00ED7FC3" w:rsidRPr="00ED7FC3" w:rsidSect="00ED7FC3">
      <w:footerReference w:type="default" r:id="rId13"/>
      <w:pgSz w:w="16840" w:h="11910" w:orient="landscape"/>
      <w:pgMar w:top="1276" w:right="1922" w:bottom="1276" w:left="278"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D3AD" w14:textId="77777777" w:rsidR="0036431F" w:rsidRDefault="0036431F">
      <w:r>
        <w:separator/>
      </w:r>
    </w:p>
  </w:endnote>
  <w:endnote w:type="continuationSeparator" w:id="0">
    <w:p w14:paraId="411E6A1C" w14:textId="77777777" w:rsidR="0036431F" w:rsidRDefault="0036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2E69" w14:textId="2B073282" w:rsidR="00E9776F" w:rsidRDefault="00E9776F" w:rsidP="00E9776F">
    <w:pPr>
      <w:pStyle w:val="Podnoje"/>
      <w:jc w:val="right"/>
    </w:pPr>
  </w:p>
  <w:p w14:paraId="3889358E" w14:textId="77777777" w:rsidR="00E9776F" w:rsidRDefault="00E977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48567"/>
      <w:docPartObj>
        <w:docPartGallery w:val="Page Numbers (Bottom of Page)"/>
        <w:docPartUnique/>
      </w:docPartObj>
    </w:sdtPr>
    <w:sdtContent>
      <w:p w14:paraId="2D6F294E" w14:textId="4C190178" w:rsidR="00073152" w:rsidRDefault="00073152">
        <w:pPr>
          <w:pStyle w:val="Podnoje"/>
          <w:jc w:val="right"/>
        </w:pPr>
        <w:r>
          <w:fldChar w:fldCharType="begin"/>
        </w:r>
        <w:r>
          <w:instrText>PAGE   \* MERGEFORMAT</w:instrText>
        </w:r>
        <w:r>
          <w:fldChar w:fldCharType="separate"/>
        </w:r>
        <w:r>
          <w:t>2</w:t>
        </w:r>
        <w:r>
          <w:fldChar w:fldCharType="end"/>
        </w:r>
      </w:p>
    </w:sdtContent>
  </w:sdt>
  <w:p w14:paraId="7139FFB0" w14:textId="55DFA676" w:rsidR="008D619A" w:rsidRPr="00073152" w:rsidRDefault="008D619A" w:rsidP="00073152">
    <w:pPr>
      <w:pStyle w:val="Podnoje"/>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C9C8" w14:textId="77777777" w:rsidR="002E78A2" w:rsidRDefault="00000000">
    <w:pPr>
      <w:pStyle w:val="Tijeloteksta"/>
      <w:spacing w:line="14" w:lineRule="auto"/>
      <w:rPr>
        <w:sz w:val="20"/>
      </w:rPr>
    </w:pPr>
    <w:r>
      <w:rPr>
        <w:noProof/>
        <w:sz w:val="20"/>
      </w:rPr>
      <mc:AlternateContent>
        <mc:Choice Requires="wps">
          <w:drawing>
            <wp:anchor distT="0" distB="0" distL="0" distR="0" simplePos="0" relativeHeight="251661312" behindDoc="1" locked="0" layoutInCell="1" allowOverlap="1" wp14:anchorId="79D233CC" wp14:editId="101A193D">
              <wp:simplePos x="0" y="0"/>
              <wp:positionH relativeFrom="page">
                <wp:posOffset>9613392</wp:posOffset>
              </wp:positionH>
              <wp:positionV relativeFrom="page">
                <wp:posOffset>6785559</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8CD5E91" w14:textId="77777777" w:rsidR="002E78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79D233CC" id="_x0000_t202" coordsize="21600,21600" o:spt="202" path="m,l,21600r21600,l21600,xe">
              <v:stroke joinstyle="miter"/>
              <v:path gradientshapeok="t" o:connecttype="rect"/>
            </v:shapetype>
            <v:shape id="Textbox 32" o:spid="_x0000_s1026" type="#_x0000_t202" style="position:absolute;margin-left:756.95pt;margin-top:534.3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" filled="f" stroked="f">
              <v:textbox inset="0,0,0,0">
                <w:txbxContent>
                  <w:p w14:paraId="58CD5E91" w14:textId="77777777" w:rsidR="002E78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9254" w14:textId="77777777" w:rsidR="0036431F" w:rsidRDefault="0036431F">
      <w:r>
        <w:separator/>
      </w:r>
    </w:p>
  </w:footnote>
  <w:footnote w:type="continuationSeparator" w:id="0">
    <w:p w14:paraId="4CAEC7B5" w14:textId="77777777" w:rsidR="0036431F" w:rsidRDefault="0036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B71"/>
    <w:multiLevelType w:val="hybridMultilevel"/>
    <w:tmpl w:val="2D72C352"/>
    <w:lvl w:ilvl="0" w:tplc="C95A3952">
      <w:start w:val="1"/>
      <w:numFmt w:val="decimal"/>
      <w:lvlText w:val="%1."/>
      <w:lvlJc w:val="left"/>
      <w:pPr>
        <w:ind w:left="359" w:hanging="219"/>
      </w:pPr>
      <w:rPr>
        <w:rFonts w:hint="default"/>
        <w:spacing w:val="0"/>
        <w:w w:val="100"/>
        <w:lang w:val="hr-HR" w:eastAsia="en-US" w:bidi="ar-SA"/>
      </w:rPr>
    </w:lvl>
    <w:lvl w:ilvl="1" w:tplc="82E4C790">
      <w:numFmt w:val="bullet"/>
      <w:lvlText w:val="•"/>
      <w:lvlJc w:val="left"/>
      <w:pPr>
        <w:ind w:left="1259" w:hanging="219"/>
      </w:pPr>
      <w:rPr>
        <w:rFonts w:hint="default"/>
        <w:lang w:val="hr-HR" w:eastAsia="en-US" w:bidi="ar-SA"/>
      </w:rPr>
    </w:lvl>
    <w:lvl w:ilvl="2" w:tplc="5A3075F0">
      <w:numFmt w:val="bullet"/>
      <w:lvlText w:val="•"/>
      <w:lvlJc w:val="left"/>
      <w:pPr>
        <w:ind w:left="2159" w:hanging="219"/>
      </w:pPr>
      <w:rPr>
        <w:rFonts w:hint="default"/>
        <w:lang w:val="hr-HR" w:eastAsia="en-US" w:bidi="ar-SA"/>
      </w:rPr>
    </w:lvl>
    <w:lvl w:ilvl="3" w:tplc="F8E4CC64">
      <w:numFmt w:val="bullet"/>
      <w:lvlText w:val="•"/>
      <w:lvlJc w:val="left"/>
      <w:pPr>
        <w:ind w:left="3058" w:hanging="219"/>
      </w:pPr>
      <w:rPr>
        <w:rFonts w:hint="default"/>
        <w:lang w:val="hr-HR" w:eastAsia="en-US" w:bidi="ar-SA"/>
      </w:rPr>
    </w:lvl>
    <w:lvl w:ilvl="4" w:tplc="B48A8264">
      <w:numFmt w:val="bullet"/>
      <w:lvlText w:val="•"/>
      <w:lvlJc w:val="left"/>
      <w:pPr>
        <w:ind w:left="3958" w:hanging="219"/>
      </w:pPr>
      <w:rPr>
        <w:rFonts w:hint="default"/>
        <w:lang w:val="hr-HR" w:eastAsia="en-US" w:bidi="ar-SA"/>
      </w:rPr>
    </w:lvl>
    <w:lvl w:ilvl="5" w:tplc="CFD49CCA">
      <w:numFmt w:val="bullet"/>
      <w:lvlText w:val="•"/>
      <w:lvlJc w:val="left"/>
      <w:pPr>
        <w:ind w:left="4858" w:hanging="219"/>
      </w:pPr>
      <w:rPr>
        <w:rFonts w:hint="default"/>
        <w:lang w:val="hr-HR" w:eastAsia="en-US" w:bidi="ar-SA"/>
      </w:rPr>
    </w:lvl>
    <w:lvl w:ilvl="6" w:tplc="63B0D4AC">
      <w:numFmt w:val="bullet"/>
      <w:lvlText w:val="•"/>
      <w:lvlJc w:val="left"/>
      <w:pPr>
        <w:ind w:left="5757" w:hanging="219"/>
      </w:pPr>
      <w:rPr>
        <w:rFonts w:hint="default"/>
        <w:lang w:val="hr-HR" w:eastAsia="en-US" w:bidi="ar-SA"/>
      </w:rPr>
    </w:lvl>
    <w:lvl w:ilvl="7" w:tplc="856AAAB8">
      <w:numFmt w:val="bullet"/>
      <w:lvlText w:val="•"/>
      <w:lvlJc w:val="left"/>
      <w:pPr>
        <w:ind w:left="6657" w:hanging="219"/>
      </w:pPr>
      <w:rPr>
        <w:rFonts w:hint="default"/>
        <w:lang w:val="hr-HR" w:eastAsia="en-US" w:bidi="ar-SA"/>
      </w:rPr>
    </w:lvl>
    <w:lvl w:ilvl="8" w:tplc="C674F5CA">
      <w:numFmt w:val="bullet"/>
      <w:lvlText w:val="•"/>
      <w:lvlJc w:val="left"/>
      <w:pPr>
        <w:ind w:left="7557" w:hanging="219"/>
      </w:pPr>
      <w:rPr>
        <w:rFonts w:hint="default"/>
        <w:lang w:val="hr-HR" w:eastAsia="en-US" w:bidi="ar-SA"/>
      </w:rPr>
    </w:lvl>
  </w:abstractNum>
  <w:abstractNum w:abstractNumId="1" w15:restartNumberingAfterBreak="0">
    <w:nsid w:val="03660CAB"/>
    <w:multiLevelType w:val="multilevel"/>
    <w:tmpl w:val="481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7EFC"/>
    <w:multiLevelType w:val="multilevel"/>
    <w:tmpl w:val="CABAC996"/>
    <w:lvl w:ilvl="0">
      <w:start w:val="1"/>
      <w:numFmt w:val="decimal"/>
      <w:lvlText w:val="%1"/>
      <w:lvlJc w:val="left"/>
      <w:pPr>
        <w:ind w:left="701" w:hanging="560"/>
      </w:pPr>
      <w:rPr>
        <w:rFonts w:hint="default"/>
        <w:lang w:val="hr-HR" w:eastAsia="en-US" w:bidi="ar-SA"/>
      </w:rPr>
    </w:lvl>
    <w:lvl w:ilvl="1">
      <w:start w:val="2"/>
      <w:numFmt w:val="decimal"/>
      <w:lvlText w:val="%1.%2."/>
      <w:lvlJc w:val="left"/>
      <w:pPr>
        <w:ind w:left="701" w:hanging="56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hr-HR" w:eastAsia="en-US" w:bidi="ar-SA"/>
      </w:rPr>
    </w:lvl>
    <w:lvl w:ilvl="3">
      <w:numFmt w:val="bullet"/>
      <w:lvlText w:val="-"/>
      <w:lvlJc w:val="left"/>
      <w:pPr>
        <w:ind w:left="100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4">
      <w:numFmt w:val="bullet"/>
      <w:lvlText w:val="•"/>
      <w:lvlJc w:val="left"/>
      <w:pPr>
        <w:ind w:left="3089" w:hanging="140"/>
      </w:pPr>
      <w:rPr>
        <w:rFonts w:hint="default"/>
        <w:lang w:val="hr-HR" w:eastAsia="en-US" w:bidi="ar-SA"/>
      </w:rPr>
    </w:lvl>
    <w:lvl w:ilvl="5">
      <w:numFmt w:val="bullet"/>
      <w:lvlText w:val="•"/>
      <w:lvlJc w:val="left"/>
      <w:pPr>
        <w:ind w:left="4133" w:hanging="140"/>
      </w:pPr>
      <w:rPr>
        <w:rFonts w:hint="default"/>
        <w:lang w:val="hr-HR" w:eastAsia="en-US" w:bidi="ar-SA"/>
      </w:rPr>
    </w:lvl>
    <w:lvl w:ilvl="6">
      <w:numFmt w:val="bullet"/>
      <w:lvlText w:val="•"/>
      <w:lvlJc w:val="left"/>
      <w:pPr>
        <w:ind w:left="5178" w:hanging="140"/>
      </w:pPr>
      <w:rPr>
        <w:rFonts w:hint="default"/>
        <w:lang w:val="hr-HR" w:eastAsia="en-US" w:bidi="ar-SA"/>
      </w:rPr>
    </w:lvl>
    <w:lvl w:ilvl="7">
      <w:numFmt w:val="bullet"/>
      <w:lvlText w:val="•"/>
      <w:lvlJc w:val="left"/>
      <w:pPr>
        <w:ind w:left="6222" w:hanging="140"/>
      </w:pPr>
      <w:rPr>
        <w:rFonts w:hint="default"/>
        <w:lang w:val="hr-HR" w:eastAsia="en-US" w:bidi="ar-SA"/>
      </w:rPr>
    </w:lvl>
    <w:lvl w:ilvl="8">
      <w:numFmt w:val="bullet"/>
      <w:lvlText w:val="•"/>
      <w:lvlJc w:val="left"/>
      <w:pPr>
        <w:ind w:left="7267" w:hanging="140"/>
      </w:pPr>
      <w:rPr>
        <w:rFonts w:hint="default"/>
        <w:lang w:val="hr-HR" w:eastAsia="en-US" w:bidi="ar-SA"/>
      </w:rPr>
    </w:lvl>
  </w:abstractNum>
  <w:abstractNum w:abstractNumId="3" w15:restartNumberingAfterBreak="0">
    <w:nsid w:val="0BAD1E32"/>
    <w:multiLevelType w:val="multilevel"/>
    <w:tmpl w:val="429C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47152"/>
    <w:multiLevelType w:val="multilevel"/>
    <w:tmpl w:val="5F3E423E"/>
    <w:lvl w:ilvl="0">
      <w:start w:val="1"/>
      <w:numFmt w:val="decimal"/>
      <w:lvlText w:val="%1."/>
      <w:lvlJc w:val="left"/>
      <w:pPr>
        <w:ind w:left="354" w:hanging="207"/>
      </w:pPr>
      <w:rPr>
        <w:rFonts w:hint="default"/>
        <w:spacing w:val="-1"/>
        <w:w w:val="103"/>
        <w:lang w:val="hr-HR" w:eastAsia="en-US" w:bidi="ar-SA"/>
      </w:rPr>
    </w:lvl>
    <w:lvl w:ilvl="1">
      <w:start w:val="1"/>
      <w:numFmt w:val="decimal"/>
      <w:lvlText w:val="%1.%2."/>
      <w:lvlJc w:val="left"/>
      <w:pPr>
        <w:ind w:left="656" w:hanging="70"/>
        <w:jc w:val="right"/>
      </w:pPr>
      <w:rPr>
        <w:rFonts w:ascii="Arial MT" w:eastAsia="Arial MT" w:hAnsi="Arial MT" w:cs="Arial MT" w:hint="default"/>
        <w:b w:val="0"/>
        <w:bCs w:val="0"/>
        <w:i w:val="0"/>
        <w:iCs w:val="0"/>
        <w:spacing w:val="-1"/>
        <w:w w:val="104"/>
        <w:sz w:val="2"/>
        <w:szCs w:val="2"/>
        <w:lang w:val="hr-HR" w:eastAsia="en-US" w:bidi="ar-SA"/>
      </w:rPr>
    </w:lvl>
    <w:lvl w:ilvl="2">
      <w:numFmt w:val="bullet"/>
      <w:lvlText w:val="•"/>
      <w:lvlJc w:val="left"/>
      <w:pPr>
        <w:ind w:left="280" w:hanging="70"/>
      </w:pPr>
      <w:rPr>
        <w:rFonts w:hint="default"/>
        <w:lang w:val="hr-HR" w:eastAsia="en-US" w:bidi="ar-SA"/>
      </w:rPr>
    </w:lvl>
    <w:lvl w:ilvl="3">
      <w:numFmt w:val="bullet"/>
      <w:lvlText w:val="•"/>
      <w:lvlJc w:val="left"/>
      <w:pPr>
        <w:ind w:left="320" w:hanging="70"/>
      </w:pPr>
      <w:rPr>
        <w:rFonts w:hint="default"/>
        <w:lang w:val="hr-HR" w:eastAsia="en-US" w:bidi="ar-SA"/>
      </w:rPr>
    </w:lvl>
    <w:lvl w:ilvl="4">
      <w:numFmt w:val="bullet"/>
      <w:lvlText w:val="•"/>
      <w:lvlJc w:val="left"/>
      <w:pPr>
        <w:ind w:left="360" w:hanging="70"/>
      </w:pPr>
      <w:rPr>
        <w:rFonts w:hint="default"/>
        <w:lang w:val="hr-HR" w:eastAsia="en-US" w:bidi="ar-SA"/>
      </w:rPr>
    </w:lvl>
    <w:lvl w:ilvl="5">
      <w:numFmt w:val="bullet"/>
      <w:lvlText w:val="•"/>
      <w:lvlJc w:val="left"/>
      <w:pPr>
        <w:ind w:left="660" w:hanging="70"/>
      </w:pPr>
      <w:rPr>
        <w:rFonts w:hint="default"/>
        <w:lang w:val="hr-HR" w:eastAsia="en-US" w:bidi="ar-SA"/>
      </w:rPr>
    </w:lvl>
    <w:lvl w:ilvl="6">
      <w:numFmt w:val="bullet"/>
      <w:lvlText w:val="•"/>
      <w:lvlJc w:val="left"/>
      <w:pPr>
        <w:ind w:left="820" w:hanging="70"/>
      </w:pPr>
      <w:rPr>
        <w:rFonts w:hint="default"/>
        <w:lang w:val="hr-HR" w:eastAsia="en-US" w:bidi="ar-SA"/>
      </w:rPr>
    </w:lvl>
    <w:lvl w:ilvl="7">
      <w:numFmt w:val="bullet"/>
      <w:lvlText w:val="•"/>
      <w:lvlJc w:val="left"/>
      <w:pPr>
        <w:ind w:left="-1576" w:hanging="70"/>
      </w:pPr>
      <w:rPr>
        <w:rFonts w:hint="default"/>
        <w:lang w:val="hr-HR" w:eastAsia="en-US" w:bidi="ar-SA"/>
      </w:rPr>
    </w:lvl>
    <w:lvl w:ilvl="8">
      <w:numFmt w:val="bullet"/>
      <w:lvlText w:val="•"/>
      <w:lvlJc w:val="left"/>
      <w:pPr>
        <w:ind w:left="-3972" w:hanging="70"/>
      </w:pPr>
      <w:rPr>
        <w:rFonts w:hint="default"/>
        <w:lang w:val="hr-HR" w:eastAsia="en-US" w:bidi="ar-SA"/>
      </w:rPr>
    </w:lvl>
  </w:abstractNum>
  <w:abstractNum w:abstractNumId="5" w15:restartNumberingAfterBreak="0">
    <w:nsid w:val="1125637F"/>
    <w:multiLevelType w:val="hybridMultilevel"/>
    <w:tmpl w:val="94D89EC0"/>
    <w:lvl w:ilvl="0" w:tplc="D09ECA32">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63A351A">
      <w:numFmt w:val="bullet"/>
      <w:lvlText w:val="•"/>
      <w:lvlJc w:val="left"/>
      <w:pPr>
        <w:ind w:left="1061" w:hanging="240"/>
      </w:pPr>
      <w:rPr>
        <w:rFonts w:hint="default"/>
        <w:lang w:val="hr-HR" w:eastAsia="en-US" w:bidi="ar-SA"/>
      </w:rPr>
    </w:lvl>
    <w:lvl w:ilvl="2" w:tplc="B82C0D06">
      <w:numFmt w:val="bullet"/>
      <w:lvlText w:val="•"/>
      <w:lvlJc w:val="left"/>
      <w:pPr>
        <w:ind w:left="1983" w:hanging="240"/>
      </w:pPr>
      <w:rPr>
        <w:rFonts w:hint="default"/>
        <w:lang w:val="hr-HR" w:eastAsia="en-US" w:bidi="ar-SA"/>
      </w:rPr>
    </w:lvl>
    <w:lvl w:ilvl="3" w:tplc="DAF6C3B8">
      <w:numFmt w:val="bullet"/>
      <w:lvlText w:val="•"/>
      <w:lvlJc w:val="left"/>
      <w:pPr>
        <w:ind w:left="2904" w:hanging="240"/>
      </w:pPr>
      <w:rPr>
        <w:rFonts w:hint="default"/>
        <w:lang w:val="hr-HR" w:eastAsia="en-US" w:bidi="ar-SA"/>
      </w:rPr>
    </w:lvl>
    <w:lvl w:ilvl="4" w:tplc="EAAC6F96">
      <w:numFmt w:val="bullet"/>
      <w:lvlText w:val="•"/>
      <w:lvlJc w:val="left"/>
      <w:pPr>
        <w:ind w:left="3826" w:hanging="240"/>
      </w:pPr>
      <w:rPr>
        <w:rFonts w:hint="default"/>
        <w:lang w:val="hr-HR" w:eastAsia="en-US" w:bidi="ar-SA"/>
      </w:rPr>
    </w:lvl>
    <w:lvl w:ilvl="5" w:tplc="70F6E86E">
      <w:numFmt w:val="bullet"/>
      <w:lvlText w:val="•"/>
      <w:lvlJc w:val="left"/>
      <w:pPr>
        <w:ind w:left="4748" w:hanging="240"/>
      </w:pPr>
      <w:rPr>
        <w:rFonts w:hint="default"/>
        <w:lang w:val="hr-HR" w:eastAsia="en-US" w:bidi="ar-SA"/>
      </w:rPr>
    </w:lvl>
    <w:lvl w:ilvl="6" w:tplc="72BAC014">
      <w:numFmt w:val="bullet"/>
      <w:lvlText w:val="•"/>
      <w:lvlJc w:val="left"/>
      <w:pPr>
        <w:ind w:left="5669" w:hanging="240"/>
      </w:pPr>
      <w:rPr>
        <w:rFonts w:hint="default"/>
        <w:lang w:val="hr-HR" w:eastAsia="en-US" w:bidi="ar-SA"/>
      </w:rPr>
    </w:lvl>
    <w:lvl w:ilvl="7" w:tplc="3BAE1282">
      <w:numFmt w:val="bullet"/>
      <w:lvlText w:val="•"/>
      <w:lvlJc w:val="left"/>
      <w:pPr>
        <w:ind w:left="6591" w:hanging="240"/>
      </w:pPr>
      <w:rPr>
        <w:rFonts w:hint="default"/>
        <w:lang w:val="hr-HR" w:eastAsia="en-US" w:bidi="ar-SA"/>
      </w:rPr>
    </w:lvl>
    <w:lvl w:ilvl="8" w:tplc="61C2DC72">
      <w:numFmt w:val="bullet"/>
      <w:lvlText w:val="•"/>
      <w:lvlJc w:val="left"/>
      <w:pPr>
        <w:ind w:left="7513" w:hanging="240"/>
      </w:pPr>
      <w:rPr>
        <w:rFonts w:hint="default"/>
        <w:lang w:val="hr-HR" w:eastAsia="en-US" w:bidi="ar-SA"/>
      </w:rPr>
    </w:lvl>
  </w:abstractNum>
  <w:abstractNum w:abstractNumId="6" w15:restartNumberingAfterBreak="0">
    <w:nsid w:val="145E05E2"/>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7" w15:restartNumberingAfterBreak="0">
    <w:nsid w:val="146B7DF7"/>
    <w:multiLevelType w:val="hybridMultilevel"/>
    <w:tmpl w:val="5B1A50AC"/>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D40FE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9" w15:restartNumberingAfterBreak="0">
    <w:nsid w:val="166265E9"/>
    <w:multiLevelType w:val="hybridMultilevel"/>
    <w:tmpl w:val="27043642"/>
    <w:lvl w:ilvl="0" w:tplc="FFFFFFFF">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277" w:hanging="240"/>
      </w:pPr>
      <w:rPr>
        <w:rFonts w:hint="default"/>
        <w:lang w:val="hr-HR" w:eastAsia="en-US" w:bidi="ar-SA"/>
      </w:rPr>
    </w:lvl>
    <w:lvl w:ilvl="2" w:tplc="FFFFFFFF">
      <w:numFmt w:val="bullet"/>
      <w:lvlText w:val="•"/>
      <w:lvlJc w:val="left"/>
      <w:pPr>
        <w:ind w:left="2175" w:hanging="240"/>
      </w:pPr>
      <w:rPr>
        <w:rFonts w:hint="default"/>
        <w:lang w:val="hr-HR" w:eastAsia="en-US" w:bidi="ar-SA"/>
      </w:rPr>
    </w:lvl>
    <w:lvl w:ilvl="3" w:tplc="FFFFFFFF">
      <w:numFmt w:val="bullet"/>
      <w:lvlText w:val="•"/>
      <w:lvlJc w:val="left"/>
      <w:pPr>
        <w:ind w:left="3072" w:hanging="240"/>
      </w:pPr>
      <w:rPr>
        <w:rFonts w:hint="default"/>
        <w:lang w:val="hr-HR" w:eastAsia="en-US" w:bidi="ar-SA"/>
      </w:rPr>
    </w:lvl>
    <w:lvl w:ilvl="4" w:tplc="FFFFFFFF">
      <w:numFmt w:val="bullet"/>
      <w:lvlText w:val="•"/>
      <w:lvlJc w:val="left"/>
      <w:pPr>
        <w:ind w:left="3970" w:hanging="240"/>
      </w:pPr>
      <w:rPr>
        <w:rFonts w:hint="default"/>
        <w:lang w:val="hr-HR" w:eastAsia="en-US" w:bidi="ar-SA"/>
      </w:rPr>
    </w:lvl>
    <w:lvl w:ilvl="5" w:tplc="FFFFFFFF">
      <w:numFmt w:val="bullet"/>
      <w:lvlText w:val="•"/>
      <w:lvlJc w:val="left"/>
      <w:pPr>
        <w:ind w:left="4868" w:hanging="240"/>
      </w:pPr>
      <w:rPr>
        <w:rFonts w:hint="default"/>
        <w:lang w:val="hr-HR" w:eastAsia="en-US" w:bidi="ar-SA"/>
      </w:rPr>
    </w:lvl>
    <w:lvl w:ilvl="6" w:tplc="FFFFFFFF">
      <w:numFmt w:val="bullet"/>
      <w:lvlText w:val="•"/>
      <w:lvlJc w:val="left"/>
      <w:pPr>
        <w:ind w:left="5765" w:hanging="240"/>
      </w:pPr>
      <w:rPr>
        <w:rFonts w:hint="default"/>
        <w:lang w:val="hr-HR" w:eastAsia="en-US" w:bidi="ar-SA"/>
      </w:rPr>
    </w:lvl>
    <w:lvl w:ilvl="7" w:tplc="FFFFFFFF">
      <w:numFmt w:val="bullet"/>
      <w:lvlText w:val="•"/>
      <w:lvlJc w:val="left"/>
      <w:pPr>
        <w:ind w:left="6663" w:hanging="240"/>
      </w:pPr>
      <w:rPr>
        <w:rFonts w:hint="default"/>
        <w:lang w:val="hr-HR" w:eastAsia="en-US" w:bidi="ar-SA"/>
      </w:rPr>
    </w:lvl>
    <w:lvl w:ilvl="8" w:tplc="FFFFFFFF">
      <w:numFmt w:val="bullet"/>
      <w:lvlText w:val="•"/>
      <w:lvlJc w:val="left"/>
      <w:pPr>
        <w:ind w:left="7561" w:hanging="240"/>
      </w:pPr>
      <w:rPr>
        <w:rFonts w:hint="default"/>
        <w:lang w:val="hr-HR" w:eastAsia="en-US" w:bidi="ar-SA"/>
      </w:rPr>
    </w:lvl>
  </w:abstractNum>
  <w:abstractNum w:abstractNumId="10" w15:restartNumberingAfterBreak="0">
    <w:nsid w:val="16DC1CE6"/>
    <w:multiLevelType w:val="hybridMultilevel"/>
    <w:tmpl w:val="FD044E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8787679"/>
    <w:multiLevelType w:val="multilevel"/>
    <w:tmpl w:val="95AA1ABA"/>
    <w:lvl w:ilvl="0">
      <w:start w:val="4"/>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12" w15:restartNumberingAfterBreak="0">
    <w:nsid w:val="1C5933E7"/>
    <w:multiLevelType w:val="hybridMultilevel"/>
    <w:tmpl w:val="D2EC2E0A"/>
    <w:lvl w:ilvl="0" w:tplc="E3D4F0D6">
      <w:start w:val="15"/>
      <w:numFmt w:val="decimal"/>
      <w:lvlText w:val="%1."/>
      <w:lvlJc w:val="left"/>
      <w:pPr>
        <w:ind w:left="720" w:hanging="360"/>
      </w:pPr>
      <w:rPr>
        <w:rFonts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2D5C42"/>
    <w:multiLevelType w:val="hybridMultilevel"/>
    <w:tmpl w:val="31061B90"/>
    <w:lvl w:ilvl="0" w:tplc="C8C47A0A">
      <w:start w:val="5"/>
      <w:numFmt w:val="decimal"/>
      <w:lvlText w:val="%1."/>
      <w:lvlJc w:val="left"/>
      <w:pPr>
        <w:ind w:left="141" w:hanging="233"/>
      </w:pPr>
      <w:rPr>
        <w:rFonts w:ascii="Times New Roman" w:eastAsia="Times New Roman" w:hAnsi="Times New Roman" w:cs="Times New Roman" w:hint="default"/>
        <w:b w:val="0"/>
        <w:bCs w:val="0"/>
        <w:i w:val="0"/>
        <w:iCs w:val="0"/>
        <w:spacing w:val="0"/>
        <w:w w:val="100"/>
        <w:sz w:val="24"/>
        <w:szCs w:val="24"/>
        <w:lang w:val="hr-HR" w:eastAsia="en-US" w:bidi="ar-SA"/>
      </w:rPr>
    </w:lvl>
    <w:lvl w:ilvl="1" w:tplc="705E3F1A">
      <w:numFmt w:val="bullet"/>
      <w:lvlText w:val="•"/>
      <w:lvlJc w:val="left"/>
      <w:pPr>
        <w:ind w:left="1061" w:hanging="233"/>
      </w:pPr>
      <w:rPr>
        <w:rFonts w:hint="default"/>
        <w:lang w:val="hr-HR" w:eastAsia="en-US" w:bidi="ar-SA"/>
      </w:rPr>
    </w:lvl>
    <w:lvl w:ilvl="2" w:tplc="49A0F50C">
      <w:numFmt w:val="bullet"/>
      <w:lvlText w:val="•"/>
      <w:lvlJc w:val="left"/>
      <w:pPr>
        <w:ind w:left="1983" w:hanging="233"/>
      </w:pPr>
      <w:rPr>
        <w:rFonts w:hint="default"/>
        <w:lang w:val="hr-HR" w:eastAsia="en-US" w:bidi="ar-SA"/>
      </w:rPr>
    </w:lvl>
    <w:lvl w:ilvl="3" w:tplc="625E2552">
      <w:numFmt w:val="bullet"/>
      <w:lvlText w:val="•"/>
      <w:lvlJc w:val="left"/>
      <w:pPr>
        <w:ind w:left="2904" w:hanging="233"/>
      </w:pPr>
      <w:rPr>
        <w:rFonts w:hint="default"/>
        <w:lang w:val="hr-HR" w:eastAsia="en-US" w:bidi="ar-SA"/>
      </w:rPr>
    </w:lvl>
    <w:lvl w:ilvl="4" w:tplc="11C4E1FE">
      <w:numFmt w:val="bullet"/>
      <w:lvlText w:val="•"/>
      <w:lvlJc w:val="left"/>
      <w:pPr>
        <w:ind w:left="3826" w:hanging="233"/>
      </w:pPr>
      <w:rPr>
        <w:rFonts w:hint="default"/>
        <w:lang w:val="hr-HR" w:eastAsia="en-US" w:bidi="ar-SA"/>
      </w:rPr>
    </w:lvl>
    <w:lvl w:ilvl="5" w:tplc="52E8E5E2">
      <w:numFmt w:val="bullet"/>
      <w:lvlText w:val="•"/>
      <w:lvlJc w:val="left"/>
      <w:pPr>
        <w:ind w:left="4748" w:hanging="233"/>
      </w:pPr>
      <w:rPr>
        <w:rFonts w:hint="default"/>
        <w:lang w:val="hr-HR" w:eastAsia="en-US" w:bidi="ar-SA"/>
      </w:rPr>
    </w:lvl>
    <w:lvl w:ilvl="6" w:tplc="99BC28C0">
      <w:numFmt w:val="bullet"/>
      <w:lvlText w:val="•"/>
      <w:lvlJc w:val="left"/>
      <w:pPr>
        <w:ind w:left="5669" w:hanging="233"/>
      </w:pPr>
      <w:rPr>
        <w:rFonts w:hint="default"/>
        <w:lang w:val="hr-HR" w:eastAsia="en-US" w:bidi="ar-SA"/>
      </w:rPr>
    </w:lvl>
    <w:lvl w:ilvl="7" w:tplc="C5BC67E0">
      <w:numFmt w:val="bullet"/>
      <w:lvlText w:val="•"/>
      <w:lvlJc w:val="left"/>
      <w:pPr>
        <w:ind w:left="6591" w:hanging="233"/>
      </w:pPr>
      <w:rPr>
        <w:rFonts w:hint="default"/>
        <w:lang w:val="hr-HR" w:eastAsia="en-US" w:bidi="ar-SA"/>
      </w:rPr>
    </w:lvl>
    <w:lvl w:ilvl="8" w:tplc="6FC8B148">
      <w:numFmt w:val="bullet"/>
      <w:lvlText w:val="•"/>
      <w:lvlJc w:val="left"/>
      <w:pPr>
        <w:ind w:left="7513" w:hanging="233"/>
      </w:pPr>
      <w:rPr>
        <w:rFonts w:hint="default"/>
        <w:lang w:val="hr-HR" w:eastAsia="en-US" w:bidi="ar-SA"/>
      </w:rPr>
    </w:lvl>
  </w:abstractNum>
  <w:abstractNum w:abstractNumId="14" w15:restartNumberingAfterBreak="0">
    <w:nsid w:val="253C1ED0"/>
    <w:multiLevelType w:val="hybridMultilevel"/>
    <w:tmpl w:val="6F0814EE"/>
    <w:lvl w:ilvl="0" w:tplc="FFFFFFFF">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FFFFFFFF">
      <w:numFmt w:val="bullet"/>
      <w:lvlText w:val="•"/>
      <w:lvlJc w:val="left"/>
      <w:pPr>
        <w:ind w:left="1462" w:hanging="259"/>
      </w:pPr>
      <w:rPr>
        <w:rFonts w:hint="default"/>
        <w:lang w:val="hr-HR" w:eastAsia="en-US" w:bidi="ar-SA"/>
      </w:rPr>
    </w:lvl>
    <w:lvl w:ilvl="2" w:tplc="FFFFFFFF">
      <w:numFmt w:val="bullet"/>
      <w:lvlText w:val="•"/>
      <w:lvlJc w:val="left"/>
      <w:pPr>
        <w:ind w:left="2384" w:hanging="259"/>
      </w:pPr>
      <w:rPr>
        <w:rFonts w:hint="default"/>
        <w:lang w:val="hr-HR" w:eastAsia="en-US" w:bidi="ar-SA"/>
      </w:rPr>
    </w:lvl>
    <w:lvl w:ilvl="3" w:tplc="FFFFFFFF">
      <w:numFmt w:val="bullet"/>
      <w:lvlText w:val="•"/>
      <w:lvlJc w:val="left"/>
      <w:pPr>
        <w:ind w:left="3305" w:hanging="259"/>
      </w:pPr>
      <w:rPr>
        <w:rFonts w:hint="default"/>
        <w:lang w:val="hr-HR" w:eastAsia="en-US" w:bidi="ar-SA"/>
      </w:rPr>
    </w:lvl>
    <w:lvl w:ilvl="4" w:tplc="FFFFFFFF">
      <w:numFmt w:val="bullet"/>
      <w:lvlText w:val="•"/>
      <w:lvlJc w:val="left"/>
      <w:pPr>
        <w:ind w:left="4227" w:hanging="259"/>
      </w:pPr>
      <w:rPr>
        <w:rFonts w:hint="default"/>
        <w:lang w:val="hr-HR" w:eastAsia="en-US" w:bidi="ar-SA"/>
      </w:rPr>
    </w:lvl>
    <w:lvl w:ilvl="5" w:tplc="FFFFFFFF">
      <w:numFmt w:val="bullet"/>
      <w:lvlText w:val="•"/>
      <w:lvlJc w:val="left"/>
      <w:pPr>
        <w:ind w:left="5149" w:hanging="259"/>
      </w:pPr>
      <w:rPr>
        <w:rFonts w:hint="default"/>
        <w:lang w:val="hr-HR" w:eastAsia="en-US" w:bidi="ar-SA"/>
      </w:rPr>
    </w:lvl>
    <w:lvl w:ilvl="6" w:tplc="FFFFFFFF">
      <w:numFmt w:val="bullet"/>
      <w:lvlText w:val="•"/>
      <w:lvlJc w:val="left"/>
      <w:pPr>
        <w:ind w:left="6070" w:hanging="259"/>
      </w:pPr>
      <w:rPr>
        <w:rFonts w:hint="default"/>
        <w:lang w:val="hr-HR" w:eastAsia="en-US" w:bidi="ar-SA"/>
      </w:rPr>
    </w:lvl>
    <w:lvl w:ilvl="7" w:tplc="FFFFFFFF">
      <w:numFmt w:val="bullet"/>
      <w:lvlText w:val="•"/>
      <w:lvlJc w:val="left"/>
      <w:pPr>
        <w:ind w:left="6992" w:hanging="259"/>
      </w:pPr>
      <w:rPr>
        <w:rFonts w:hint="default"/>
        <w:lang w:val="hr-HR" w:eastAsia="en-US" w:bidi="ar-SA"/>
      </w:rPr>
    </w:lvl>
    <w:lvl w:ilvl="8" w:tplc="FFFFFFFF">
      <w:numFmt w:val="bullet"/>
      <w:lvlText w:val="•"/>
      <w:lvlJc w:val="left"/>
      <w:pPr>
        <w:ind w:left="7914" w:hanging="259"/>
      </w:pPr>
      <w:rPr>
        <w:rFonts w:hint="default"/>
        <w:lang w:val="hr-HR" w:eastAsia="en-US" w:bidi="ar-SA"/>
      </w:rPr>
    </w:lvl>
  </w:abstractNum>
  <w:abstractNum w:abstractNumId="15" w15:restartNumberingAfterBreak="0">
    <w:nsid w:val="257710C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6" w15:restartNumberingAfterBreak="0">
    <w:nsid w:val="258C1C3E"/>
    <w:multiLevelType w:val="hybridMultilevel"/>
    <w:tmpl w:val="7A487806"/>
    <w:lvl w:ilvl="0" w:tplc="F670EF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08681A2">
      <w:numFmt w:val="bullet"/>
      <w:lvlText w:val="•"/>
      <w:lvlJc w:val="left"/>
      <w:pPr>
        <w:ind w:left="1277" w:hanging="240"/>
      </w:pPr>
      <w:rPr>
        <w:rFonts w:hint="default"/>
        <w:lang w:val="hr-HR" w:eastAsia="en-US" w:bidi="ar-SA"/>
      </w:rPr>
    </w:lvl>
    <w:lvl w:ilvl="2" w:tplc="9898662E">
      <w:numFmt w:val="bullet"/>
      <w:lvlText w:val="•"/>
      <w:lvlJc w:val="left"/>
      <w:pPr>
        <w:ind w:left="2175" w:hanging="240"/>
      </w:pPr>
      <w:rPr>
        <w:rFonts w:hint="default"/>
        <w:lang w:val="hr-HR" w:eastAsia="en-US" w:bidi="ar-SA"/>
      </w:rPr>
    </w:lvl>
    <w:lvl w:ilvl="3" w:tplc="7DD4B6A2">
      <w:numFmt w:val="bullet"/>
      <w:lvlText w:val="•"/>
      <w:lvlJc w:val="left"/>
      <w:pPr>
        <w:ind w:left="3072" w:hanging="240"/>
      </w:pPr>
      <w:rPr>
        <w:rFonts w:hint="default"/>
        <w:lang w:val="hr-HR" w:eastAsia="en-US" w:bidi="ar-SA"/>
      </w:rPr>
    </w:lvl>
    <w:lvl w:ilvl="4" w:tplc="DC322158">
      <w:numFmt w:val="bullet"/>
      <w:lvlText w:val="•"/>
      <w:lvlJc w:val="left"/>
      <w:pPr>
        <w:ind w:left="3970" w:hanging="240"/>
      </w:pPr>
      <w:rPr>
        <w:rFonts w:hint="default"/>
        <w:lang w:val="hr-HR" w:eastAsia="en-US" w:bidi="ar-SA"/>
      </w:rPr>
    </w:lvl>
    <w:lvl w:ilvl="5" w:tplc="B3682BF8">
      <w:numFmt w:val="bullet"/>
      <w:lvlText w:val="•"/>
      <w:lvlJc w:val="left"/>
      <w:pPr>
        <w:ind w:left="4868" w:hanging="240"/>
      </w:pPr>
      <w:rPr>
        <w:rFonts w:hint="default"/>
        <w:lang w:val="hr-HR" w:eastAsia="en-US" w:bidi="ar-SA"/>
      </w:rPr>
    </w:lvl>
    <w:lvl w:ilvl="6" w:tplc="47FE50B6">
      <w:numFmt w:val="bullet"/>
      <w:lvlText w:val="•"/>
      <w:lvlJc w:val="left"/>
      <w:pPr>
        <w:ind w:left="5765" w:hanging="240"/>
      </w:pPr>
      <w:rPr>
        <w:rFonts w:hint="default"/>
        <w:lang w:val="hr-HR" w:eastAsia="en-US" w:bidi="ar-SA"/>
      </w:rPr>
    </w:lvl>
    <w:lvl w:ilvl="7" w:tplc="CE7882B4">
      <w:numFmt w:val="bullet"/>
      <w:lvlText w:val="•"/>
      <w:lvlJc w:val="left"/>
      <w:pPr>
        <w:ind w:left="6663" w:hanging="240"/>
      </w:pPr>
      <w:rPr>
        <w:rFonts w:hint="default"/>
        <w:lang w:val="hr-HR" w:eastAsia="en-US" w:bidi="ar-SA"/>
      </w:rPr>
    </w:lvl>
    <w:lvl w:ilvl="8" w:tplc="9BC45C06">
      <w:numFmt w:val="bullet"/>
      <w:lvlText w:val="•"/>
      <w:lvlJc w:val="left"/>
      <w:pPr>
        <w:ind w:left="7561" w:hanging="240"/>
      </w:pPr>
      <w:rPr>
        <w:rFonts w:hint="default"/>
        <w:lang w:val="hr-HR" w:eastAsia="en-US" w:bidi="ar-SA"/>
      </w:rPr>
    </w:lvl>
  </w:abstractNum>
  <w:abstractNum w:abstractNumId="17" w15:restartNumberingAfterBreak="0">
    <w:nsid w:val="26F83304"/>
    <w:multiLevelType w:val="hybridMultilevel"/>
    <w:tmpl w:val="D7E2B858"/>
    <w:lvl w:ilvl="0" w:tplc="B5CE3980">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4967402">
      <w:numFmt w:val="bullet"/>
      <w:lvlText w:val="•"/>
      <w:lvlJc w:val="left"/>
      <w:pPr>
        <w:ind w:left="1061" w:hanging="240"/>
      </w:pPr>
      <w:rPr>
        <w:rFonts w:hint="default"/>
        <w:lang w:val="hr-HR" w:eastAsia="en-US" w:bidi="ar-SA"/>
      </w:rPr>
    </w:lvl>
    <w:lvl w:ilvl="2" w:tplc="DA5A2BBE">
      <w:numFmt w:val="bullet"/>
      <w:lvlText w:val="•"/>
      <w:lvlJc w:val="left"/>
      <w:pPr>
        <w:ind w:left="1983" w:hanging="240"/>
      </w:pPr>
      <w:rPr>
        <w:rFonts w:hint="default"/>
        <w:lang w:val="hr-HR" w:eastAsia="en-US" w:bidi="ar-SA"/>
      </w:rPr>
    </w:lvl>
    <w:lvl w:ilvl="3" w:tplc="7A72E888">
      <w:numFmt w:val="bullet"/>
      <w:lvlText w:val="•"/>
      <w:lvlJc w:val="left"/>
      <w:pPr>
        <w:ind w:left="2904" w:hanging="240"/>
      </w:pPr>
      <w:rPr>
        <w:rFonts w:hint="default"/>
        <w:lang w:val="hr-HR" w:eastAsia="en-US" w:bidi="ar-SA"/>
      </w:rPr>
    </w:lvl>
    <w:lvl w:ilvl="4" w:tplc="475E5BDE">
      <w:numFmt w:val="bullet"/>
      <w:lvlText w:val="•"/>
      <w:lvlJc w:val="left"/>
      <w:pPr>
        <w:ind w:left="3826" w:hanging="240"/>
      </w:pPr>
      <w:rPr>
        <w:rFonts w:hint="default"/>
        <w:lang w:val="hr-HR" w:eastAsia="en-US" w:bidi="ar-SA"/>
      </w:rPr>
    </w:lvl>
    <w:lvl w:ilvl="5" w:tplc="AB566D4E">
      <w:numFmt w:val="bullet"/>
      <w:lvlText w:val="•"/>
      <w:lvlJc w:val="left"/>
      <w:pPr>
        <w:ind w:left="4748" w:hanging="240"/>
      </w:pPr>
      <w:rPr>
        <w:rFonts w:hint="default"/>
        <w:lang w:val="hr-HR" w:eastAsia="en-US" w:bidi="ar-SA"/>
      </w:rPr>
    </w:lvl>
    <w:lvl w:ilvl="6" w:tplc="DEC2372C">
      <w:numFmt w:val="bullet"/>
      <w:lvlText w:val="•"/>
      <w:lvlJc w:val="left"/>
      <w:pPr>
        <w:ind w:left="5669" w:hanging="240"/>
      </w:pPr>
      <w:rPr>
        <w:rFonts w:hint="default"/>
        <w:lang w:val="hr-HR" w:eastAsia="en-US" w:bidi="ar-SA"/>
      </w:rPr>
    </w:lvl>
    <w:lvl w:ilvl="7" w:tplc="018C990C">
      <w:numFmt w:val="bullet"/>
      <w:lvlText w:val="•"/>
      <w:lvlJc w:val="left"/>
      <w:pPr>
        <w:ind w:left="6591" w:hanging="240"/>
      </w:pPr>
      <w:rPr>
        <w:rFonts w:hint="default"/>
        <w:lang w:val="hr-HR" w:eastAsia="en-US" w:bidi="ar-SA"/>
      </w:rPr>
    </w:lvl>
    <w:lvl w:ilvl="8" w:tplc="D84C9F02">
      <w:numFmt w:val="bullet"/>
      <w:lvlText w:val="•"/>
      <w:lvlJc w:val="left"/>
      <w:pPr>
        <w:ind w:left="7513" w:hanging="240"/>
      </w:pPr>
      <w:rPr>
        <w:rFonts w:hint="default"/>
        <w:lang w:val="hr-HR" w:eastAsia="en-US" w:bidi="ar-SA"/>
      </w:rPr>
    </w:lvl>
  </w:abstractNum>
  <w:abstractNum w:abstractNumId="18" w15:restartNumberingAfterBreak="0">
    <w:nsid w:val="2ACC1C9F"/>
    <w:multiLevelType w:val="hybridMultilevel"/>
    <w:tmpl w:val="5638380A"/>
    <w:lvl w:ilvl="0" w:tplc="461E3B3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7846358">
      <w:numFmt w:val="bullet"/>
      <w:lvlText w:val="•"/>
      <w:lvlJc w:val="left"/>
      <w:pPr>
        <w:ind w:left="1277" w:hanging="240"/>
      </w:pPr>
      <w:rPr>
        <w:rFonts w:hint="default"/>
        <w:lang w:val="hr-HR" w:eastAsia="en-US" w:bidi="ar-SA"/>
      </w:rPr>
    </w:lvl>
    <w:lvl w:ilvl="2" w:tplc="95B84BD2">
      <w:numFmt w:val="bullet"/>
      <w:lvlText w:val="•"/>
      <w:lvlJc w:val="left"/>
      <w:pPr>
        <w:ind w:left="2175" w:hanging="240"/>
      </w:pPr>
      <w:rPr>
        <w:rFonts w:hint="default"/>
        <w:lang w:val="hr-HR" w:eastAsia="en-US" w:bidi="ar-SA"/>
      </w:rPr>
    </w:lvl>
    <w:lvl w:ilvl="3" w:tplc="1AF6C43E">
      <w:numFmt w:val="bullet"/>
      <w:lvlText w:val="•"/>
      <w:lvlJc w:val="left"/>
      <w:pPr>
        <w:ind w:left="3072" w:hanging="240"/>
      </w:pPr>
      <w:rPr>
        <w:rFonts w:hint="default"/>
        <w:lang w:val="hr-HR" w:eastAsia="en-US" w:bidi="ar-SA"/>
      </w:rPr>
    </w:lvl>
    <w:lvl w:ilvl="4" w:tplc="2EFCE840">
      <w:numFmt w:val="bullet"/>
      <w:lvlText w:val="•"/>
      <w:lvlJc w:val="left"/>
      <w:pPr>
        <w:ind w:left="3970" w:hanging="240"/>
      </w:pPr>
      <w:rPr>
        <w:rFonts w:hint="default"/>
        <w:lang w:val="hr-HR" w:eastAsia="en-US" w:bidi="ar-SA"/>
      </w:rPr>
    </w:lvl>
    <w:lvl w:ilvl="5" w:tplc="95EAABFA">
      <w:numFmt w:val="bullet"/>
      <w:lvlText w:val="•"/>
      <w:lvlJc w:val="left"/>
      <w:pPr>
        <w:ind w:left="4868" w:hanging="240"/>
      </w:pPr>
      <w:rPr>
        <w:rFonts w:hint="default"/>
        <w:lang w:val="hr-HR" w:eastAsia="en-US" w:bidi="ar-SA"/>
      </w:rPr>
    </w:lvl>
    <w:lvl w:ilvl="6" w:tplc="042418EA">
      <w:numFmt w:val="bullet"/>
      <w:lvlText w:val="•"/>
      <w:lvlJc w:val="left"/>
      <w:pPr>
        <w:ind w:left="5765" w:hanging="240"/>
      </w:pPr>
      <w:rPr>
        <w:rFonts w:hint="default"/>
        <w:lang w:val="hr-HR" w:eastAsia="en-US" w:bidi="ar-SA"/>
      </w:rPr>
    </w:lvl>
    <w:lvl w:ilvl="7" w:tplc="12CA4528">
      <w:numFmt w:val="bullet"/>
      <w:lvlText w:val="•"/>
      <w:lvlJc w:val="left"/>
      <w:pPr>
        <w:ind w:left="6663" w:hanging="240"/>
      </w:pPr>
      <w:rPr>
        <w:rFonts w:hint="default"/>
        <w:lang w:val="hr-HR" w:eastAsia="en-US" w:bidi="ar-SA"/>
      </w:rPr>
    </w:lvl>
    <w:lvl w:ilvl="8" w:tplc="617E72C8">
      <w:numFmt w:val="bullet"/>
      <w:lvlText w:val="•"/>
      <w:lvlJc w:val="left"/>
      <w:pPr>
        <w:ind w:left="7561" w:hanging="240"/>
      </w:pPr>
      <w:rPr>
        <w:rFonts w:hint="default"/>
        <w:lang w:val="hr-HR" w:eastAsia="en-US" w:bidi="ar-SA"/>
      </w:rPr>
    </w:lvl>
  </w:abstractNum>
  <w:abstractNum w:abstractNumId="19" w15:restartNumberingAfterBreak="0">
    <w:nsid w:val="3100797D"/>
    <w:multiLevelType w:val="hybridMultilevel"/>
    <w:tmpl w:val="27043642"/>
    <w:lvl w:ilvl="0" w:tplc="FC22292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98EAF874">
      <w:numFmt w:val="bullet"/>
      <w:lvlText w:val="•"/>
      <w:lvlJc w:val="left"/>
      <w:pPr>
        <w:ind w:left="1277" w:hanging="240"/>
      </w:pPr>
      <w:rPr>
        <w:rFonts w:hint="default"/>
        <w:lang w:val="hr-HR" w:eastAsia="en-US" w:bidi="ar-SA"/>
      </w:rPr>
    </w:lvl>
    <w:lvl w:ilvl="2" w:tplc="2D707F16">
      <w:numFmt w:val="bullet"/>
      <w:lvlText w:val="•"/>
      <w:lvlJc w:val="left"/>
      <w:pPr>
        <w:ind w:left="2175" w:hanging="240"/>
      </w:pPr>
      <w:rPr>
        <w:rFonts w:hint="default"/>
        <w:lang w:val="hr-HR" w:eastAsia="en-US" w:bidi="ar-SA"/>
      </w:rPr>
    </w:lvl>
    <w:lvl w:ilvl="3" w:tplc="D7462CB4">
      <w:numFmt w:val="bullet"/>
      <w:lvlText w:val="•"/>
      <w:lvlJc w:val="left"/>
      <w:pPr>
        <w:ind w:left="3072" w:hanging="240"/>
      </w:pPr>
      <w:rPr>
        <w:rFonts w:hint="default"/>
        <w:lang w:val="hr-HR" w:eastAsia="en-US" w:bidi="ar-SA"/>
      </w:rPr>
    </w:lvl>
    <w:lvl w:ilvl="4" w:tplc="55CCE3CE">
      <w:numFmt w:val="bullet"/>
      <w:lvlText w:val="•"/>
      <w:lvlJc w:val="left"/>
      <w:pPr>
        <w:ind w:left="3970" w:hanging="240"/>
      </w:pPr>
      <w:rPr>
        <w:rFonts w:hint="default"/>
        <w:lang w:val="hr-HR" w:eastAsia="en-US" w:bidi="ar-SA"/>
      </w:rPr>
    </w:lvl>
    <w:lvl w:ilvl="5" w:tplc="147EA4D6">
      <w:numFmt w:val="bullet"/>
      <w:lvlText w:val="•"/>
      <w:lvlJc w:val="left"/>
      <w:pPr>
        <w:ind w:left="4868" w:hanging="240"/>
      </w:pPr>
      <w:rPr>
        <w:rFonts w:hint="default"/>
        <w:lang w:val="hr-HR" w:eastAsia="en-US" w:bidi="ar-SA"/>
      </w:rPr>
    </w:lvl>
    <w:lvl w:ilvl="6" w:tplc="1932D5B8">
      <w:numFmt w:val="bullet"/>
      <w:lvlText w:val="•"/>
      <w:lvlJc w:val="left"/>
      <w:pPr>
        <w:ind w:left="5765" w:hanging="240"/>
      </w:pPr>
      <w:rPr>
        <w:rFonts w:hint="default"/>
        <w:lang w:val="hr-HR" w:eastAsia="en-US" w:bidi="ar-SA"/>
      </w:rPr>
    </w:lvl>
    <w:lvl w:ilvl="7" w:tplc="AD9E15D0">
      <w:numFmt w:val="bullet"/>
      <w:lvlText w:val="•"/>
      <w:lvlJc w:val="left"/>
      <w:pPr>
        <w:ind w:left="6663" w:hanging="240"/>
      </w:pPr>
      <w:rPr>
        <w:rFonts w:hint="default"/>
        <w:lang w:val="hr-HR" w:eastAsia="en-US" w:bidi="ar-SA"/>
      </w:rPr>
    </w:lvl>
    <w:lvl w:ilvl="8" w:tplc="537E75CE">
      <w:numFmt w:val="bullet"/>
      <w:lvlText w:val="•"/>
      <w:lvlJc w:val="left"/>
      <w:pPr>
        <w:ind w:left="7561" w:hanging="240"/>
      </w:pPr>
      <w:rPr>
        <w:rFonts w:hint="default"/>
        <w:lang w:val="hr-HR" w:eastAsia="en-US" w:bidi="ar-SA"/>
      </w:rPr>
    </w:lvl>
  </w:abstractNum>
  <w:abstractNum w:abstractNumId="20" w15:restartNumberingAfterBreak="0">
    <w:nsid w:val="35816194"/>
    <w:multiLevelType w:val="hybridMultilevel"/>
    <w:tmpl w:val="6B609F0E"/>
    <w:lvl w:ilvl="0" w:tplc="34C01C18">
      <w:start w:val="1"/>
      <w:numFmt w:val="bullet"/>
      <w:lvlText w:val=""/>
      <w:lvlJc w:val="left"/>
      <w:pPr>
        <w:ind w:left="861" w:hanging="360"/>
      </w:pPr>
      <w:rPr>
        <w:rFonts w:ascii="Symbol" w:hAnsi="Symbol" w:hint="default"/>
      </w:rPr>
    </w:lvl>
    <w:lvl w:ilvl="1" w:tplc="041A0003" w:tentative="1">
      <w:start w:val="1"/>
      <w:numFmt w:val="bullet"/>
      <w:lvlText w:val="o"/>
      <w:lvlJc w:val="left"/>
      <w:pPr>
        <w:ind w:left="1581" w:hanging="360"/>
      </w:pPr>
      <w:rPr>
        <w:rFonts w:ascii="Courier New" w:hAnsi="Courier New" w:cs="Courier New" w:hint="default"/>
      </w:rPr>
    </w:lvl>
    <w:lvl w:ilvl="2" w:tplc="041A0005" w:tentative="1">
      <w:start w:val="1"/>
      <w:numFmt w:val="bullet"/>
      <w:lvlText w:val=""/>
      <w:lvlJc w:val="left"/>
      <w:pPr>
        <w:ind w:left="2301" w:hanging="360"/>
      </w:pPr>
      <w:rPr>
        <w:rFonts w:ascii="Wingdings" w:hAnsi="Wingdings" w:hint="default"/>
      </w:rPr>
    </w:lvl>
    <w:lvl w:ilvl="3" w:tplc="041A0001" w:tentative="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21" w15:restartNumberingAfterBreak="0">
    <w:nsid w:val="391B7D93"/>
    <w:multiLevelType w:val="multilevel"/>
    <w:tmpl w:val="9760CCC0"/>
    <w:lvl w:ilvl="0">
      <w:start w:val="9"/>
      <w:numFmt w:val="decimal"/>
      <w:lvlText w:val="%1"/>
      <w:lvlJc w:val="left"/>
      <w:pPr>
        <w:ind w:left="634" w:hanging="493"/>
      </w:pPr>
      <w:rPr>
        <w:rFonts w:hint="default"/>
        <w:lang w:val="hr-HR" w:eastAsia="en-US" w:bidi="ar-SA"/>
      </w:rPr>
    </w:lvl>
    <w:lvl w:ilvl="1">
      <w:start w:val="1"/>
      <w:numFmt w:val="decimal"/>
      <w:lvlText w:val="%1.%2."/>
      <w:lvlJc w:val="left"/>
      <w:pPr>
        <w:ind w:left="634" w:hanging="493"/>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22" w15:restartNumberingAfterBreak="0">
    <w:nsid w:val="3A9A6D51"/>
    <w:multiLevelType w:val="hybridMultilevel"/>
    <w:tmpl w:val="140EABC8"/>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3C4384"/>
    <w:multiLevelType w:val="hybridMultilevel"/>
    <w:tmpl w:val="A9A6C4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BE5328"/>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5" w15:restartNumberingAfterBreak="0">
    <w:nsid w:val="4021011F"/>
    <w:multiLevelType w:val="multilevel"/>
    <w:tmpl w:val="C3B205BE"/>
    <w:lvl w:ilvl="0">
      <w:start w:val="1"/>
      <w:numFmt w:val="decimal"/>
      <w:lvlText w:val="%1."/>
      <w:lvlJc w:val="left"/>
      <w:pPr>
        <w:ind w:left="501"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6" w15:restartNumberingAfterBreak="0">
    <w:nsid w:val="453E26AF"/>
    <w:multiLevelType w:val="hybridMultilevel"/>
    <w:tmpl w:val="924876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70073D"/>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8" w15:restartNumberingAfterBreak="0">
    <w:nsid w:val="476373F2"/>
    <w:multiLevelType w:val="hybridMultilevel"/>
    <w:tmpl w:val="D98EA910"/>
    <w:lvl w:ilvl="0" w:tplc="49F8013C">
      <w:start w:val="1"/>
      <w:numFmt w:val="decimal"/>
      <w:lvlText w:val="%1."/>
      <w:lvlJc w:val="left"/>
      <w:pPr>
        <w:ind w:left="4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696E628">
      <w:numFmt w:val="bullet"/>
      <w:lvlText w:val="•"/>
      <w:lvlJc w:val="left"/>
      <w:pPr>
        <w:ind w:left="1331" w:hanging="240"/>
      </w:pPr>
      <w:rPr>
        <w:rFonts w:hint="default"/>
        <w:lang w:val="hr-HR" w:eastAsia="en-US" w:bidi="ar-SA"/>
      </w:rPr>
    </w:lvl>
    <w:lvl w:ilvl="2" w:tplc="1FB48B2E">
      <w:numFmt w:val="bullet"/>
      <w:lvlText w:val="•"/>
      <w:lvlJc w:val="left"/>
      <w:pPr>
        <w:ind w:left="2223" w:hanging="240"/>
      </w:pPr>
      <w:rPr>
        <w:rFonts w:hint="default"/>
        <w:lang w:val="hr-HR" w:eastAsia="en-US" w:bidi="ar-SA"/>
      </w:rPr>
    </w:lvl>
    <w:lvl w:ilvl="3" w:tplc="F20C5E34">
      <w:numFmt w:val="bullet"/>
      <w:lvlText w:val="•"/>
      <w:lvlJc w:val="left"/>
      <w:pPr>
        <w:ind w:left="3114" w:hanging="240"/>
      </w:pPr>
      <w:rPr>
        <w:rFonts w:hint="default"/>
        <w:lang w:val="hr-HR" w:eastAsia="en-US" w:bidi="ar-SA"/>
      </w:rPr>
    </w:lvl>
    <w:lvl w:ilvl="4" w:tplc="89CCF6A8">
      <w:numFmt w:val="bullet"/>
      <w:lvlText w:val="•"/>
      <w:lvlJc w:val="left"/>
      <w:pPr>
        <w:ind w:left="4006" w:hanging="240"/>
      </w:pPr>
      <w:rPr>
        <w:rFonts w:hint="default"/>
        <w:lang w:val="hr-HR" w:eastAsia="en-US" w:bidi="ar-SA"/>
      </w:rPr>
    </w:lvl>
    <w:lvl w:ilvl="5" w:tplc="4D5E7150">
      <w:numFmt w:val="bullet"/>
      <w:lvlText w:val="•"/>
      <w:lvlJc w:val="left"/>
      <w:pPr>
        <w:ind w:left="4898" w:hanging="240"/>
      </w:pPr>
      <w:rPr>
        <w:rFonts w:hint="default"/>
        <w:lang w:val="hr-HR" w:eastAsia="en-US" w:bidi="ar-SA"/>
      </w:rPr>
    </w:lvl>
    <w:lvl w:ilvl="6" w:tplc="8D568CE4">
      <w:numFmt w:val="bullet"/>
      <w:lvlText w:val="•"/>
      <w:lvlJc w:val="left"/>
      <w:pPr>
        <w:ind w:left="5789" w:hanging="240"/>
      </w:pPr>
      <w:rPr>
        <w:rFonts w:hint="default"/>
        <w:lang w:val="hr-HR" w:eastAsia="en-US" w:bidi="ar-SA"/>
      </w:rPr>
    </w:lvl>
    <w:lvl w:ilvl="7" w:tplc="8CA2C906">
      <w:numFmt w:val="bullet"/>
      <w:lvlText w:val="•"/>
      <w:lvlJc w:val="left"/>
      <w:pPr>
        <w:ind w:left="6681" w:hanging="240"/>
      </w:pPr>
      <w:rPr>
        <w:rFonts w:hint="default"/>
        <w:lang w:val="hr-HR" w:eastAsia="en-US" w:bidi="ar-SA"/>
      </w:rPr>
    </w:lvl>
    <w:lvl w:ilvl="8" w:tplc="89CE1BD0">
      <w:numFmt w:val="bullet"/>
      <w:lvlText w:val="•"/>
      <w:lvlJc w:val="left"/>
      <w:pPr>
        <w:ind w:left="7573" w:hanging="240"/>
      </w:pPr>
      <w:rPr>
        <w:rFonts w:hint="default"/>
        <w:lang w:val="hr-HR" w:eastAsia="en-US" w:bidi="ar-SA"/>
      </w:rPr>
    </w:lvl>
  </w:abstractNum>
  <w:abstractNum w:abstractNumId="29" w15:restartNumberingAfterBreak="0">
    <w:nsid w:val="490D354F"/>
    <w:multiLevelType w:val="hybridMultilevel"/>
    <w:tmpl w:val="6DCC8EFC"/>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E50AE6"/>
    <w:multiLevelType w:val="multilevel"/>
    <w:tmpl w:val="B302D282"/>
    <w:lvl w:ilvl="0">
      <w:start w:val="1"/>
      <w:numFmt w:val="decimal"/>
      <w:lvlText w:val="%1."/>
      <w:lvlJc w:val="left"/>
      <w:pPr>
        <w:ind w:left="308" w:hanging="167"/>
      </w:pPr>
      <w:rPr>
        <w:rFonts w:ascii="Times New Roman" w:eastAsia="Times New Roman" w:hAnsi="Times New Roman" w:cs="Times New Roman" w:hint="default"/>
        <w:b w:val="0"/>
        <w:bCs w:val="0"/>
        <w:i w:val="0"/>
        <w:iCs w:val="0"/>
        <w:spacing w:val="-1"/>
        <w:w w:val="96"/>
        <w:sz w:val="20"/>
        <w:szCs w:val="20"/>
        <w:lang w:val="hr-HR" w:eastAsia="en-US" w:bidi="ar-SA"/>
      </w:rPr>
    </w:lvl>
    <w:lvl w:ilvl="1">
      <w:start w:val="2"/>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1501" w:hanging="387"/>
      </w:pPr>
      <w:rPr>
        <w:rFonts w:hint="default"/>
        <w:lang w:val="hr-HR" w:eastAsia="en-US" w:bidi="ar-SA"/>
      </w:rPr>
    </w:lvl>
    <w:lvl w:ilvl="3">
      <w:numFmt w:val="bullet"/>
      <w:lvlText w:val="•"/>
      <w:lvlJc w:val="left"/>
      <w:pPr>
        <w:ind w:left="2483" w:hanging="387"/>
      </w:pPr>
      <w:rPr>
        <w:rFonts w:hint="default"/>
        <w:lang w:val="hr-HR" w:eastAsia="en-US" w:bidi="ar-SA"/>
      </w:rPr>
    </w:lvl>
    <w:lvl w:ilvl="4">
      <w:numFmt w:val="bullet"/>
      <w:lvlText w:val="•"/>
      <w:lvlJc w:val="left"/>
      <w:pPr>
        <w:ind w:left="3465" w:hanging="387"/>
      </w:pPr>
      <w:rPr>
        <w:rFonts w:hint="default"/>
        <w:lang w:val="hr-HR" w:eastAsia="en-US" w:bidi="ar-SA"/>
      </w:rPr>
    </w:lvl>
    <w:lvl w:ilvl="5">
      <w:numFmt w:val="bullet"/>
      <w:lvlText w:val="•"/>
      <w:lvlJc w:val="left"/>
      <w:pPr>
        <w:ind w:left="4447" w:hanging="387"/>
      </w:pPr>
      <w:rPr>
        <w:rFonts w:hint="default"/>
        <w:lang w:val="hr-HR" w:eastAsia="en-US" w:bidi="ar-SA"/>
      </w:rPr>
    </w:lvl>
    <w:lvl w:ilvl="6">
      <w:numFmt w:val="bullet"/>
      <w:lvlText w:val="•"/>
      <w:lvlJc w:val="left"/>
      <w:pPr>
        <w:ind w:left="5429" w:hanging="387"/>
      </w:pPr>
      <w:rPr>
        <w:rFonts w:hint="default"/>
        <w:lang w:val="hr-HR" w:eastAsia="en-US" w:bidi="ar-SA"/>
      </w:rPr>
    </w:lvl>
    <w:lvl w:ilvl="7">
      <w:numFmt w:val="bullet"/>
      <w:lvlText w:val="•"/>
      <w:lvlJc w:val="left"/>
      <w:pPr>
        <w:ind w:left="6410" w:hanging="387"/>
      </w:pPr>
      <w:rPr>
        <w:rFonts w:hint="default"/>
        <w:lang w:val="hr-HR" w:eastAsia="en-US" w:bidi="ar-SA"/>
      </w:rPr>
    </w:lvl>
    <w:lvl w:ilvl="8">
      <w:numFmt w:val="bullet"/>
      <w:lvlText w:val="•"/>
      <w:lvlJc w:val="left"/>
      <w:pPr>
        <w:ind w:left="7392" w:hanging="387"/>
      </w:pPr>
      <w:rPr>
        <w:rFonts w:hint="default"/>
        <w:lang w:val="hr-HR" w:eastAsia="en-US" w:bidi="ar-SA"/>
      </w:rPr>
    </w:lvl>
  </w:abstractNum>
  <w:abstractNum w:abstractNumId="31" w15:restartNumberingAfterBreak="0">
    <w:nsid w:val="4CB57450"/>
    <w:multiLevelType w:val="hybridMultilevel"/>
    <w:tmpl w:val="CEDECD08"/>
    <w:lvl w:ilvl="0" w:tplc="6A803F8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9DD0BCF4">
      <w:numFmt w:val="bullet"/>
      <w:lvlText w:val="•"/>
      <w:lvlJc w:val="left"/>
      <w:pPr>
        <w:ind w:left="1061" w:hanging="140"/>
      </w:pPr>
      <w:rPr>
        <w:rFonts w:hint="default"/>
        <w:lang w:val="hr-HR" w:eastAsia="en-US" w:bidi="ar-SA"/>
      </w:rPr>
    </w:lvl>
    <w:lvl w:ilvl="2" w:tplc="87FC69A8">
      <w:numFmt w:val="bullet"/>
      <w:lvlText w:val="•"/>
      <w:lvlJc w:val="left"/>
      <w:pPr>
        <w:ind w:left="1983" w:hanging="140"/>
      </w:pPr>
      <w:rPr>
        <w:rFonts w:hint="default"/>
        <w:lang w:val="hr-HR" w:eastAsia="en-US" w:bidi="ar-SA"/>
      </w:rPr>
    </w:lvl>
    <w:lvl w:ilvl="3" w:tplc="E47CF6BE">
      <w:numFmt w:val="bullet"/>
      <w:lvlText w:val="•"/>
      <w:lvlJc w:val="left"/>
      <w:pPr>
        <w:ind w:left="2904" w:hanging="140"/>
      </w:pPr>
      <w:rPr>
        <w:rFonts w:hint="default"/>
        <w:lang w:val="hr-HR" w:eastAsia="en-US" w:bidi="ar-SA"/>
      </w:rPr>
    </w:lvl>
    <w:lvl w:ilvl="4" w:tplc="6F1052AE">
      <w:numFmt w:val="bullet"/>
      <w:lvlText w:val="•"/>
      <w:lvlJc w:val="left"/>
      <w:pPr>
        <w:ind w:left="3826" w:hanging="140"/>
      </w:pPr>
      <w:rPr>
        <w:rFonts w:hint="default"/>
        <w:lang w:val="hr-HR" w:eastAsia="en-US" w:bidi="ar-SA"/>
      </w:rPr>
    </w:lvl>
    <w:lvl w:ilvl="5" w:tplc="3CDC1DEE">
      <w:numFmt w:val="bullet"/>
      <w:lvlText w:val="•"/>
      <w:lvlJc w:val="left"/>
      <w:pPr>
        <w:ind w:left="4748" w:hanging="140"/>
      </w:pPr>
      <w:rPr>
        <w:rFonts w:hint="default"/>
        <w:lang w:val="hr-HR" w:eastAsia="en-US" w:bidi="ar-SA"/>
      </w:rPr>
    </w:lvl>
    <w:lvl w:ilvl="6" w:tplc="836AF154">
      <w:numFmt w:val="bullet"/>
      <w:lvlText w:val="•"/>
      <w:lvlJc w:val="left"/>
      <w:pPr>
        <w:ind w:left="5669" w:hanging="140"/>
      </w:pPr>
      <w:rPr>
        <w:rFonts w:hint="default"/>
        <w:lang w:val="hr-HR" w:eastAsia="en-US" w:bidi="ar-SA"/>
      </w:rPr>
    </w:lvl>
    <w:lvl w:ilvl="7" w:tplc="EE8295DC">
      <w:numFmt w:val="bullet"/>
      <w:lvlText w:val="•"/>
      <w:lvlJc w:val="left"/>
      <w:pPr>
        <w:ind w:left="6591" w:hanging="140"/>
      </w:pPr>
      <w:rPr>
        <w:rFonts w:hint="default"/>
        <w:lang w:val="hr-HR" w:eastAsia="en-US" w:bidi="ar-SA"/>
      </w:rPr>
    </w:lvl>
    <w:lvl w:ilvl="8" w:tplc="9A66E6F8">
      <w:numFmt w:val="bullet"/>
      <w:lvlText w:val="•"/>
      <w:lvlJc w:val="left"/>
      <w:pPr>
        <w:ind w:left="7513" w:hanging="140"/>
      </w:pPr>
      <w:rPr>
        <w:rFonts w:hint="default"/>
        <w:lang w:val="hr-HR" w:eastAsia="en-US" w:bidi="ar-SA"/>
      </w:rPr>
    </w:lvl>
  </w:abstractNum>
  <w:abstractNum w:abstractNumId="32" w15:restartNumberingAfterBreak="0">
    <w:nsid w:val="52986199"/>
    <w:multiLevelType w:val="hybridMultilevel"/>
    <w:tmpl w:val="0A90A2F8"/>
    <w:lvl w:ilvl="0" w:tplc="7EB0CB0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236AE2D6">
      <w:numFmt w:val="bullet"/>
      <w:lvlText w:val="•"/>
      <w:lvlJc w:val="left"/>
      <w:pPr>
        <w:ind w:left="1277" w:hanging="240"/>
      </w:pPr>
      <w:rPr>
        <w:rFonts w:hint="default"/>
        <w:lang w:val="hr-HR" w:eastAsia="en-US" w:bidi="ar-SA"/>
      </w:rPr>
    </w:lvl>
    <w:lvl w:ilvl="2" w:tplc="D05A8BDC">
      <w:numFmt w:val="bullet"/>
      <w:lvlText w:val="•"/>
      <w:lvlJc w:val="left"/>
      <w:pPr>
        <w:ind w:left="2175" w:hanging="240"/>
      </w:pPr>
      <w:rPr>
        <w:rFonts w:hint="default"/>
        <w:lang w:val="hr-HR" w:eastAsia="en-US" w:bidi="ar-SA"/>
      </w:rPr>
    </w:lvl>
    <w:lvl w:ilvl="3" w:tplc="F1609E30">
      <w:numFmt w:val="bullet"/>
      <w:lvlText w:val="•"/>
      <w:lvlJc w:val="left"/>
      <w:pPr>
        <w:ind w:left="3072" w:hanging="240"/>
      </w:pPr>
      <w:rPr>
        <w:rFonts w:hint="default"/>
        <w:lang w:val="hr-HR" w:eastAsia="en-US" w:bidi="ar-SA"/>
      </w:rPr>
    </w:lvl>
    <w:lvl w:ilvl="4" w:tplc="0AF6BC7C">
      <w:numFmt w:val="bullet"/>
      <w:lvlText w:val="•"/>
      <w:lvlJc w:val="left"/>
      <w:pPr>
        <w:ind w:left="3970" w:hanging="240"/>
      </w:pPr>
      <w:rPr>
        <w:rFonts w:hint="default"/>
        <w:lang w:val="hr-HR" w:eastAsia="en-US" w:bidi="ar-SA"/>
      </w:rPr>
    </w:lvl>
    <w:lvl w:ilvl="5" w:tplc="5E7AEC7C">
      <w:numFmt w:val="bullet"/>
      <w:lvlText w:val="•"/>
      <w:lvlJc w:val="left"/>
      <w:pPr>
        <w:ind w:left="4868" w:hanging="240"/>
      </w:pPr>
      <w:rPr>
        <w:rFonts w:hint="default"/>
        <w:lang w:val="hr-HR" w:eastAsia="en-US" w:bidi="ar-SA"/>
      </w:rPr>
    </w:lvl>
    <w:lvl w:ilvl="6" w:tplc="06125428">
      <w:numFmt w:val="bullet"/>
      <w:lvlText w:val="•"/>
      <w:lvlJc w:val="left"/>
      <w:pPr>
        <w:ind w:left="5765" w:hanging="240"/>
      </w:pPr>
      <w:rPr>
        <w:rFonts w:hint="default"/>
        <w:lang w:val="hr-HR" w:eastAsia="en-US" w:bidi="ar-SA"/>
      </w:rPr>
    </w:lvl>
    <w:lvl w:ilvl="7" w:tplc="DBDE8332">
      <w:numFmt w:val="bullet"/>
      <w:lvlText w:val="•"/>
      <w:lvlJc w:val="left"/>
      <w:pPr>
        <w:ind w:left="6663" w:hanging="240"/>
      </w:pPr>
      <w:rPr>
        <w:rFonts w:hint="default"/>
        <w:lang w:val="hr-HR" w:eastAsia="en-US" w:bidi="ar-SA"/>
      </w:rPr>
    </w:lvl>
    <w:lvl w:ilvl="8" w:tplc="79D2D0F4">
      <w:numFmt w:val="bullet"/>
      <w:lvlText w:val="•"/>
      <w:lvlJc w:val="left"/>
      <w:pPr>
        <w:ind w:left="7561" w:hanging="240"/>
      </w:pPr>
      <w:rPr>
        <w:rFonts w:hint="default"/>
        <w:lang w:val="hr-HR" w:eastAsia="en-US" w:bidi="ar-SA"/>
      </w:rPr>
    </w:lvl>
  </w:abstractNum>
  <w:abstractNum w:abstractNumId="33" w15:restartNumberingAfterBreak="0">
    <w:nsid w:val="52A30982"/>
    <w:multiLevelType w:val="hybridMultilevel"/>
    <w:tmpl w:val="ED8EF4A4"/>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D9018F"/>
    <w:multiLevelType w:val="multilevel"/>
    <w:tmpl w:val="046E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161812"/>
    <w:multiLevelType w:val="multilevel"/>
    <w:tmpl w:val="47AE70AA"/>
    <w:lvl w:ilvl="0">
      <w:start w:val="2"/>
      <w:numFmt w:val="decimal"/>
      <w:lvlText w:val="%1"/>
      <w:lvlJc w:val="left"/>
      <w:pPr>
        <w:ind w:left="633" w:hanging="493"/>
      </w:pPr>
      <w:rPr>
        <w:rFonts w:hint="default"/>
        <w:lang w:val="hr-HR" w:eastAsia="en-US" w:bidi="ar-SA"/>
      </w:rPr>
    </w:lvl>
    <w:lvl w:ilvl="1">
      <w:start w:val="1"/>
      <w:numFmt w:val="decimal"/>
      <w:lvlText w:val="%1.%2."/>
      <w:lvlJc w:val="left"/>
      <w:pPr>
        <w:ind w:left="633" w:hanging="493"/>
        <w:jc w:val="right"/>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36" w15:restartNumberingAfterBreak="0">
    <w:nsid w:val="57441779"/>
    <w:multiLevelType w:val="hybridMultilevel"/>
    <w:tmpl w:val="44001DDC"/>
    <w:lvl w:ilvl="0" w:tplc="E53CE9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8B805526">
      <w:numFmt w:val="bullet"/>
      <w:lvlText w:val="•"/>
      <w:lvlJc w:val="left"/>
      <w:pPr>
        <w:ind w:left="1277" w:hanging="240"/>
      </w:pPr>
      <w:rPr>
        <w:rFonts w:hint="default"/>
        <w:lang w:val="hr-HR" w:eastAsia="en-US" w:bidi="ar-SA"/>
      </w:rPr>
    </w:lvl>
    <w:lvl w:ilvl="2" w:tplc="F75C5042">
      <w:numFmt w:val="bullet"/>
      <w:lvlText w:val="•"/>
      <w:lvlJc w:val="left"/>
      <w:pPr>
        <w:ind w:left="2175" w:hanging="240"/>
      </w:pPr>
      <w:rPr>
        <w:rFonts w:hint="default"/>
        <w:lang w:val="hr-HR" w:eastAsia="en-US" w:bidi="ar-SA"/>
      </w:rPr>
    </w:lvl>
    <w:lvl w:ilvl="3" w:tplc="7E90DFEA">
      <w:numFmt w:val="bullet"/>
      <w:lvlText w:val="•"/>
      <w:lvlJc w:val="left"/>
      <w:pPr>
        <w:ind w:left="3072" w:hanging="240"/>
      </w:pPr>
      <w:rPr>
        <w:rFonts w:hint="default"/>
        <w:lang w:val="hr-HR" w:eastAsia="en-US" w:bidi="ar-SA"/>
      </w:rPr>
    </w:lvl>
    <w:lvl w:ilvl="4" w:tplc="A32E8BCA">
      <w:numFmt w:val="bullet"/>
      <w:lvlText w:val="•"/>
      <w:lvlJc w:val="left"/>
      <w:pPr>
        <w:ind w:left="3970" w:hanging="240"/>
      </w:pPr>
      <w:rPr>
        <w:rFonts w:hint="default"/>
        <w:lang w:val="hr-HR" w:eastAsia="en-US" w:bidi="ar-SA"/>
      </w:rPr>
    </w:lvl>
    <w:lvl w:ilvl="5" w:tplc="59543DDA">
      <w:numFmt w:val="bullet"/>
      <w:lvlText w:val="•"/>
      <w:lvlJc w:val="left"/>
      <w:pPr>
        <w:ind w:left="4868" w:hanging="240"/>
      </w:pPr>
      <w:rPr>
        <w:rFonts w:hint="default"/>
        <w:lang w:val="hr-HR" w:eastAsia="en-US" w:bidi="ar-SA"/>
      </w:rPr>
    </w:lvl>
    <w:lvl w:ilvl="6" w:tplc="32286F70">
      <w:numFmt w:val="bullet"/>
      <w:lvlText w:val="•"/>
      <w:lvlJc w:val="left"/>
      <w:pPr>
        <w:ind w:left="5765" w:hanging="240"/>
      </w:pPr>
      <w:rPr>
        <w:rFonts w:hint="default"/>
        <w:lang w:val="hr-HR" w:eastAsia="en-US" w:bidi="ar-SA"/>
      </w:rPr>
    </w:lvl>
    <w:lvl w:ilvl="7" w:tplc="A4C48002">
      <w:numFmt w:val="bullet"/>
      <w:lvlText w:val="•"/>
      <w:lvlJc w:val="left"/>
      <w:pPr>
        <w:ind w:left="6663" w:hanging="240"/>
      </w:pPr>
      <w:rPr>
        <w:rFonts w:hint="default"/>
        <w:lang w:val="hr-HR" w:eastAsia="en-US" w:bidi="ar-SA"/>
      </w:rPr>
    </w:lvl>
    <w:lvl w:ilvl="8" w:tplc="753850A6">
      <w:numFmt w:val="bullet"/>
      <w:lvlText w:val="•"/>
      <w:lvlJc w:val="left"/>
      <w:pPr>
        <w:ind w:left="7561" w:hanging="240"/>
      </w:pPr>
      <w:rPr>
        <w:rFonts w:hint="default"/>
        <w:lang w:val="hr-HR" w:eastAsia="en-US" w:bidi="ar-SA"/>
      </w:rPr>
    </w:lvl>
  </w:abstractNum>
  <w:abstractNum w:abstractNumId="37" w15:restartNumberingAfterBreak="0">
    <w:nsid w:val="58C36A60"/>
    <w:multiLevelType w:val="multilevel"/>
    <w:tmpl w:val="77880C48"/>
    <w:lvl w:ilvl="0">
      <w:start w:val="9"/>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38" w15:restartNumberingAfterBreak="0">
    <w:nsid w:val="5A40015F"/>
    <w:multiLevelType w:val="hybridMultilevel"/>
    <w:tmpl w:val="0A7A383C"/>
    <w:lvl w:ilvl="0" w:tplc="D01C4E2A">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B6AA0D34">
      <w:numFmt w:val="bullet"/>
      <w:lvlText w:val="•"/>
      <w:lvlJc w:val="left"/>
      <w:pPr>
        <w:ind w:left="1462" w:hanging="259"/>
      </w:pPr>
      <w:rPr>
        <w:rFonts w:hint="default"/>
        <w:lang w:val="hr-HR" w:eastAsia="en-US" w:bidi="ar-SA"/>
      </w:rPr>
    </w:lvl>
    <w:lvl w:ilvl="2" w:tplc="F7785E9A">
      <w:numFmt w:val="bullet"/>
      <w:lvlText w:val="•"/>
      <w:lvlJc w:val="left"/>
      <w:pPr>
        <w:ind w:left="2384" w:hanging="259"/>
      </w:pPr>
      <w:rPr>
        <w:rFonts w:hint="default"/>
        <w:lang w:val="hr-HR" w:eastAsia="en-US" w:bidi="ar-SA"/>
      </w:rPr>
    </w:lvl>
    <w:lvl w:ilvl="3" w:tplc="B8680B52">
      <w:numFmt w:val="bullet"/>
      <w:lvlText w:val="•"/>
      <w:lvlJc w:val="left"/>
      <w:pPr>
        <w:ind w:left="3305" w:hanging="259"/>
      </w:pPr>
      <w:rPr>
        <w:rFonts w:hint="default"/>
        <w:lang w:val="hr-HR" w:eastAsia="en-US" w:bidi="ar-SA"/>
      </w:rPr>
    </w:lvl>
    <w:lvl w:ilvl="4" w:tplc="AE3E2948">
      <w:numFmt w:val="bullet"/>
      <w:lvlText w:val="•"/>
      <w:lvlJc w:val="left"/>
      <w:pPr>
        <w:ind w:left="4227" w:hanging="259"/>
      </w:pPr>
      <w:rPr>
        <w:rFonts w:hint="default"/>
        <w:lang w:val="hr-HR" w:eastAsia="en-US" w:bidi="ar-SA"/>
      </w:rPr>
    </w:lvl>
    <w:lvl w:ilvl="5" w:tplc="33F6E7F4">
      <w:numFmt w:val="bullet"/>
      <w:lvlText w:val="•"/>
      <w:lvlJc w:val="left"/>
      <w:pPr>
        <w:ind w:left="5149" w:hanging="259"/>
      </w:pPr>
      <w:rPr>
        <w:rFonts w:hint="default"/>
        <w:lang w:val="hr-HR" w:eastAsia="en-US" w:bidi="ar-SA"/>
      </w:rPr>
    </w:lvl>
    <w:lvl w:ilvl="6" w:tplc="0D420D32">
      <w:numFmt w:val="bullet"/>
      <w:lvlText w:val="•"/>
      <w:lvlJc w:val="left"/>
      <w:pPr>
        <w:ind w:left="6070" w:hanging="259"/>
      </w:pPr>
      <w:rPr>
        <w:rFonts w:hint="default"/>
        <w:lang w:val="hr-HR" w:eastAsia="en-US" w:bidi="ar-SA"/>
      </w:rPr>
    </w:lvl>
    <w:lvl w:ilvl="7" w:tplc="A68A76EA">
      <w:numFmt w:val="bullet"/>
      <w:lvlText w:val="•"/>
      <w:lvlJc w:val="left"/>
      <w:pPr>
        <w:ind w:left="6992" w:hanging="259"/>
      </w:pPr>
      <w:rPr>
        <w:rFonts w:hint="default"/>
        <w:lang w:val="hr-HR" w:eastAsia="en-US" w:bidi="ar-SA"/>
      </w:rPr>
    </w:lvl>
    <w:lvl w:ilvl="8" w:tplc="589853AA">
      <w:numFmt w:val="bullet"/>
      <w:lvlText w:val="•"/>
      <w:lvlJc w:val="left"/>
      <w:pPr>
        <w:ind w:left="7914" w:hanging="259"/>
      </w:pPr>
      <w:rPr>
        <w:rFonts w:hint="default"/>
        <w:lang w:val="hr-HR" w:eastAsia="en-US" w:bidi="ar-SA"/>
      </w:rPr>
    </w:lvl>
  </w:abstractNum>
  <w:abstractNum w:abstractNumId="39" w15:restartNumberingAfterBreak="0">
    <w:nsid w:val="5D776D90"/>
    <w:multiLevelType w:val="multilevel"/>
    <w:tmpl w:val="009E09D2"/>
    <w:lvl w:ilvl="0">
      <w:start w:val="2"/>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40" w15:restartNumberingAfterBreak="0">
    <w:nsid w:val="650534CD"/>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41" w15:restartNumberingAfterBreak="0">
    <w:nsid w:val="6B3C24FC"/>
    <w:multiLevelType w:val="hybridMultilevel"/>
    <w:tmpl w:val="2DEC1158"/>
    <w:lvl w:ilvl="0" w:tplc="DFDEEBC2">
      <w:start w:val="1"/>
      <w:numFmt w:val="decimal"/>
      <w:lvlText w:val="%1."/>
      <w:lvlJc w:val="left"/>
      <w:pPr>
        <w:ind w:left="141" w:hanging="219"/>
      </w:pPr>
      <w:rPr>
        <w:rFonts w:hint="default"/>
        <w:spacing w:val="0"/>
        <w:w w:val="100"/>
        <w:lang w:val="hr-HR" w:eastAsia="en-US" w:bidi="ar-SA"/>
      </w:rPr>
    </w:lvl>
    <w:lvl w:ilvl="1" w:tplc="35D2196E">
      <w:numFmt w:val="bullet"/>
      <w:lvlText w:val="•"/>
      <w:lvlJc w:val="left"/>
      <w:pPr>
        <w:ind w:left="1061" w:hanging="219"/>
      </w:pPr>
      <w:rPr>
        <w:rFonts w:hint="default"/>
        <w:lang w:val="hr-HR" w:eastAsia="en-US" w:bidi="ar-SA"/>
      </w:rPr>
    </w:lvl>
    <w:lvl w:ilvl="2" w:tplc="EB2A644C">
      <w:numFmt w:val="bullet"/>
      <w:lvlText w:val="•"/>
      <w:lvlJc w:val="left"/>
      <w:pPr>
        <w:ind w:left="1983" w:hanging="219"/>
      </w:pPr>
      <w:rPr>
        <w:rFonts w:hint="default"/>
        <w:lang w:val="hr-HR" w:eastAsia="en-US" w:bidi="ar-SA"/>
      </w:rPr>
    </w:lvl>
    <w:lvl w:ilvl="3" w:tplc="363E4E62">
      <w:numFmt w:val="bullet"/>
      <w:lvlText w:val="•"/>
      <w:lvlJc w:val="left"/>
      <w:pPr>
        <w:ind w:left="2904" w:hanging="219"/>
      </w:pPr>
      <w:rPr>
        <w:rFonts w:hint="default"/>
        <w:lang w:val="hr-HR" w:eastAsia="en-US" w:bidi="ar-SA"/>
      </w:rPr>
    </w:lvl>
    <w:lvl w:ilvl="4" w:tplc="93C448D2">
      <w:numFmt w:val="bullet"/>
      <w:lvlText w:val="•"/>
      <w:lvlJc w:val="left"/>
      <w:pPr>
        <w:ind w:left="3826" w:hanging="219"/>
      </w:pPr>
      <w:rPr>
        <w:rFonts w:hint="default"/>
        <w:lang w:val="hr-HR" w:eastAsia="en-US" w:bidi="ar-SA"/>
      </w:rPr>
    </w:lvl>
    <w:lvl w:ilvl="5" w:tplc="20FCCC68">
      <w:numFmt w:val="bullet"/>
      <w:lvlText w:val="•"/>
      <w:lvlJc w:val="left"/>
      <w:pPr>
        <w:ind w:left="4748" w:hanging="219"/>
      </w:pPr>
      <w:rPr>
        <w:rFonts w:hint="default"/>
        <w:lang w:val="hr-HR" w:eastAsia="en-US" w:bidi="ar-SA"/>
      </w:rPr>
    </w:lvl>
    <w:lvl w:ilvl="6" w:tplc="2E480B9C">
      <w:numFmt w:val="bullet"/>
      <w:lvlText w:val="•"/>
      <w:lvlJc w:val="left"/>
      <w:pPr>
        <w:ind w:left="5669" w:hanging="219"/>
      </w:pPr>
      <w:rPr>
        <w:rFonts w:hint="default"/>
        <w:lang w:val="hr-HR" w:eastAsia="en-US" w:bidi="ar-SA"/>
      </w:rPr>
    </w:lvl>
    <w:lvl w:ilvl="7" w:tplc="CF3A8924">
      <w:numFmt w:val="bullet"/>
      <w:lvlText w:val="•"/>
      <w:lvlJc w:val="left"/>
      <w:pPr>
        <w:ind w:left="6591" w:hanging="219"/>
      </w:pPr>
      <w:rPr>
        <w:rFonts w:hint="default"/>
        <w:lang w:val="hr-HR" w:eastAsia="en-US" w:bidi="ar-SA"/>
      </w:rPr>
    </w:lvl>
    <w:lvl w:ilvl="8" w:tplc="A4FCF93C">
      <w:numFmt w:val="bullet"/>
      <w:lvlText w:val="•"/>
      <w:lvlJc w:val="left"/>
      <w:pPr>
        <w:ind w:left="7513" w:hanging="219"/>
      </w:pPr>
      <w:rPr>
        <w:rFonts w:hint="default"/>
        <w:lang w:val="hr-HR" w:eastAsia="en-US" w:bidi="ar-SA"/>
      </w:rPr>
    </w:lvl>
  </w:abstractNum>
  <w:abstractNum w:abstractNumId="42" w15:restartNumberingAfterBreak="0">
    <w:nsid w:val="6EA32053"/>
    <w:multiLevelType w:val="hybridMultilevel"/>
    <w:tmpl w:val="93827154"/>
    <w:lvl w:ilvl="0" w:tplc="07C0B9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43206D74">
      <w:numFmt w:val="bullet"/>
      <w:lvlText w:val="•"/>
      <w:lvlJc w:val="left"/>
      <w:pPr>
        <w:ind w:left="1709" w:hanging="360"/>
      </w:pPr>
      <w:rPr>
        <w:rFonts w:hint="default"/>
        <w:lang w:val="hr-HR" w:eastAsia="en-US" w:bidi="ar-SA"/>
      </w:rPr>
    </w:lvl>
    <w:lvl w:ilvl="2" w:tplc="804EAAFE">
      <w:numFmt w:val="bullet"/>
      <w:lvlText w:val="•"/>
      <w:lvlJc w:val="left"/>
      <w:pPr>
        <w:ind w:left="2559" w:hanging="360"/>
      </w:pPr>
      <w:rPr>
        <w:rFonts w:hint="default"/>
        <w:lang w:val="hr-HR" w:eastAsia="en-US" w:bidi="ar-SA"/>
      </w:rPr>
    </w:lvl>
    <w:lvl w:ilvl="3" w:tplc="681EB4A0">
      <w:numFmt w:val="bullet"/>
      <w:lvlText w:val="•"/>
      <w:lvlJc w:val="left"/>
      <w:pPr>
        <w:ind w:left="3408" w:hanging="360"/>
      </w:pPr>
      <w:rPr>
        <w:rFonts w:hint="default"/>
        <w:lang w:val="hr-HR" w:eastAsia="en-US" w:bidi="ar-SA"/>
      </w:rPr>
    </w:lvl>
    <w:lvl w:ilvl="4" w:tplc="F7181DA8">
      <w:numFmt w:val="bullet"/>
      <w:lvlText w:val="•"/>
      <w:lvlJc w:val="left"/>
      <w:pPr>
        <w:ind w:left="4258" w:hanging="360"/>
      </w:pPr>
      <w:rPr>
        <w:rFonts w:hint="default"/>
        <w:lang w:val="hr-HR" w:eastAsia="en-US" w:bidi="ar-SA"/>
      </w:rPr>
    </w:lvl>
    <w:lvl w:ilvl="5" w:tplc="17965862">
      <w:numFmt w:val="bullet"/>
      <w:lvlText w:val="•"/>
      <w:lvlJc w:val="left"/>
      <w:pPr>
        <w:ind w:left="5108" w:hanging="360"/>
      </w:pPr>
      <w:rPr>
        <w:rFonts w:hint="default"/>
        <w:lang w:val="hr-HR" w:eastAsia="en-US" w:bidi="ar-SA"/>
      </w:rPr>
    </w:lvl>
    <w:lvl w:ilvl="6" w:tplc="FC58513E">
      <w:numFmt w:val="bullet"/>
      <w:lvlText w:val="•"/>
      <w:lvlJc w:val="left"/>
      <w:pPr>
        <w:ind w:left="5957" w:hanging="360"/>
      </w:pPr>
      <w:rPr>
        <w:rFonts w:hint="default"/>
        <w:lang w:val="hr-HR" w:eastAsia="en-US" w:bidi="ar-SA"/>
      </w:rPr>
    </w:lvl>
    <w:lvl w:ilvl="7" w:tplc="09E0481C">
      <w:numFmt w:val="bullet"/>
      <w:lvlText w:val="•"/>
      <w:lvlJc w:val="left"/>
      <w:pPr>
        <w:ind w:left="6807" w:hanging="360"/>
      </w:pPr>
      <w:rPr>
        <w:rFonts w:hint="default"/>
        <w:lang w:val="hr-HR" w:eastAsia="en-US" w:bidi="ar-SA"/>
      </w:rPr>
    </w:lvl>
    <w:lvl w:ilvl="8" w:tplc="E286F3DE">
      <w:numFmt w:val="bullet"/>
      <w:lvlText w:val="•"/>
      <w:lvlJc w:val="left"/>
      <w:pPr>
        <w:ind w:left="7657" w:hanging="360"/>
      </w:pPr>
      <w:rPr>
        <w:rFonts w:hint="default"/>
        <w:lang w:val="hr-HR" w:eastAsia="en-US" w:bidi="ar-SA"/>
      </w:rPr>
    </w:lvl>
  </w:abstractNum>
  <w:abstractNum w:abstractNumId="43" w15:restartNumberingAfterBreak="0">
    <w:nsid w:val="70F703FE"/>
    <w:multiLevelType w:val="hybridMultilevel"/>
    <w:tmpl w:val="8E4467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25351F"/>
    <w:multiLevelType w:val="hybridMultilevel"/>
    <w:tmpl w:val="2C60A95E"/>
    <w:lvl w:ilvl="0" w:tplc="0C2C315A">
      <w:numFmt w:val="bullet"/>
      <w:lvlText w:val="-"/>
      <w:lvlJc w:val="left"/>
      <w:pPr>
        <w:ind w:left="861" w:hanging="360"/>
      </w:pPr>
      <w:rPr>
        <w:rFonts w:ascii="Calibri" w:eastAsia="Calibri" w:hAnsi="Calibri" w:cs="Calibri" w:hint="default"/>
        <w:b w:val="0"/>
        <w:bCs w:val="0"/>
        <w:i w:val="0"/>
        <w:iCs w:val="0"/>
        <w:spacing w:val="0"/>
        <w:w w:val="100"/>
        <w:sz w:val="24"/>
        <w:szCs w:val="24"/>
        <w:lang w:val="hr-HR" w:eastAsia="en-US" w:bidi="ar-SA"/>
      </w:rPr>
    </w:lvl>
    <w:lvl w:ilvl="1" w:tplc="BE624440">
      <w:numFmt w:val="bullet"/>
      <w:lvlText w:val="•"/>
      <w:lvlJc w:val="left"/>
      <w:pPr>
        <w:ind w:left="1709" w:hanging="360"/>
      </w:pPr>
      <w:rPr>
        <w:rFonts w:hint="default"/>
        <w:lang w:val="hr-HR" w:eastAsia="en-US" w:bidi="ar-SA"/>
      </w:rPr>
    </w:lvl>
    <w:lvl w:ilvl="2" w:tplc="C81C80AC">
      <w:numFmt w:val="bullet"/>
      <w:lvlText w:val="•"/>
      <w:lvlJc w:val="left"/>
      <w:pPr>
        <w:ind w:left="2559" w:hanging="360"/>
      </w:pPr>
      <w:rPr>
        <w:rFonts w:hint="default"/>
        <w:lang w:val="hr-HR" w:eastAsia="en-US" w:bidi="ar-SA"/>
      </w:rPr>
    </w:lvl>
    <w:lvl w:ilvl="3" w:tplc="B5B8DB1A">
      <w:numFmt w:val="bullet"/>
      <w:lvlText w:val="•"/>
      <w:lvlJc w:val="left"/>
      <w:pPr>
        <w:ind w:left="3408" w:hanging="360"/>
      </w:pPr>
      <w:rPr>
        <w:rFonts w:hint="default"/>
        <w:lang w:val="hr-HR" w:eastAsia="en-US" w:bidi="ar-SA"/>
      </w:rPr>
    </w:lvl>
    <w:lvl w:ilvl="4" w:tplc="10D66832">
      <w:numFmt w:val="bullet"/>
      <w:lvlText w:val="•"/>
      <w:lvlJc w:val="left"/>
      <w:pPr>
        <w:ind w:left="4258" w:hanging="360"/>
      </w:pPr>
      <w:rPr>
        <w:rFonts w:hint="default"/>
        <w:lang w:val="hr-HR" w:eastAsia="en-US" w:bidi="ar-SA"/>
      </w:rPr>
    </w:lvl>
    <w:lvl w:ilvl="5" w:tplc="BD62F15C">
      <w:numFmt w:val="bullet"/>
      <w:lvlText w:val="•"/>
      <w:lvlJc w:val="left"/>
      <w:pPr>
        <w:ind w:left="5108" w:hanging="360"/>
      </w:pPr>
      <w:rPr>
        <w:rFonts w:hint="default"/>
        <w:lang w:val="hr-HR" w:eastAsia="en-US" w:bidi="ar-SA"/>
      </w:rPr>
    </w:lvl>
    <w:lvl w:ilvl="6" w:tplc="1A42A384">
      <w:numFmt w:val="bullet"/>
      <w:lvlText w:val="•"/>
      <w:lvlJc w:val="left"/>
      <w:pPr>
        <w:ind w:left="5957" w:hanging="360"/>
      </w:pPr>
      <w:rPr>
        <w:rFonts w:hint="default"/>
        <w:lang w:val="hr-HR" w:eastAsia="en-US" w:bidi="ar-SA"/>
      </w:rPr>
    </w:lvl>
    <w:lvl w:ilvl="7" w:tplc="A48E8DDA">
      <w:numFmt w:val="bullet"/>
      <w:lvlText w:val="•"/>
      <w:lvlJc w:val="left"/>
      <w:pPr>
        <w:ind w:left="6807" w:hanging="360"/>
      </w:pPr>
      <w:rPr>
        <w:rFonts w:hint="default"/>
        <w:lang w:val="hr-HR" w:eastAsia="en-US" w:bidi="ar-SA"/>
      </w:rPr>
    </w:lvl>
    <w:lvl w:ilvl="8" w:tplc="906618FE">
      <w:numFmt w:val="bullet"/>
      <w:lvlText w:val="•"/>
      <w:lvlJc w:val="left"/>
      <w:pPr>
        <w:ind w:left="7657" w:hanging="360"/>
      </w:pPr>
      <w:rPr>
        <w:rFonts w:hint="default"/>
        <w:lang w:val="hr-HR" w:eastAsia="en-US" w:bidi="ar-SA"/>
      </w:rPr>
    </w:lvl>
  </w:abstractNum>
  <w:abstractNum w:abstractNumId="45" w15:restartNumberingAfterBreak="0">
    <w:nsid w:val="729C1DB3"/>
    <w:multiLevelType w:val="multilevel"/>
    <w:tmpl w:val="4BD6ACA6"/>
    <w:lvl w:ilvl="0">
      <w:start w:val="1"/>
      <w:numFmt w:val="decimal"/>
      <w:lvlText w:val="%1."/>
      <w:lvlJc w:val="left"/>
      <w:pPr>
        <w:ind w:left="382" w:hanging="242"/>
      </w:pPr>
      <w:rPr>
        <w:rFonts w:ascii="Times New Roman" w:eastAsia="Times New Roman" w:hAnsi="Times New Roman" w:cs="Times New Roman" w:hint="default"/>
        <w:b w:val="0"/>
        <w:bCs w:val="0"/>
        <w:i w:val="0"/>
        <w:iCs w:val="0"/>
        <w:color w:val="2E5395"/>
        <w:spacing w:val="0"/>
        <w:w w:val="96"/>
        <w:sz w:val="30"/>
        <w:szCs w:val="30"/>
        <w:lang w:val="hr-HR" w:eastAsia="en-US" w:bidi="ar-SA"/>
      </w:rPr>
    </w:lvl>
    <w:lvl w:ilvl="1">
      <w:start w:val="1"/>
      <w:numFmt w:val="decimal"/>
      <w:lvlText w:val="%1.%2"/>
      <w:lvlJc w:val="left"/>
      <w:pPr>
        <w:ind w:left="621" w:hanging="48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1590" w:hanging="480"/>
      </w:pPr>
      <w:rPr>
        <w:rFonts w:hint="default"/>
        <w:lang w:val="hr-HR" w:eastAsia="en-US" w:bidi="ar-SA"/>
      </w:rPr>
    </w:lvl>
    <w:lvl w:ilvl="3">
      <w:numFmt w:val="bullet"/>
      <w:lvlText w:val="•"/>
      <w:lvlJc w:val="left"/>
      <w:pPr>
        <w:ind w:left="2561" w:hanging="480"/>
      </w:pPr>
      <w:rPr>
        <w:rFonts w:hint="default"/>
        <w:lang w:val="hr-HR" w:eastAsia="en-US" w:bidi="ar-SA"/>
      </w:rPr>
    </w:lvl>
    <w:lvl w:ilvl="4">
      <w:numFmt w:val="bullet"/>
      <w:lvlText w:val="•"/>
      <w:lvlJc w:val="left"/>
      <w:pPr>
        <w:ind w:left="3532" w:hanging="480"/>
      </w:pPr>
      <w:rPr>
        <w:rFonts w:hint="default"/>
        <w:lang w:val="hr-HR" w:eastAsia="en-US" w:bidi="ar-SA"/>
      </w:rPr>
    </w:lvl>
    <w:lvl w:ilvl="5">
      <w:numFmt w:val="bullet"/>
      <w:lvlText w:val="•"/>
      <w:lvlJc w:val="left"/>
      <w:pPr>
        <w:ind w:left="4502" w:hanging="480"/>
      </w:pPr>
      <w:rPr>
        <w:rFonts w:hint="default"/>
        <w:lang w:val="hr-HR" w:eastAsia="en-US" w:bidi="ar-SA"/>
      </w:rPr>
    </w:lvl>
    <w:lvl w:ilvl="6">
      <w:numFmt w:val="bullet"/>
      <w:lvlText w:val="•"/>
      <w:lvlJc w:val="left"/>
      <w:pPr>
        <w:ind w:left="5473" w:hanging="480"/>
      </w:pPr>
      <w:rPr>
        <w:rFonts w:hint="default"/>
        <w:lang w:val="hr-HR" w:eastAsia="en-US" w:bidi="ar-SA"/>
      </w:rPr>
    </w:lvl>
    <w:lvl w:ilvl="7">
      <w:numFmt w:val="bullet"/>
      <w:lvlText w:val="•"/>
      <w:lvlJc w:val="left"/>
      <w:pPr>
        <w:ind w:left="6444" w:hanging="480"/>
      </w:pPr>
      <w:rPr>
        <w:rFonts w:hint="default"/>
        <w:lang w:val="hr-HR" w:eastAsia="en-US" w:bidi="ar-SA"/>
      </w:rPr>
    </w:lvl>
    <w:lvl w:ilvl="8">
      <w:numFmt w:val="bullet"/>
      <w:lvlText w:val="•"/>
      <w:lvlJc w:val="left"/>
      <w:pPr>
        <w:ind w:left="7414" w:hanging="480"/>
      </w:pPr>
      <w:rPr>
        <w:rFonts w:hint="default"/>
        <w:lang w:val="hr-HR" w:eastAsia="en-US" w:bidi="ar-SA"/>
      </w:rPr>
    </w:lvl>
  </w:abstractNum>
  <w:abstractNum w:abstractNumId="46" w15:restartNumberingAfterBreak="0">
    <w:nsid w:val="7A183EA7"/>
    <w:multiLevelType w:val="multilevel"/>
    <w:tmpl w:val="906C0A54"/>
    <w:lvl w:ilvl="0">
      <w:start w:val="1"/>
      <w:numFmt w:val="decimal"/>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47" w15:restartNumberingAfterBreak="0">
    <w:nsid w:val="7B2F7BF3"/>
    <w:multiLevelType w:val="multilevel"/>
    <w:tmpl w:val="D75A50A2"/>
    <w:lvl w:ilvl="0">
      <w:start w:val="4"/>
      <w:numFmt w:val="decimal"/>
      <w:lvlText w:val="%1"/>
      <w:lvlJc w:val="left"/>
      <w:pPr>
        <w:ind w:left="631" w:hanging="490"/>
      </w:pPr>
      <w:rPr>
        <w:rFonts w:hint="default"/>
        <w:lang w:val="hr-HR" w:eastAsia="en-US" w:bidi="ar-SA"/>
      </w:rPr>
    </w:lvl>
    <w:lvl w:ilvl="1">
      <w:start w:val="1"/>
      <w:numFmt w:val="decimal"/>
      <w:lvlText w:val="%1.%2."/>
      <w:lvlJc w:val="left"/>
      <w:pPr>
        <w:ind w:left="631" w:hanging="490"/>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0"/>
      </w:pPr>
      <w:rPr>
        <w:rFonts w:hint="default"/>
        <w:lang w:val="hr-HR" w:eastAsia="en-US" w:bidi="ar-SA"/>
      </w:rPr>
    </w:lvl>
    <w:lvl w:ilvl="3">
      <w:numFmt w:val="bullet"/>
      <w:lvlText w:val="•"/>
      <w:lvlJc w:val="left"/>
      <w:pPr>
        <w:ind w:left="3254" w:hanging="490"/>
      </w:pPr>
      <w:rPr>
        <w:rFonts w:hint="default"/>
        <w:lang w:val="hr-HR" w:eastAsia="en-US" w:bidi="ar-SA"/>
      </w:rPr>
    </w:lvl>
    <w:lvl w:ilvl="4">
      <w:numFmt w:val="bullet"/>
      <w:lvlText w:val="•"/>
      <w:lvlJc w:val="left"/>
      <w:pPr>
        <w:ind w:left="4126" w:hanging="490"/>
      </w:pPr>
      <w:rPr>
        <w:rFonts w:hint="default"/>
        <w:lang w:val="hr-HR" w:eastAsia="en-US" w:bidi="ar-SA"/>
      </w:rPr>
    </w:lvl>
    <w:lvl w:ilvl="5">
      <w:numFmt w:val="bullet"/>
      <w:lvlText w:val="•"/>
      <w:lvlJc w:val="left"/>
      <w:pPr>
        <w:ind w:left="4998" w:hanging="490"/>
      </w:pPr>
      <w:rPr>
        <w:rFonts w:hint="default"/>
        <w:lang w:val="hr-HR" w:eastAsia="en-US" w:bidi="ar-SA"/>
      </w:rPr>
    </w:lvl>
    <w:lvl w:ilvl="6">
      <w:numFmt w:val="bullet"/>
      <w:lvlText w:val="•"/>
      <w:lvlJc w:val="left"/>
      <w:pPr>
        <w:ind w:left="5869" w:hanging="490"/>
      </w:pPr>
      <w:rPr>
        <w:rFonts w:hint="default"/>
        <w:lang w:val="hr-HR" w:eastAsia="en-US" w:bidi="ar-SA"/>
      </w:rPr>
    </w:lvl>
    <w:lvl w:ilvl="7">
      <w:numFmt w:val="bullet"/>
      <w:lvlText w:val="•"/>
      <w:lvlJc w:val="left"/>
      <w:pPr>
        <w:ind w:left="6741" w:hanging="490"/>
      </w:pPr>
      <w:rPr>
        <w:rFonts w:hint="default"/>
        <w:lang w:val="hr-HR" w:eastAsia="en-US" w:bidi="ar-SA"/>
      </w:rPr>
    </w:lvl>
    <w:lvl w:ilvl="8">
      <w:numFmt w:val="bullet"/>
      <w:lvlText w:val="•"/>
      <w:lvlJc w:val="left"/>
      <w:pPr>
        <w:ind w:left="7613" w:hanging="490"/>
      </w:pPr>
      <w:rPr>
        <w:rFonts w:hint="default"/>
        <w:lang w:val="hr-HR" w:eastAsia="en-US" w:bidi="ar-SA"/>
      </w:rPr>
    </w:lvl>
  </w:abstractNum>
  <w:abstractNum w:abstractNumId="48" w15:restartNumberingAfterBreak="0">
    <w:nsid w:val="7DD808DC"/>
    <w:multiLevelType w:val="hybridMultilevel"/>
    <w:tmpl w:val="0B76092E"/>
    <w:lvl w:ilvl="0" w:tplc="A3AC96F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B600A96">
      <w:numFmt w:val="bullet"/>
      <w:lvlText w:val="•"/>
      <w:lvlJc w:val="left"/>
      <w:pPr>
        <w:ind w:left="1277" w:hanging="240"/>
      </w:pPr>
      <w:rPr>
        <w:rFonts w:hint="default"/>
        <w:lang w:val="hr-HR" w:eastAsia="en-US" w:bidi="ar-SA"/>
      </w:rPr>
    </w:lvl>
    <w:lvl w:ilvl="2" w:tplc="8DC8D2A6">
      <w:numFmt w:val="bullet"/>
      <w:lvlText w:val="•"/>
      <w:lvlJc w:val="left"/>
      <w:pPr>
        <w:ind w:left="2175" w:hanging="240"/>
      </w:pPr>
      <w:rPr>
        <w:rFonts w:hint="default"/>
        <w:lang w:val="hr-HR" w:eastAsia="en-US" w:bidi="ar-SA"/>
      </w:rPr>
    </w:lvl>
    <w:lvl w:ilvl="3" w:tplc="EBD87C5C">
      <w:numFmt w:val="bullet"/>
      <w:lvlText w:val="•"/>
      <w:lvlJc w:val="left"/>
      <w:pPr>
        <w:ind w:left="3072" w:hanging="240"/>
      </w:pPr>
      <w:rPr>
        <w:rFonts w:hint="default"/>
        <w:lang w:val="hr-HR" w:eastAsia="en-US" w:bidi="ar-SA"/>
      </w:rPr>
    </w:lvl>
    <w:lvl w:ilvl="4" w:tplc="7C6477C4">
      <w:numFmt w:val="bullet"/>
      <w:lvlText w:val="•"/>
      <w:lvlJc w:val="left"/>
      <w:pPr>
        <w:ind w:left="3970" w:hanging="240"/>
      </w:pPr>
      <w:rPr>
        <w:rFonts w:hint="default"/>
        <w:lang w:val="hr-HR" w:eastAsia="en-US" w:bidi="ar-SA"/>
      </w:rPr>
    </w:lvl>
    <w:lvl w:ilvl="5" w:tplc="12F23694">
      <w:numFmt w:val="bullet"/>
      <w:lvlText w:val="•"/>
      <w:lvlJc w:val="left"/>
      <w:pPr>
        <w:ind w:left="4868" w:hanging="240"/>
      </w:pPr>
      <w:rPr>
        <w:rFonts w:hint="default"/>
        <w:lang w:val="hr-HR" w:eastAsia="en-US" w:bidi="ar-SA"/>
      </w:rPr>
    </w:lvl>
    <w:lvl w:ilvl="6" w:tplc="271A6D8E">
      <w:numFmt w:val="bullet"/>
      <w:lvlText w:val="•"/>
      <w:lvlJc w:val="left"/>
      <w:pPr>
        <w:ind w:left="5765" w:hanging="240"/>
      </w:pPr>
      <w:rPr>
        <w:rFonts w:hint="default"/>
        <w:lang w:val="hr-HR" w:eastAsia="en-US" w:bidi="ar-SA"/>
      </w:rPr>
    </w:lvl>
    <w:lvl w:ilvl="7" w:tplc="6E449FC8">
      <w:numFmt w:val="bullet"/>
      <w:lvlText w:val="•"/>
      <w:lvlJc w:val="left"/>
      <w:pPr>
        <w:ind w:left="6663" w:hanging="240"/>
      </w:pPr>
      <w:rPr>
        <w:rFonts w:hint="default"/>
        <w:lang w:val="hr-HR" w:eastAsia="en-US" w:bidi="ar-SA"/>
      </w:rPr>
    </w:lvl>
    <w:lvl w:ilvl="8" w:tplc="3A88EE00">
      <w:numFmt w:val="bullet"/>
      <w:lvlText w:val="•"/>
      <w:lvlJc w:val="left"/>
      <w:pPr>
        <w:ind w:left="7561" w:hanging="240"/>
      </w:pPr>
      <w:rPr>
        <w:rFonts w:hint="default"/>
        <w:lang w:val="hr-HR" w:eastAsia="en-US" w:bidi="ar-SA"/>
      </w:rPr>
    </w:lvl>
  </w:abstractNum>
  <w:num w:numId="1" w16cid:durableId="901061209">
    <w:abstractNumId w:val="4"/>
  </w:num>
  <w:num w:numId="2" w16cid:durableId="1518541739">
    <w:abstractNumId w:val="16"/>
  </w:num>
  <w:num w:numId="3" w16cid:durableId="225800378">
    <w:abstractNumId w:val="31"/>
  </w:num>
  <w:num w:numId="4" w16cid:durableId="1411384400">
    <w:abstractNumId w:val="21"/>
  </w:num>
  <w:num w:numId="5" w16cid:durableId="63836929">
    <w:abstractNumId w:val="32"/>
  </w:num>
  <w:num w:numId="6" w16cid:durableId="902103965">
    <w:abstractNumId w:val="0"/>
  </w:num>
  <w:num w:numId="7" w16cid:durableId="1902210169">
    <w:abstractNumId w:val="17"/>
  </w:num>
  <w:num w:numId="8" w16cid:durableId="1279992191">
    <w:abstractNumId w:val="41"/>
  </w:num>
  <w:num w:numId="9" w16cid:durableId="468061212">
    <w:abstractNumId w:val="18"/>
  </w:num>
  <w:num w:numId="10" w16cid:durableId="1311907366">
    <w:abstractNumId w:val="5"/>
  </w:num>
  <w:num w:numId="11" w16cid:durableId="1825314056">
    <w:abstractNumId w:val="13"/>
  </w:num>
  <w:num w:numId="12" w16cid:durableId="2044133860">
    <w:abstractNumId w:val="28"/>
  </w:num>
  <w:num w:numId="13" w16cid:durableId="489903481">
    <w:abstractNumId w:val="19"/>
  </w:num>
  <w:num w:numId="14" w16cid:durableId="1284656575">
    <w:abstractNumId w:val="36"/>
  </w:num>
  <w:num w:numId="15" w16cid:durableId="1251351863">
    <w:abstractNumId w:val="48"/>
  </w:num>
  <w:num w:numId="16" w16cid:durableId="140076823">
    <w:abstractNumId w:val="38"/>
  </w:num>
  <w:num w:numId="17" w16cid:durableId="1461656336">
    <w:abstractNumId w:val="47"/>
  </w:num>
  <w:num w:numId="18" w16cid:durableId="1276669678">
    <w:abstractNumId w:val="44"/>
  </w:num>
  <w:num w:numId="19" w16cid:durableId="881864360">
    <w:abstractNumId w:val="35"/>
  </w:num>
  <w:num w:numId="20" w16cid:durableId="1964537776">
    <w:abstractNumId w:val="2"/>
  </w:num>
  <w:num w:numId="21" w16cid:durableId="488908564">
    <w:abstractNumId w:val="45"/>
  </w:num>
  <w:num w:numId="22" w16cid:durableId="1982616883">
    <w:abstractNumId w:val="37"/>
  </w:num>
  <w:num w:numId="23" w16cid:durableId="263001547">
    <w:abstractNumId w:val="11"/>
  </w:num>
  <w:num w:numId="24" w16cid:durableId="581961003">
    <w:abstractNumId w:val="39"/>
  </w:num>
  <w:num w:numId="25" w16cid:durableId="550506360">
    <w:abstractNumId w:val="30"/>
  </w:num>
  <w:num w:numId="26" w16cid:durableId="49694712">
    <w:abstractNumId w:val="42"/>
  </w:num>
  <w:num w:numId="27" w16cid:durableId="1549146518">
    <w:abstractNumId w:val="15"/>
  </w:num>
  <w:num w:numId="28" w16cid:durableId="1977908778">
    <w:abstractNumId w:val="43"/>
  </w:num>
  <w:num w:numId="29" w16cid:durableId="1505706621">
    <w:abstractNumId w:val="9"/>
  </w:num>
  <w:num w:numId="30" w16cid:durableId="1468546660">
    <w:abstractNumId w:val="14"/>
  </w:num>
  <w:num w:numId="31" w16cid:durableId="732585337">
    <w:abstractNumId w:val="22"/>
  </w:num>
  <w:num w:numId="32" w16cid:durableId="1622226269">
    <w:abstractNumId w:val="46"/>
  </w:num>
  <w:num w:numId="33" w16cid:durableId="1804154577">
    <w:abstractNumId w:val="27"/>
  </w:num>
  <w:num w:numId="34" w16cid:durableId="1920015211">
    <w:abstractNumId w:val="24"/>
  </w:num>
  <w:num w:numId="35" w16cid:durableId="1394622258">
    <w:abstractNumId w:val="40"/>
  </w:num>
  <w:num w:numId="36" w16cid:durableId="1646473092">
    <w:abstractNumId w:val="6"/>
  </w:num>
  <w:num w:numId="37" w16cid:durableId="701634846">
    <w:abstractNumId w:val="25"/>
  </w:num>
  <w:num w:numId="38" w16cid:durableId="1777406986">
    <w:abstractNumId w:val="12"/>
  </w:num>
  <w:num w:numId="39" w16cid:durableId="2031906530">
    <w:abstractNumId w:val="20"/>
  </w:num>
  <w:num w:numId="40" w16cid:durableId="1892423449">
    <w:abstractNumId w:val="1"/>
  </w:num>
  <w:num w:numId="41" w16cid:durableId="1035731826">
    <w:abstractNumId w:val="29"/>
  </w:num>
  <w:num w:numId="42" w16cid:durableId="1972786622">
    <w:abstractNumId w:val="7"/>
  </w:num>
  <w:num w:numId="43" w16cid:durableId="1399211343">
    <w:abstractNumId w:val="8"/>
  </w:num>
  <w:num w:numId="44" w16cid:durableId="2364341">
    <w:abstractNumId w:val="26"/>
  </w:num>
  <w:num w:numId="45" w16cid:durableId="303197150">
    <w:abstractNumId w:val="10"/>
  </w:num>
  <w:num w:numId="46" w16cid:durableId="792864621">
    <w:abstractNumId w:val="3"/>
  </w:num>
  <w:num w:numId="47" w16cid:durableId="1250967259">
    <w:abstractNumId w:val="44"/>
  </w:num>
  <w:num w:numId="48" w16cid:durableId="1836451551">
    <w:abstractNumId w:val="23"/>
  </w:num>
  <w:num w:numId="49" w16cid:durableId="1582569291">
    <w:abstractNumId w:val="33"/>
  </w:num>
  <w:num w:numId="50" w16cid:durableId="7863145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A2"/>
    <w:rsid w:val="00000C7D"/>
    <w:rsid w:val="0000196E"/>
    <w:rsid w:val="00010077"/>
    <w:rsid w:val="00014611"/>
    <w:rsid w:val="00024581"/>
    <w:rsid w:val="00063A8A"/>
    <w:rsid w:val="000728C7"/>
    <w:rsid w:val="00073152"/>
    <w:rsid w:val="0008248B"/>
    <w:rsid w:val="000A0371"/>
    <w:rsid w:val="000D0D22"/>
    <w:rsid w:val="000E068A"/>
    <w:rsid w:val="000E6028"/>
    <w:rsid w:val="000F0890"/>
    <w:rsid w:val="000F6A0F"/>
    <w:rsid w:val="001037D2"/>
    <w:rsid w:val="0011006C"/>
    <w:rsid w:val="00131093"/>
    <w:rsid w:val="00181767"/>
    <w:rsid w:val="00185A47"/>
    <w:rsid w:val="001933EA"/>
    <w:rsid w:val="001950C5"/>
    <w:rsid w:val="001A0E4D"/>
    <w:rsid w:val="001A73C2"/>
    <w:rsid w:val="001B16E6"/>
    <w:rsid w:val="001D2F35"/>
    <w:rsid w:val="001D37D6"/>
    <w:rsid w:val="001F0A73"/>
    <w:rsid w:val="001F291A"/>
    <w:rsid w:val="0020040E"/>
    <w:rsid w:val="00200B84"/>
    <w:rsid w:val="00207DBA"/>
    <w:rsid w:val="00234A3B"/>
    <w:rsid w:val="002429FE"/>
    <w:rsid w:val="00243C0E"/>
    <w:rsid w:val="002443BC"/>
    <w:rsid w:val="00256EF3"/>
    <w:rsid w:val="00260EF4"/>
    <w:rsid w:val="0028381C"/>
    <w:rsid w:val="0028648B"/>
    <w:rsid w:val="002B236D"/>
    <w:rsid w:val="002B3B4E"/>
    <w:rsid w:val="002B3F95"/>
    <w:rsid w:val="002C0465"/>
    <w:rsid w:val="002E78A2"/>
    <w:rsid w:val="002F36B0"/>
    <w:rsid w:val="002F58E8"/>
    <w:rsid w:val="00326745"/>
    <w:rsid w:val="003419DB"/>
    <w:rsid w:val="0036431F"/>
    <w:rsid w:val="003655AE"/>
    <w:rsid w:val="00373707"/>
    <w:rsid w:val="00381C37"/>
    <w:rsid w:val="003925CD"/>
    <w:rsid w:val="003A6B4D"/>
    <w:rsid w:val="003C3DAC"/>
    <w:rsid w:val="003C4467"/>
    <w:rsid w:val="003D6E92"/>
    <w:rsid w:val="00405501"/>
    <w:rsid w:val="0041155B"/>
    <w:rsid w:val="00412279"/>
    <w:rsid w:val="00412571"/>
    <w:rsid w:val="0044312D"/>
    <w:rsid w:val="00447FB8"/>
    <w:rsid w:val="00450E19"/>
    <w:rsid w:val="004565B3"/>
    <w:rsid w:val="00471069"/>
    <w:rsid w:val="00474206"/>
    <w:rsid w:val="004942FE"/>
    <w:rsid w:val="004B459B"/>
    <w:rsid w:val="004B67D2"/>
    <w:rsid w:val="004B79FF"/>
    <w:rsid w:val="004F1156"/>
    <w:rsid w:val="004F4C0C"/>
    <w:rsid w:val="004F59F2"/>
    <w:rsid w:val="004F6900"/>
    <w:rsid w:val="00506F04"/>
    <w:rsid w:val="00525E3F"/>
    <w:rsid w:val="00526FBE"/>
    <w:rsid w:val="00547059"/>
    <w:rsid w:val="00564C1E"/>
    <w:rsid w:val="00571485"/>
    <w:rsid w:val="00576BC1"/>
    <w:rsid w:val="00576D30"/>
    <w:rsid w:val="00586109"/>
    <w:rsid w:val="00591B01"/>
    <w:rsid w:val="005B1593"/>
    <w:rsid w:val="005C11B5"/>
    <w:rsid w:val="005E7D30"/>
    <w:rsid w:val="005F1533"/>
    <w:rsid w:val="005F2192"/>
    <w:rsid w:val="006019E0"/>
    <w:rsid w:val="0061692A"/>
    <w:rsid w:val="00621193"/>
    <w:rsid w:val="006265FD"/>
    <w:rsid w:val="00627DBC"/>
    <w:rsid w:val="00630E8B"/>
    <w:rsid w:val="00631C38"/>
    <w:rsid w:val="006549B2"/>
    <w:rsid w:val="00654C5D"/>
    <w:rsid w:val="006572B6"/>
    <w:rsid w:val="00660A29"/>
    <w:rsid w:val="00665443"/>
    <w:rsid w:val="00683F57"/>
    <w:rsid w:val="006A4E77"/>
    <w:rsid w:val="006A5E46"/>
    <w:rsid w:val="006B0861"/>
    <w:rsid w:val="006E2D24"/>
    <w:rsid w:val="006F2DBA"/>
    <w:rsid w:val="006F5477"/>
    <w:rsid w:val="007408A0"/>
    <w:rsid w:val="00757354"/>
    <w:rsid w:val="007610B4"/>
    <w:rsid w:val="0076441B"/>
    <w:rsid w:val="00765F3B"/>
    <w:rsid w:val="00771DA5"/>
    <w:rsid w:val="007831A1"/>
    <w:rsid w:val="007934E9"/>
    <w:rsid w:val="00796527"/>
    <w:rsid w:val="007965B3"/>
    <w:rsid w:val="007A7A0F"/>
    <w:rsid w:val="007B26FF"/>
    <w:rsid w:val="007B3A1B"/>
    <w:rsid w:val="007B3DF9"/>
    <w:rsid w:val="007D1C74"/>
    <w:rsid w:val="007D39B0"/>
    <w:rsid w:val="007E03FC"/>
    <w:rsid w:val="007E276F"/>
    <w:rsid w:val="007F1714"/>
    <w:rsid w:val="007F4CA7"/>
    <w:rsid w:val="00811268"/>
    <w:rsid w:val="008141DA"/>
    <w:rsid w:val="00816515"/>
    <w:rsid w:val="0083572E"/>
    <w:rsid w:val="00850DFB"/>
    <w:rsid w:val="00852C10"/>
    <w:rsid w:val="00872C95"/>
    <w:rsid w:val="00875268"/>
    <w:rsid w:val="0088127F"/>
    <w:rsid w:val="0088278D"/>
    <w:rsid w:val="008A3297"/>
    <w:rsid w:val="008A6A5A"/>
    <w:rsid w:val="008A7794"/>
    <w:rsid w:val="008B2DDB"/>
    <w:rsid w:val="008C0916"/>
    <w:rsid w:val="008C36FD"/>
    <w:rsid w:val="008C5EB3"/>
    <w:rsid w:val="008D619A"/>
    <w:rsid w:val="0090174F"/>
    <w:rsid w:val="0091674F"/>
    <w:rsid w:val="0091740C"/>
    <w:rsid w:val="00927EE0"/>
    <w:rsid w:val="00932CB2"/>
    <w:rsid w:val="009402A9"/>
    <w:rsid w:val="00941937"/>
    <w:rsid w:val="00951E47"/>
    <w:rsid w:val="009705FF"/>
    <w:rsid w:val="00975B1D"/>
    <w:rsid w:val="0097788F"/>
    <w:rsid w:val="0098069A"/>
    <w:rsid w:val="00986A82"/>
    <w:rsid w:val="009877D6"/>
    <w:rsid w:val="00995DF0"/>
    <w:rsid w:val="009A23D6"/>
    <w:rsid w:val="009C4F9F"/>
    <w:rsid w:val="009D0C5F"/>
    <w:rsid w:val="009F7A76"/>
    <w:rsid w:val="009F7D77"/>
    <w:rsid w:val="00A03F55"/>
    <w:rsid w:val="00A07C8D"/>
    <w:rsid w:val="00A10C73"/>
    <w:rsid w:val="00A13CFA"/>
    <w:rsid w:val="00A17206"/>
    <w:rsid w:val="00A245F6"/>
    <w:rsid w:val="00A27F82"/>
    <w:rsid w:val="00A32ADF"/>
    <w:rsid w:val="00A3353E"/>
    <w:rsid w:val="00A34134"/>
    <w:rsid w:val="00A55924"/>
    <w:rsid w:val="00A707D5"/>
    <w:rsid w:val="00A84158"/>
    <w:rsid w:val="00A93DC9"/>
    <w:rsid w:val="00A940E4"/>
    <w:rsid w:val="00A96BA8"/>
    <w:rsid w:val="00A97194"/>
    <w:rsid w:val="00A97D11"/>
    <w:rsid w:val="00AA6C3D"/>
    <w:rsid w:val="00AB10D4"/>
    <w:rsid w:val="00AE2CD8"/>
    <w:rsid w:val="00AE669F"/>
    <w:rsid w:val="00AF0B0B"/>
    <w:rsid w:val="00AF41DE"/>
    <w:rsid w:val="00B32D21"/>
    <w:rsid w:val="00B40605"/>
    <w:rsid w:val="00B50294"/>
    <w:rsid w:val="00B63F3A"/>
    <w:rsid w:val="00B85BF3"/>
    <w:rsid w:val="00B87A27"/>
    <w:rsid w:val="00B940F9"/>
    <w:rsid w:val="00BC5E6F"/>
    <w:rsid w:val="00BF7446"/>
    <w:rsid w:val="00C10623"/>
    <w:rsid w:val="00C20B76"/>
    <w:rsid w:val="00C32161"/>
    <w:rsid w:val="00C35580"/>
    <w:rsid w:val="00C363AB"/>
    <w:rsid w:val="00C51847"/>
    <w:rsid w:val="00C63611"/>
    <w:rsid w:val="00C63D77"/>
    <w:rsid w:val="00CA30C7"/>
    <w:rsid w:val="00CA4596"/>
    <w:rsid w:val="00CA75DB"/>
    <w:rsid w:val="00CB1276"/>
    <w:rsid w:val="00CE3E1C"/>
    <w:rsid w:val="00CE7DE0"/>
    <w:rsid w:val="00CF088E"/>
    <w:rsid w:val="00D50D7F"/>
    <w:rsid w:val="00D74D78"/>
    <w:rsid w:val="00D8053C"/>
    <w:rsid w:val="00D82933"/>
    <w:rsid w:val="00D90A8D"/>
    <w:rsid w:val="00D93EBF"/>
    <w:rsid w:val="00DA378B"/>
    <w:rsid w:val="00DB2C62"/>
    <w:rsid w:val="00DB4A8C"/>
    <w:rsid w:val="00E04149"/>
    <w:rsid w:val="00E05547"/>
    <w:rsid w:val="00E1437A"/>
    <w:rsid w:val="00E21F5A"/>
    <w:rsid w:val="00E2691A"/>
    <w:rsid w:val="00E32F5B"/>
    <w:rsid w:val="00E35A70"/>
    <w:rsid w:val="00E521EF"/>
    <w:rsid w:val="00E57B77"/>
    <w:rsid w:val="00E653D8"/>
    <w:rsid w:val="00E6548A"/>
    <w:rsid w:val="00E76F0E"/>
    <w:rsid w:val="00E9776F"/>
    <w:rsid w:val="00EA4ECB"/>
    <w:rsid w:val="00EB60B7"/>
    <w:rsid w:val="00ED6CCE"/>
    <w:rsid w:val="00ED7FC3"/>
    <w:rsid w:val="00EE2621"/>
    <w:rsid w:val="00EE5736"/>
    <w:rsid w:val="00EF19F4"/>
    <w:rsid w:val="00EF2C90"/>
    <w:rsid w:val="00F0714B"/>
    <w:rsid w:val="00F11A2C"/>
    <w:rsid w:val="00F345EE"/>
    <w:rsid w:val="00F44E1E"/>
    <w:rsid w:val="00F44E62"/>
    <w:rsid w:val="00F45071"/>
    <w:rsid w:val="00F53288"/>
    <w:rsid w:val="00F5547D"/>
    <w:rsid w:val="00F6119C"/>
    <w:rsid w:val="00F62BD5"/>
    <w:rsid w:val="00F734A3"/>
    <w:rsid w:val="00F7388E"/>
    <w:rsid w:val="00F75073"/>
    <w:rsid w:val="00F81F40"/>
    <w:rsid w:val="00F83C17"/>
    <w:rsid w:val="00F84CCC"/>
    <w:rsid w:val="00F86872"/>
    <w:rsid w:val="00F87383"/>
    <w:rsid w:val="00FA2066"/>
    <w:rsid w:val="00FA567A"/>
    <w:rsid w:val="00FC106F"/>
    <w:rsid w:val="00FC35D5"/>
    <w:rsid w:val="00FC7861"/>
    <w:rsid w:val="00FD2662"/>
    <w:rsid w:val="00FD5FF4"/>
    <w:rsid w:val="00FF0974"/>
    <w:rsid w:val="00FF1F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30D7"/>
  <w15:docId w15:val="{32009412-A807-46B3-AA72-6A4AC0C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7F"/>
    <w:pPr>
      <w:spacing w:line="360" w:lineRule="auto"/>
    </w:pPr>
    <w:rPr>
      <w:rFonts w:ascii="Times New Roman" w:eastAsia="Times New Roman" w:hAnsi="Times New Roman" w:cs="Times New Roman"/>
      <w:lang w:val="hr-HR"/>
    </w:rPr>
  </w:style>
  <w:style w:type="paragraph" w:styleId="Naslov1">
    <w:name w:val="heading 1"/>
    <w:basedOn w:val="Normal"/>
    <w:uiPriority w:val="9"/>
    <w:qFormat/>
    <w:rsid w:val="001D2F35"/>
    <w:pPr>
      <w:ind w:left="141"/>
      <w:outlineLvl w:val="0"/>
    </w:pPr>
    <w:rPr>
      <w:b/>
      <w:sz w:val="32"/>
      <w:szCs w:val="32"/>
    </w:rPr>
  </w:style>
  <w:style w:type="paragraph" w:styleId="Naslov2">
    <w:name w:val="heading 2"/>
    <w:basedOn w:val="Normal"/>
    <w:uiPriority w:val="9"/>
    <w:unhideWhenUsed/>
    <w:qFormat/>
    <w:rsid w:val="001D2F35"/>
    <w:pPr>
      <w:ind w:left="141" w:hanging="491"/>
      <w:outlineLvl w:val="1"/>
    </w:pPr>
    <w:rPr>
      <w:sz w:val="28"/>
      <w:szCs w:val="28"/>
    </w:rPr>
  </w:style>
  <w:style w:type="paragraph" w:styleId="Naslov3">
    <w:name w:val="heading 3"/>
    <w:basedOn w:val="Normal"/>
    <w:next w:val="Normal"/>
    <w:link w:val="Naslov3Char"/>
    <w:uiPriority w:val="9"/>
    <w:semiHidden/>
    <w:unhideWhenUsed/>
    <w:qFormat/>
    <w:rsid w:val="009402A9"/>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122"/>
      <w:ind w:left="361" w:hanging="386"/>
    </w:pPr>
  </w:style>
  <w:style w:type="paragraph" w:styleId="Tijeloteksta">
    <w:name w:val="Body Text"/>
    <w:basedOn w:val="Normal"/>
    <w:link w:val="TijelotekstaChar"/>
    <w:uiPriority w:val="1"/>
    <w:qFormat/>
    <w:rPr>
      <w:sz w:val="24"/>
      <w:szCs w:val="24"/>
    </w:rPr>
  </w:style>
  <w:style w:type="paragraph" w:styleId="Odlomakpopisa">
    <w:name w:val="List Paragraph"/>
    <w:basedOn w:val="Normal"/>
    <w:uiPriority w:val="1"/>
    <w:qFormat/>
    <w:pPr>
      <w:ind w:left="141"/>
    </w:pPr>
  </w:style>
  <w:style w:type="paragraph" w:customStyle="1" w:styleId="TableParagraph">
    <w:name w:val="Table Paragraph"/>
    <w:basedOn w:val="Normal"/>
    <w:uiPriority w:val="1"/>
    <w:qFormat/>
    <w:pPr>
      <w:ind w:left="110"/>
    </w:pPr>
  </w:style>
  <w:style w:type="character" w:styleId="Hiperveza">
    <w:name w:val="Hyperlink"/>
    <w:basedOn w:val="Zadanifontodlomka"/>
    <w:uiPriority w:val="99"/>
    <w:unhideWhenUsed/>
    <w:rsid w:val="00243C0E"/>
    <w:rPr>
      <w:color w:val="0000FF" w:themeColor="hyperlink"/>
      <w:u w:val="single"/>
    </w:rPr>
  </w:style>
  <w:style w:type="character" w:styleId="Nerijeenospominjanje">
    <w:name w:val="Unresolved Mention"/>
    <w:basedOn w:val="Zadanifontodlomka"/>
    <w:uiPriority w:val="99"/>
    <w:semiHidden/>
    <w:unhideWhenUsed/>
    <w:rsid w:val="00243C0E"/>
    <w:rPr>
      <w:color w:val="605E5C"/>
      <w:shd w:val="clear" w:color="auto" w:fill="E1DFDD"/>
    </w:rPr>
  </w:style>
  <w:style w:type="paragraph" w:styleId="Zaglavlje">
    <w:name w:val="header"/>
    <w:basedOn w:val="Normal"/>
    <w:link w:val="ZaglavljeChar"/>
    <w:uiPriority w:val="99"/>
    <w:unhideWhenUsed/>
    <w:rsid w:val="00E9776F"/>
    <w:pPr>
      <w:tabs>
        <w:tab w:val="center" w:pos="4536"/>
        <w:tab w:val="right" w:pos="9072"/>
      </w:tabs>
    </w:pPr>
  </w:style>
  <w:style w:type="character" w:customStyle="1" w:styleId="ZaglavljeChar">
    <w:name w:val="Zaglavlje Char"/>
    <w:basedOn w:val="Zadanifontodlomka"/>
    <w:link w:val="Zaglavlje"/>
    <w:uiPriority w:val="99"/>
    <w:rsid w:val="00E9776F"/>
    <w:rPr>
      <w:rFonts w:ascii="Times New Roman" w:eastAsia="Times New Roman" w:hAnsi="Times New Roman" w:cs="Times New Roman"/>
      <w:lang w:val="hr-HR"/>
    </w:rPr>
  </w:style>
  <w:style w:type="paragraph" w:styleId="Podnoje">
    <w:name w:val="footer"/>
    <w:basedOn w:val="Normal"/>
    <w:link w:val="PodnojeChar"/>
    <w:uiPriority w:val="99"/>
    <w:unhideWhenUsed/>
    <w:rsid w:val="00E9776F"/>
    <w:pPr>
      <w:tabs>
        <w:tab w:val="center" w:pos="4536"/>
        <w:tab w:val="right" w:pos="9072"/>
      </w:tabs>
    </w:pPr>
  </w:style>
  <w:style w:type="character" w:customStyle="1" w:styleId="PodnojeChar">
    <w:name w:val="Podnožje Char"/>
    <w:basedOn w:val="Zadanifontodlomka"/>
    <w:link w:val="Podnoje"/>
    <w:uiPriority w:val="99"/>
    <w:rsid w:val="00E9776F"/>
    <w:rPr>
      <w:rFonts w:ascii="Times New Roman" w:eastAsia="Times New Roman" w:hAnsi="Times New Roman" w:cs="Times New Roman"/>
      <w:lang w:val="hr-HR"/>
    </w:rPr>
  </w:style>
  <w:style w:type="table" w:styleId="Reetkatablice">
    <w:name w:val="Table Grid"/>
    <w:basedOn w:val="Obinatablica"/>
    <w:uiPriority w:val="39"/>
    <w:rsid w:val="001A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0D0D22"/>
    <w:pPr>
      <w:keepNext/>
      <w:keepLines/>
      <w:widowControl/>
      <w:autoSpaceDE/>
      <w:autoSpaceDN/>
      <w:spacing w:before="240" w:line="259" w:lineRule="auto"/>
      <w:ind w:left="0"/>
      <w:outlineLvl w:val="9"/>
    </w:pPr>
    <w:rPr>
      <w:rFonts w:asciiTheme="majorHAnsi" w:eastAsiaTheme="majorEastAsia" w:hAnsiTheme="majorHAnsi" w:cstheme="majorBidi"/>
      <w:b w:val="0"/>
      <w:color w:val="365F91" w:themeColor="accent1" w:themeShade="BF"/>
      <w:lang w:eastAsia="hr-HR"/>
    </w:rPr>
  </w:style>
  <w:style w:type="paragraph" w:styleId="Sadraj2">
    <w:name w:val="toc 2"/>
    <w:basedOn w:val="Normal"/>
    <w:next w:val="Normal"/>
    <w:autoRedefine/>
    <w:uiPriority w:val="39"/>
    <w:unhideWhenUsed/>
    <w:rsid w:val="006265FD"/>
    <w:pPr>
      <w:tabs>
        <w:tab w:val="left" w:pos="960"/>
        <w:tab w:val="right" w:leader="dot" w:pos="9350"/>
      </w:tabs>
      <w:spacing w:after="100"/>
      <w:ind w:left="220"/>
    </w:pPr>
  </w:style>
  <w:style w:type="paragraph" w:styleId="StandardWeb">
    <w:name w:val="Normal (Web)"/>
    <w:basedOn w:val="Normal"/>
    <w:uiPriority w:val="99"/>
    <w:semiHidden/>
    <w:unhideWhenUsed/>
    <w:rsid w:val="00A93DC9"/>
    <w:pPr>
      <w:widowControl/>
      <w:autoSpaceDE/>
      <w:autoSpaceDN/>
      <w:spacing w:before="100" w:beforeAutospacing="1" w:after="100" w:afterAutospacing="1"/>
    </w:pPr>
    <w:rPr>
      <w:sz w:val="24"/>
      <w:szCs w:val="24"/>
      <w:lang w:eastAsia="hr-HR"/>
    </w:rPr>
  </w:style>
  <w:style w:type="character" w:styleId="Naglaeno">
    <w:name w:val="Strong"/>
    <w:basedOn w:val="Zadanifontodlomka"/>
    <w:uiPriority w:val="22"/>
    <w:qFormat/>
    <w:rsid w:val="00A93DC9"/>
    <w:rPr>
      <w:b/>
      <w:bCs/>
    </w:rPr>
  </w:style>
  <w:style w:type="character" w:styleId="Istaknuto">
    <w:name w:val="Emphasis"/>
    <w:basedOn w:val="Zadanifontodlomka"/>
    <w:uiPriority w:val="20"/>
    <w:qFormat/>
    <w:rsid w:val="00A93DC9"/>
    <w:rPr>
      <w:i/>
      <w:iCs/>
    </w:rPr>
  </w:style>
  <w:style w:type="character" w:customStyle="1" w:styleId="TijelotekstaChar">
    <w:name w:val="Tijelo teksta Char"/>
    <w:basedOn w:val="Zadanifontodlomka"/>
    <w:link w:val="Tijeloteksta"/>
    <w:uiPriority w:val="1"/>
    <w:rsid w:val="00525E3F"/>
    <w:rPr>
      <w:rFonts w:ascii="Times New Roman" w:eastAsia="Times New Roman" w:hAnsi="Times New Roman" w:cs="Times New Roman"/>
      <w:sz w:val="24"/>
      <w:szCs w:val="24"/>
      <w:lang w:val="hr-HR"/>
    </w:rPr>
  </w:style>
  <w:style w:type="character" w:customStyle="1" w:styleId="markedcontent">
    <w:name w:val="markedcontent"/>
    <w:basedOn w:val="Zadanifontodlomka"/>
    <w:rsid w:val="009402A9"/>
  </w:style>
  <w:style w:type="character" w:customStyle="1" w:styleId="Naslov3Char">
    <w:name w:val="Naslov 3 Char"/>
    <w:basedOn w:val="Zadanifontodlomka"/>
    <w:link w:val="Naslov3"/>
    <w:uiPriority w:val="9"/>
    <w:semiHidden/>
    <w:rsid w:val="009402A9"/>
    <w:rPr>
      <w:rFonts w:asciiTheme="majorHAnsi" w:eastAsiaTheme="majorEastAsia" w:hAnsiTheme="majorHAnsi" w:cstheme="majorBidi"/>
      <w:color w:val="243F60" w:themeColor="accent1" w:themeShade="7F"/>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5686-ECF2-47CA-813F-E9D6A98A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3315</Words>
  <Characters>18897</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Općina Tovarnik</dc:creator>
  <cp:lastModifiedBy>Lea Vidić</cp:lastModifiedBy>
  <cp:revision>4</cp:revision>
  <cp:lastPrinted>2025-10-07T05:43:00Z</cp:lastPrinted>
  <dcterms:created xsi:type="dcterms:W3CDTF">2025-10-31T12:04:00Z</dcterms:created>
  <dcterms:modified xsi:type="dcterms:W3CDTF">2025-10-31T12:06:00Z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za Microsoft 365</vt:lpwstr>
  </property>
  <property fmtid="{D5CDD505-2E9C-101B-9397-08002B2CF9AE}" pid="4" name="LastSaved">
    <vt:filetime>2025-02-21T00:00:00Z</vt:filetime>
  </property>
  <property fmtid="{D5CDD505-2E9C-101B-9397-08002B2CF9AE}" pid="5" name="Producer">
    <vt:lpwstr>Microsoft® Word za Microsoft 365</vt:lpwstr>
  </property>
</Properties>
</file>