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8253" w14:textId="25635BC8" w:rsidR="007B56CC" w:rsidRPr="008E4474" w:rsidRDefault="007B56CC" w:rsidP="007B56CC">
      <w:pPr>
        <w:keepNext/>
        <w:rPr>
          <w:rFonts w:ascii="Times New Roman" w:hAnsi="Times New Roman"/>
          <w:sz w:val="28"/>
          <w:szCs w:val="28"/>
        </w:rPr>
      </w:pPr>
      <w:bookmarkStart w:id="0" w:name="_Hlk213398658"/>
      <w:r w:rsidRPr="008E4474">
        <w:rPr>
          <w:rFonts w:ascii="Times New Roman" w:hAnsi="Times New Roman"/>
          <w:sz w:val="28"/>
          <w:szCs w:val="28"/>
        </w:rPr>
        <w:t>DNEVNI RED:</w:t>
      </w:r>
      <w:r>
        <w:rPr>
          <w:rFonts w:ascii="Times New Roman" w:hAnsi="Times New Roman"/>
          <w:sz w:val="28"/>
          <w:szCs w:val="28"/>
        </w:rPr>
        <w:t xml:space="preserve"> -IZMJENJENI</w:t>
      </w:r>
    </w:p>
    <w:p w14:paraId="31217FDF" w14:textId="77777777" w:rsidR="007B56CC" w:rsidRDefault="007B56CC" w:rsidP="007B56CC">
      <w:pPr>
        <w:keepNext/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prethodnih sjednica Općinskog vijeća</w:t>
      </w:r>
    </w:p>
    <w:p w14:paraId="6D33600E" w14:textId="77777777" w:rsidR="007B56CC" w:rsidRDefault="007B56CC" w:rsidP="007B56CC">
      <w:pPr>
        <w:keepNext/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Izbor Mandatne komisije</w:t>
      </w:r>
    </w:p>
    <w:p w14:paraId="66F8F551" w14:textId="77777777" w:rsidR="007B56CC" w:rsidRDefault="007B56CC" w:rsidP="007B56CC">
      <w:pPr>
        <w:keepNext/>
        <w:numPr>
          <w:ilvl w:val="0"/>
          <w:numId w:val="1"/>
        </w:numPr>
        <w:spacing w:line="276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Izvješće Mandatne komisije i verifikacija mandata članova Općinskog vijeća</w:t>
      </w:r>
    </w:p>
    <w:p w14:paraId="77E8048E" w14:textId="77777777" w:rsidR="007B56CC" w:rsidRDefault="007B56CC" w:rsidP="007B56CC">
      <w:pPr>
        <w:keepNext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svečana prisega članova Općinskog vijeća</w:t>
      </w:r>
    </w:p>
    <w:p w14:paraId="1B03BD84" w14:textId="77777777" w:rsidR="007B56CC" w:rsidRPr="002C73B6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Aktualni sat</w:t>
      </w:r>
    </w:p>
    <w:p w14:paraId="798A233A" w14:textId="77777777" w:rsidR="007B56CC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B47F1B">
        <w:rPr>
          <w:rFonts w:ascii="Times New Roman" w:hAnsi="Times New Roman"/>
          <w:sz w:val="28"/>
          <w:szCs w:val="28"/>
        </w:rPr>
        <w:t>Prijedlog  O</w:t>
      </w:r>
      <w:r>
        <w:rPr>
          <w:rFonts w:ascii="Times New Roman" w:hAnsi="Times New Roman"/>
          <w:sz w:val="28"/>
          <w:szCs w:val="28"/>
        </w:rPr>
        <w:t xml:space="preserve">dluke </w:t>
      </w:r>
      <w:r w:rsidRPr="00B47F1B">
        <w:rPr>
          <w:rFonts w:ascii="Times New Roman" w:hAnsi="Times New Roman"/>
          <w:sz w:val="28"/>
          <w:szCs w:val="28"/>
        </w:rPr>
        <w:t xml:space="preserve">o raspisivanju </w:t>
      </w:r>
      <w:r>
        <w:rPr>
          <w:rFonts w:ascii="Times New Roman" w:hAnsi="Times New Roman"/>
          <w:sz w:val="28"/>
          <w:szCs w:val="28"/>
        </w:rPr>
        <w:t>j</w:t>
      </w:r>
      <w:r w:rsidRPr="00B47F1B">
        <w:rPr>
          <w:rFonts w:ascii="Times New Roman" w:hAnsi="Times New Roman"/>
          <w:sz w:val="28"/>
          <w:szCs w:val="28"/>
        </w:rPr>
        <w:t>avnog natječaja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F1B">
        <w:rPr>
          <w:rFonts w:ascii="Times New Roman" w:hAnsi="Times New Roman"/>
          <w:sz w:val="28"/>
          <w:szCs w:val="28"/>
        </w:rPr>
        <w:t>za zakup poslovnog prostora u vlasništvu Općine Lovas</w:t>
      </w:r>
      <w:r>
        <w:rPr>
          <w:rFonts w:ascii="Times New Roman" w:hAnsi="Times New Roman"/>
          <w:sz w:val="28"/>
          <w:szCs w:val="28"/>
        </w:rPr>
        <w:t xml:space="preserve"> – prostor u </w:t>
      </w:r>
      <w:proofErr w:type="spellStart"/>
      <w:r>
        <w:rPr>
          <w:rFonts w:ascii="Times New Roman" w:hAnsi="Times New Roman"/>
          <w:sz w:val="28"/>
          <w:szCs w:val="28"/>
        </w:rPr>
        <w:t>Opatovcu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37663B4" w14:textId="77777777" w:rsidR="007B56CC" w:rsidRPr="0003276A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Prijedlog </w:t>
      </w:r>
      <w:r w:rsidRPr="0003276A">
        <w:rPr>
          <w:rFonts w:ascii="Times New Roman" w:hAnsi="Times New Roman"/>
          <w:sz w:val="28"/>
          <w:szCs w:val="28"/>
        </w:rPr>
        <w:t>Odluk</w:t>
      </w:r>
      <w:r>
        <w:rPr>
          <w:rFonts w:ascii="Times New Roman" w:hAnsi="Times New Roman"/>
          <w:sz w:val="28"/>
          <w:szCs w:val="28"/>
        </w:rPr>
        <w:t>e</w:t>
      </w:r>
      <w:r w:rsidRPr="0003276A">
        <w:rPr>
          <w:rFonts w:ascii="Times New Roman" w:hAnsi="Times New Roman"/>
          <w:sz w:val="28"/>
          <w:szCs w:val="28"/>
        </w:rPr>
        <w:t xml:space="preserve"> o davanju suglasnosti </w:t>
      </w:r>
      <w:r>
        <w:rPr>
          <w:rFonts w:ascii="Times New Roman" w:hAnsi="Times New Roman"/>
          <w:sz w:val="28"/>
          <w:szCs w:val="28"/>
        </w:rPr>
        <w:t>na</w:t>
      </w:r>
      <w:r w:rsidRPr="0003276A">
        <w:rPr>
          <w:rFonts w:ascii="Times New Roman" w:hAnsi="Times New Roman"/>
          <w:sz w:val="28"/>
          <w:szCs w:val="28"/>
        </w:rPr>
        <w:t xml:space="preserve"> promjenu proračunskog korisnika RA TINTL d.o.o. – s Općine Lovas na Općinu Tovarnik</w:t>
      </w:r>
    </w:p>
    <w:p w14:paraId="2FDBBF24" w14:textId="77777777" w:rsidR="007B56CC" w:rsidRPr="002C73B6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drugim izmjenama Programa demografskih i pronatalitetnih mjera na području Općine Lovas za 2025. godinu</w:t>
      </w:r>
    </w:p>
    <w:p w14:paraId="1C409E40" w14:textId="77777777" w:rsidR="007B56CC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Rasprava - U</w:t>
      </w:r>
      <w:r w:rsidRPr="00B47F1B">
        <w:rPr>
          <w:rFonts w:ascii="Times New Roman" w:hAnsi="Times New Roman"/>
          <w:sz w:val="28"/>
          <w:szCs w:val="28"/>
        </w:rPr>
        <w:t>ređenja zapuštenih kuća na području Općine</w:t>
      </w:r>
    </w:p>
    <w:p w14:paraId="7603AC60" w14:textId="77777777" w:rsidR="007B56CC" w:rsidRPr="008E7BB4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8E7BB4">
        <w:rPr>
          <w:rFonts w:ascii="Times New Roman" w:hAnsi="Times New Roman"/>
          <w:sz w:val="28"/>
          <w:szCs w:val="28"/>
        </w:rPr>
        <w:t xml:space="preserve">Prijedlog Odluke o uređenju i obnovi grobnice i spomen-obilježja poginuli, borcima NOR-a na katoličkom groblju u </w:t>
      </w:r>
      <w:proofErr w:type="spellStart"/>
      <w:r w:rsidRPr="008E7BB4">
        <w:rPr>
          <w:rFonts w:ascii="Times New Roman" w:hAnsi="Times New Roman"/>
          <w:sz w:val="28"/>
          <w:szCs w:val="28"/>
        </w:rPr>
        <w:t>Lovasu</w:t>
      </w:r>
      <w:proofErr w:type="spellEnd"/>
      <w:r w:rsidRPr="008E7BB4">
        <w:rPr>
          <w:rFonts w:ascii="Times New Roman" w:hAnsi="Times New Roman"/>
          <w:sz w:val="28"/>
          <w:szCs w:val="28"/>
        </w:rPr>
        <w:t>.</w:t>
      </w:r>
    </w:p>
    <w:p w14:paraId="05F8E8BF" w14:textId="77777777" w:rsidR="007B56CC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8E7BB4">
        <w:rPr>
          <w:rFonts w:ascii="Times New Roman" w:hAnsi="Times New Roman"/>
          <w:sz w:val="28"/>
          <w:szCs w:val="28"/>
        </w:rPr>
        <w:t>Prijedlog Programa dodjele potpora male vrijednosti poljoprivrednicima na području Općine Lovas kao pomoć za ublažavanje posljedica prirodne nepogode – suše za 2024. godinu</w:t>
      </w:r>
    </w:p>
    <w:p w14:paraId="3905A341" w14:textId="77777777" w:rsidR="007B56CC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izvješća s izvanredne Izborne skupštine Dobrovoljnog vatrogasnog društva Lovas</w:t>
      </w:r>
    </w:p>
    <w:p w14:paraId="2854D379" w14:textId="77777777" w:rsidR="007B56CC" w:rsidRPr="008E7BB4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Odluke o dopuni cjenika usluga  vlastitog pogona za obavljanje komunalnih djelatnosti</w:t>
      </w:r>
    </w:p>
    <w:p w14:paraId="5941A125" w14:textId="77777777" w:rsidR="007B56CC" w:rsidRDefault="007B56CC" w:rsidP="007B56CC">
      <w:pPr>
        <w:pStyle w:val="Odlomakpopisa"/>
        <w:numPr>
          <w:ilvl w:val="0"/>
          <w:numId w:val="1"/>
        </w:numPr>
        <w:suppressAutoHyphens w:val="0"/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2C73B6">
        <w:rPr>
          <w:rFonts w:ascii="Times New Roman" w:hAnsi="Times New Roman"/>
          <w:sz w:val="28"/>
          <w:szCs w:val="28"/>
        </w:rPr>
        <w:t>Razno</w:t>
      </w:r>
    </w:p>
    <w:bookmarkEnd w:id="0"/>
    <w:p w14:paraId="47B82B91" w14:textId="77777777" w:rsidR="001B6484" w:rsidRDefault="001B6484" w:rsidP="001B6484">
      <w:pPr>
        <w:pStyle w:val="Odlomakpopisa"/>
        <w:ind w:left="0"/>
        <w:rPr>
          <w:rFonts w:ascii="Times New Roman" w:hAnsi="Times New Roman"/>
          <w:sz w:val="28"/>
          <w:szCs w:val="28"/>
        </w:rPr>
      </w:pPr>
    </w:p>
    <w:p w14:paraId="7F6C35D6" w14:textId="77777777" w:rsidR="001B6484" w:rsidRPr="00E52EE8" w:rsidRDefault="001B6484" w:rsidP="001B6484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Napomena: Materijali za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6</w:t>
      </w: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. sjednicu Općinskog vijeća Općine Lovas dostupni su na službenoj stranici Općine Lovas</w:t>
      </w:r>
      <w:r w:rsidRPr="00E52EE8">
        <w:rPr>
          <w:u w:val="single"/>
        </w:rPr>
        <w:t xml:space="preserve"> </w:t>
      </w: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https://www.lovas.hr/dokumenti/opcinsko-vijece/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.</w:t>
      </w:r>
    </w:p>
    <w:p w14:paraId="755A539E" w14:textId="77777777" w:rsidR="001B6484" w:rsidRPr="00E52EE8" w:rsidRDefault="001B6484" w:rsidP="001B6484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14:paraId="2546BE6D" w14:textId="77777777" w:rsidR="001B6484" w:rsidRPr="00E52EE8" w:rsidRDefault="001B6484" w:rsidP="001B6484">
      <w:pPr>
        <w:pStyle w:val="Odlomakpopisa"/>
        <w:ind w:left="36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52EE8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Vijećnici koji nemaju mogućnosti vidjeti materijale mogu ih preuzeti u uredu Općine. </w:t>
      </w:r>
    </w:p>
    <w:p w14:paraId="26040FF9" w14:textId="77777777" w:rsidR="001B6484" w:rsidRPr="00F85FAE" w:rsidRDefault="001B6484" w:rsidP="001B6484">
      <w:pPr>
        <w:keepNext/>
        <w:rPr>
          <w:rFonts w:ascii="Times New Roman" w:hAnsi="Times New Roman"/>
          <w:sz w:val="28"/>
          <w:szCs w:val="28"/>
        </w:rPr>
      </w:pPr>
    </w:p>
    <w:p w14:paraId="3D8E78FB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1DC40669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043699BA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3DB43529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5682F66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48EF3D29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1D0A3752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2BF90E12" w14:textId="77777777" w:rsidR="001B6484" w:rsidRDefault="001B6484" w:rsidP="001B6484">
      <w:pPr>
        <w:ind w:left="66"/>
        <w:jc w:val="both"/>
        <w:rPr>
          <w:rFonts w:ascii="Times New Roman" w:hAnsi="Times New Roman"/>
          <w:sz w:val="28"/>
          <w:szCs w:val="28"/>
        </w:rPr>
      </w:pPr>
    </w:p>
    <w:p w14:paraId="54C4F3D5" w14:textId="77777777" w:rsidR="001B6484" w:rsidRDefault="001B6484" w:rsidP="00F97F55">
      <w:pPr>
        <w:rPr>
          <w:rFonts w:ascii="Times New Roman" w:hAnsi="Times New Roman"/>
          <w:sz w:val="28"/>
          <w:szCs w:val="28"/>
        </w:rPr>
      </w:pPr>
    </w:p>
    <w:p w14:paraId="22CB179C" w14:textId="77777777" w:rsidR="001B6484" w:rsidRPr="009A0D30" w:rsidRDefault="001B6484" w:rsidP="001B6484">
      <w:pPr>
        <w:ind w:left="66"/>
        <w:rPr>
          <w:rFonts w:ascii="Times New Roman" w:hAnsi="Times New Roman"/>
          <w:sz w:val="28"/>
          <w:szCs w:val="28"/>
        </w:rPr>
      </w:pPr>
      <w:r w:rsidRPr="009A0D30">
        <w:rPr>
          <w:rFonts w:ascii="Times New Roman" w:hAnsi="Times New Roman"/>
          <w:sz w:val="28"/>
          <w:szCs w:val="28"/>
        </w:rPr>
        <w:lastRenderedPageBreak/>
        <w:t>Napomena: Temeljem članka 12. Zakona o pravu na pristup informacijama („Narodne novine“ Republike Hrvatske broj 25/13, 85/15</w:t>
      </w:r>
      <w:r>
        <w:rPr>
          <w:rFonts w:ascii="Times New Roman" w:hAnsi="Times New Roman"/>
          <w:sz w:val="28"/>
          <w:szCs w:val="28"/>
        </w:rPr>
        <w:t xml:space="preserve"> i 69/22</w:t>
      </w:r>
      <w:r w:rsidRPr="009A0D30">
        <w:rPr>
          <w:rFonts w:ascii="Times New Roman" w:hAnsi="Times New Roman"/>
          <w:sz w:val="28"/>
          <w:szCs w:val="28"/>
        </w:rPr>
        <w:t>) na sjednicama Općinskog vijeća Općine Lovas može prisustvovati zainteresirana javnost uz prethodnu pismenu najavu dolaska najkasnije tri dana prije održavanja sjednice Općinskog vijeća, na adresu: Lovas, A. Starčevića 5 ili elektroničkim putem na adresu: info@lovas.hr.</w:t>
      </w:r>
    </w:p>
    <w:p w14:paraId="59A4D08E" w14:textId="77777777" w:rsidR="007F30BA" w:rsidRDefault="007F30BA"/>
    <w:sectPr w:rsidR="007F30BA" w:rsidSect="001B6484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074BCE"/>
    <w:multiLevelType w:val="hybridMultilevel"/>
    <w:tmpl w:val="7150965E"/>
    <w:lvl w:ilvl="0" w:tplc="283CD6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4363E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728354">
    <w:abstractNumId w:val="2"/>
  </w:num>
  <w:num w:numId="2" w16cid:durableId="846822632">
    <w:abstractNumId w:val="0"/>
  </w:num>
  <w:num w:numId="3" w16cid:durableId="192125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84"/>
    <w:rsid w:val="00067B7C"/>
    <w:rsid w:val="001B6484"/>
    <w:rsid w:val="007B56CC"/>
    <w:rsid w:val="007F30BA"/>
    <w:rsid w:val="009770F0"/>
    <w:rsid w:val="009A5EA2"/>
    <w:rsid w:val="009C39C5"/>
    <w:rsid w:val="00AA163B"/>
    <w:rsid w:val="00F613A9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1933"/>
  <w15:chartTrackingRefBased/>
  <w15:docId w15:val="{417814C7-0FC8-4404-89B0-80B5DCBB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84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B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64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64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64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4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64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64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64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6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64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648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648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648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48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648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648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6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64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648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64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648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64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Vidić</dc:creator>
  <cp:keywords/>
  <dc:description/>
  <cp:lastModifiedBy>Mirka Latas</cp:lastModifiedBy>
  <cp:revision>2</cp:revision>
  <dcterms:created xsi:type="dcterms:W3CDTF">2025-12-17T09:20:00Z</dcterms:created>
  <dcterms:modified xsi:type="dcterms:W3CDTF">2025-12-17T09:20:00Z</dcterms:modified>
</cp:coreProperties>
</file>