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6FA9DC" w14:textId="77777777" w:rsidR="00211435" w:rsidRPr="002F7D34" w:rsidRDefault="00211435" w:rsidP="00211435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Cs/>
          <w:lang w:eastAsia="hr-HR"/>
        </w:rPr>
      </w:pPr>
      <w:r w:rsidRPr="002F7D34">
        <w:rPr>
          <w:bCs/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50BA0D9E" wp14:editId="6772B4D7">
            <wp:simplePos x="0" y="0"/>
            <wp:positionH relativeFrom="column">
              <wp:posOffset>1104900</wp:posOffset>
            </wp:positionH>
            <wp:positionV relativeFrom="paragraph">
              <wp:posOffset>-495300</wp:posOffset>
            </wp:positionV>
            <wp:extent cx="388620" cy="499745"/>
            <wp:effectExtent l="0" t="0" r="0" b="0"/>
            <wp:wrapNone/>
            <wp:docPr id="193784771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7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620" cy="4997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F7D34">
        <w:rPr>
          <w:rFonts w:ascii="Times New Roman" w:eastAsia="Times New Roman" w:hAnsi="Times New Roman" w:cs="Times New Roman"/>
          <w:bCs/>
          <w:lang w:eastAsia="hr-HR"/>
        </w:rPr>
        <w:t xml:space="preserve"> REPUBLIKA HRVATSKA</w:t>
      </w:r>
    </w:p>
    <w:p w14:paraId="54D40C0D" w14:textId="77777777" w:rsidR="00211435" w:rsidRPr="002F7D34" w:rsidRDefault="00211435" w:rsidP="002114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hr-HR"/>
        </w:rPr>
      </w:pPr>
      <w:r w:rsidRPr="002F7D34">
        <w:rPr>
          <w:rFonts w:ascii="Times New Roman" w:eastAsia="Times New Roman" w:hAnsi="Times New Roman" w:cs="Times New Roman"/>
          <w:bCs/>
          <w:lang w:eastAsia="hr-HR"/>
        </w:rPr>
        <w:t>VUKOVARSKO-SRIJEMSKA ŽUPANIJA</w:t>
      </w:r>
    </w:p>
    <w:p w14:paraId="65DF323A" w14:textId="77777777" w:rsidR="00211435" w:rsidRPr="002F7D34" w:rsidRDefault="00211435" w:rsidP="00211435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lang w:eastAsia="hr-HR"/>
        </w:rPr>
      </w:pPr>
      <w:r w:rsidRPr="002F7D34">
        <w:rPr>
          <w:rFonts w:ascii="Times New Roman" w:eastAsia="Times New Roman" w:hAnsi="Times New Roman" w:cs="Times New Roman"/>
          <w:b/>
          <w:lang w:eastAsia="hr-HR"/>
        </w:rPr>
        <w:t xml:space="preserve">                    OPĆINA LOVAS</w:t>
      </w:r>
    </w:p>
    <w:p w14:paraId="3E96BD4D" w14:textId="77777777" w:rsidR="00211435" w:rsidRPr="002F7D34" w:rsidRDefault="00211435" w:rsidP="00211435">
      <w:pPr>
        <w:keepNext/>
        <w:spacing w:after="0" w:line="240" w:lineRule="auto"/>
        <w:jc w:val="both"/>
        <w:outlineLvl w:val="7"/>
        <w:rPr>
          <w:rFonts w:ascii="Times New Roman" w:eastAsia="Times New Roman" w:hAnsi="Times New Roman" w:cs="Times New Roman"/>
          <w:b/>
          <w:bCs/>
          <w:lang w:eastAsia="hr-HR"/>
        </w:rPr>
      </w:pPr>
      <w:r w:rsidRPr="002F7D34">
        <w:rPr>
          <w:rFonts w:ascii="Times New Roman" w:eastAsia="Times New Roman" w:hAnsi="Times New Roman" w:cs="Times New Roman"/>
          <w:b/>
          <w:bCs/>
          <w:lang w:eastAsia="hr-HR"/>
        </w:rPr>
        <w:t xml:space="preserve">     JEDINSTVENI UPRAVNI ODJEL</w:t>
      </w:r>
    </w:p>
    <w:p w14:paraId="37E911D5" w14:textId="77777777" w:rsidR="00211435" w:rsidRPr="002F7D34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035DF093" w14:textId="432B8889" w:rsidR="00211435" w:rsidRPr="005501ED" w:rsidRDefault="001C590C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501ED">
        <w:rPr>
          <w:rFonts w:ascii="Times New Roman" w:eastAsia="Times New Roman" w:hAnsi="Times New Roman" w:cs="Times New Roman"/>
          <w:lang w:eastAsia="hr-HR"/>
        </w:rPr>
        <w:t>KLASA: 112-0</w:t>
      </w:r>
      <w:r w:rsidR="00C773EB" w:rsidRPr="005501ED">
        <w:rPr>
          <w:rFonts w:ascii="Times New Roman" w:eastAsia="Times New Roman" w:hAnsi="Times New Roman" w:cs="Times New Roman"/>
          <w:lang w:eastAsia="hr-HR"/>
        </w:rPr>
        <w:t>1</w:t>
      </w:r>
      <w:r w:rsidR="00193CF6" w:rsidRPr="005501ED">
        <w:rPr>
          <w:rFonts w:ascii="Times New Roman" w:eastAsia="Times New Roman" w:hAnsi="Times New Roman" w:cs="Times New Roman"/>
          <w:lang w:eastAsia="hr-HR"/>
        </w:rPr>
        <w:t>/2</w:t>
      </w:r>
      <w:r w:rsidR="00C773EB" w:rsidRPr="005501ED">
        <w:rPr>
          <w:rFonts w:ascii="Times New Roman" w:eastAsia="Times New Roman" w:hAnsi="Times New Roman" w:cs="Times New Roman"/>
          <w:lang w:eastAsia="hr-HR"/>
        </w:rPr>
        <w:t>5</w:t>
      </w:r>
      <w:r w:rsidR="00211435" w:rsidRPr="005501ED">
        <w:rPr>
          <w:rFonts w:ascii="Times New Roman" w:eastAsia="Times New Roman" w:hAnsi="Times New Roman" w:cs="Times New Roman"/>
          <w:lang w:eastAsia="hr-HR"/>
        </w:rPr>
        <w:t>-01/</w:t>
      </w:r>
      <w:r w:rsidRPr="005501ED">
        <w:rPr>
          <w:rFonts w:ascii="Times New Roman" w:eastAsia="Times New Roman" w:hAnsi="Times New Roman" w:cs="Times New Roman"/>
          <w:lang w:eastAsia="hr-HR"/>
        </w:rPr>
        <w:t>0</w:t>
      </w:r>
      <w:r w:rsidR="00C773EB" w:rsidRPr="005501ED">
        <w:rPr>
          <w:rFonts w:ascii="Times New Roman" w:eastAsia="Times New Roman" w:hAnsi="Times New Roman" w:cs="Times New Roman"/>
          <w:lang w:eastAsia="hr-HR"/>
        </w:rPr>
        <w:t>9</w:t>
      </w:r>
    </w:p>
    <w:p w14:paraId="45E2E2DC" w14:textId="4262E14D" w:rsidR="00211435" w:rsidRPr="005501ED" w:rsidRDefault="00193CF6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501ED">
        <w:rPr>
          <w:rFonts w:ascii="Times New Roman" w:eastAsia="Times New Roman" w:hAnsi="Times New Roman" w:cs="Times New Roman"/>
          <w:lang w:eastAsia="hr-HR"/>
        </w:rPr>
        <w:t>URBROJ: 2196-17-03-2</w:t>
      </w:r>
      <w:r w:rsidR="00C773EB" w:rsidRPr="005501ED">
        <w:rPr>
          <w:rFonts w:ascii="Times New Roman" w:eastAsia="Times New Roman" w:hAnsi="Times New Roman" w:cs="Times New Roman"/>
          <w:lang w:eastAsia="hr-HR"/>
        </w:rPr>
        <w:t>5</w:t>
      </w:r>
      <w:r w:rsidR="00211435" w:rsidRPr="005501ED">
        <w:rPr>
          <w:rFonts w:ascii="Times New Roman" w:eastAsia="Times New Roman" w:hAnsi="Times New Roman" w:cs="Times New Roman"/>
          <w:lang w:eastAsia="hr-HR"/>
        </w:rPr>
        <w:t>-</w:t>
      </w:r>
      <w:r w:rsidR="00583D40" w:rsidRPr="005501ED">
        <w:rPr>
          <w:rFonts w:ascii="Times New Roman" w:eastAsia="Times New Roman" w:hAnsi="Times New Roman" w:cs="Times New Roman"/>
          <w:lang w:eastAsia="hr-HR"/>
        </w:rPr>
        <w:t>1</w:t>
      </w:r>
    </w:p>
    <w:p w14:paraId="2C25F940" w14:textId="47BBD3B1" w:rsidR="00211435" w:rsidRPr="002F7D34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  <w:r w:rsidRPr="005501ED">
        <w:rPr>
          <w:rFonts w:ascii="Times New Roman" w:eastAsia="Times New Roman" w:hAnsi="Times New Roman" w:cs="Times New Roman"/>
          <w:lang w:eastAsia="hr-HR"/>
        </w:rPr>
        <w:t xml:space="preserve">Lovas, </w:t>
      </w:r>
      <w:r w:rsidR="00C773EB" w:rsidRPr="005501ED">
        <w:rPr>
          <w:rFonts w:ascii="Times New Roman" w:eastAsia="Times New Roman" w:hAnsi="Times New Roman" w:cs="Times New Roman"/>
          <w:lang w:eastAsia="hr-HR"/>
        </w:rPr>
        <w:t>03</w:t>
      </w:r>
      <w:r w:rsidR="00193CF6" w:rsidRPr="005501ED">
        <w:rPr>
          <w:rFonts w:ascii="Times New Roman" w:eastAsia="Times New Roman" w:hAnsi="Times New Roman" w:cs="Times New Roman"/>
          <w:lang w:eastAsia="hr-HR"/>
        </w:rPr>
        <w:t>.</w:t>
      </w:r>
      <w:r w:rsidR="00C773EB" w:rsidRPr="005501ED">
        <w:rPr>
          <w:rFonts w:ascii="Times New Roman" w:eastAsia="Times New Roman" w:hAnsi="Times New Roman" w:cs="Times New Roman"/>
          <w:lang w:eastAsia="hr-HR"/>
        </w:rPr>
        <w:t xml:space="preserve">studeni </w:t>
      </w:r>
      <w:r w:rsidR="00193CF6" w:rsidRPr="005501ED">
        <w:rPr>
          <w:rFonts w:ascii="Times New Roman" w:eastAsia="Times New Roman" w:hAnsi="Times New Roman" w:cs="Times New Roman"/>
          <w:lang w:eastAsia="hr-HR"/>
        </w:rPr>
        <w:t>202</w:t>
      </w:r>
      <w:r w:rsidR="00EE1EB5" w:rsidRPr="005501ED">
        <w:rPr>
          <w:rFonts w:ascii="Times New Roman" w:eastAsia="Times New Roman" w:hAnsi="Times New Roman" w:cs="Times New Roman"/>
          <w:lang w:eastAsia="hr-HR"/>
        </w:rPr>
        <w:t>5</w:t>
      </w:r>
      <w:r w:rsidRPr="005501ED">
        <w:rPr>
          <w:rFonts w:ascii="Times New Roman" w:eastAsia="Times New Roman" w:hAnsi="Times New Roman" w:cs="Times New Roman"/>
          <w:lang w:eastAsia="hr-HR"/>
        </w:rPr>
        <w:t>. godine</w:t>
      </w:r>
    </w:p>
    <w:p w14:paraId="47D7D23C" w14:textId="77777777" w:rsidR="00211435" w:rsidRPr="002F7D34" w:rsidRDefault="00211435" w:rsidP="00211435">
      <w:pPr>
        <w:spacing w:after="0" w:line="240" w:lineRule="auto"/>
        <w:rPr>
          <w:rFonts w:ascii="Times New Roman" w:eastAsia="Times New Roman" w:hAnsi="Times New Roman" w:cs="Times New Roman"/>
          <w:lang w:eastAsia="hr-HR"/>
        </w:rPr>
      </w:pPr>
    </w:p>
    <w:p w14:paraId="3DA9144D" w14:textId="2DD65D4A" w:rsidR="00674649" w:rsidRPr="002F7D34" w:rsidRDefault="00307672" w:rsidP="0067464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Na temelju članka</w:t>
      </w:r>
      <w:r w:rsidR="005778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2</w:t>
      </w:r>
      <w:r w:rsidR="002F7D34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9. </w:t>
      </w:r>
      <w:r w:rsidR="00577851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i 116.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Zakona o službenicima i namještenicima u lokalnoj i područnoj (regionalnoj) samoupravi (Narodne novine broj 86/08, 61/11, </w:t>
      </w:r>
      <w:r w:rsidR="00193CF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0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4/18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,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112/19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17/25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– u daljnjem tekstu: Zakon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Jedinstveni upravni odjel Općine Lovas</w:t>
      </w:r>
      <w:r w:rsidR="00642493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dana </w:t>
      </w:r>
      <w:r w:rsidR="00C773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3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1</w:t>
      </w:r>
      <w:r w:rsidR="00C773EB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1</w:t>
      </w:r>
      <w:r w:rsidR="00834A6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202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5</w:t>
      </w:r>
      <w:r w:rsidR="00642493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 godine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raspisuje:</w:t>
      </w:r>
    </w:p>
    <w:p w14:paraId="1A7C92E9" w14:textId="46B10706" w:rsidR="00834A66" w:rsidRPr="002F7D34" w:rsidRDefault="00C60F21" w:rsidP="00834A66">
      <w:pPr>
        <w:spacing w:before="100" w:beforeAutospacing="1" w:after="24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OGLAS ZA ZAPOŠLJAVANJE</w:t>
      </w:r>
    </w:p>
    <w:p w14:paraId="381CAC51" w14:textId="77777777" w:rsidR="00834A66" w:rsidRDefault="00577851" w:rsidP="00577851">
      <w:pPr>
        <w:spacing w:before="100" w:beforeAutospacing="1" w:after="240" w:line="240" w:lineRule="auto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Za prija</w:t>
      </w:r>
      <w:r w:rsidR="00834A66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m u službu namještenika</w:t>
      </w: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/</w:t>
      </w:r>
      <w:proofErr w:type="spellStart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ce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na radno mjesto:</w:t>
      </w:r>
    </w:p>
    <w:p w14:paraId="3F0B77B1" w14:textId="7754C7EA" w:rsidR="00307672" w:rsidRPr="00577851" w:rsidRDefault="00577851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1. P</w:t>
      </w:r>
      <w:r w:rsidR="00BB0190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omoćni radnik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(1 izvršitelj/</w:t>
      </w:r>
      <w:proofErr w:type="spellStart"/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ica</w:t>
      </w:r>
      <w:proofErr w:type="spellEnd"/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) na određeno vrijeme</w:t>
      </w:r>
      <w:r w:rsidR="00EE1E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 od šest mjeseci</w:t>
      </w:r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 xml:space="preserve"> uz probni rad od </w:t>
      </w:r>
      <w:r w:rsidR="00EE1EB5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mjesec dana</w:t>
      </w:r>
      <w:r w:rsidRPr="00577851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en-GB"/>
        </w:rPr>
        <w:t>.</w:t>
      </w:r>
    </w:p>
    <w:p w14:paraId="35FB9A17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Kandidati moraju ispunjavati opće uvjete za prijam u službu propisane člankom 12. Z</w:t>
      </w:r>
      <w:r w:rsidR="00674649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akona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 to:</w:t>
      </w:r>
    </w:p>
    <w:p w14:paraId="10534790" w14:textId="77777777" w:rsidR="00307672" w:rsidRPr="002F7D34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punoljetnost,</w:t>
      </w:r>
    </w:p>
    <w:p w14:paraId="65ED25AB" w14:textId="77777777" w:rsidR="00307672" w:rsidRPr="002F7D34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hrvatsko državljanstvo,</w:t>
      </w:r>
    </w:p>
    <w:p w14:paraId="55CB0077" w14:textId="77777777" w:rsidR="00307672" w:rsidRPr="002F7D34" w:rsidRDefault="00307672" w:rsidP="0030767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zdravstvena sposobnost za obavljanje poslova radnog mjesta,</w:t>
      </w:r>
    </w:p>
    <w:p w14:paraId="67DDABEC" w14:textId="77777777" w:rsidR="006B7B35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te sljedeće posebne uvjete:</w:t>
      </w:r>
    </w:p>
    <w:p w14:paraId="3E195CA5" w14:textId="77777777" w:rsidR="00307672" w:rsidRPr="002F7D34" w:rsidRDefault="00BB0190" w:rsidP="00307672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niža stručna sprema ili osnovna škola.</w:t>
      </w:r>
    </w:p>
    <w:p w14:paraId="6E03EC99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Riječi i pojmovi koji imaju rodno značenje korišteni u ovom natječaju odnose se jednako na muški i ženski rod, bez obzira jesu li korišteni u muškom ili ženskom rodu.</w:t>
      </w:r>
    </w:p>
    <w:p w14:paraId="27988E70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Na natječaj se mogu prijaviti osobe oba spola.</w:t>
      </w:r>
    </w:p>
    <w:p w14:paraId="229D250C" w14:textId="77777777" w:rsidR="00307672" w:rsidRPr="002F7D34" w:rsidRDefault="00307672" w:rsidP="00BB01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Kandidati moraju ispunjavati opće uvjete za prijam u službu, propisane u članku 12. Z</w:t>
      </w:r>
      <w:r w:rsidR="00B35302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akona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.          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</w:t>
      </w:r>
    </w:p>
    <w:p w14:paraId="01A30658" w14:textId="77777777" w:rsidR="00307672" w:rsidRPr="002F7D34" w:rsidRDefault="00307672" w:rsidP="00CF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U službu ne može biti primljena osoba za čiji prijam postoje zapreke iz članka 15. i članka 16. ZSN-a.</w:t>
      </w:r>
    </w:p>
    <w:p w14:paraId="66370E4C" w14:textId="77777777" w:rsidR="00307672" w:rsidRPr="002F7D34" w:rsidRDefault="00307672" w:rsidP="00CF7BE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Kandidat koji može ostvariti pravo prednosti kod prijma u službu prema članku 101. stavcima 1. – 3.  Zakona o hrvatskim braniteljima iz Domovinskog rata i članovima njihovih</w:t>
      </w:r>
      <w:r w:rsidRPr="002F7D34">
        <w:rPr>
          <w:rFonts w:ascii="Times New Roman" w:eastAsia="Times New Roman" w:hAnsi="Times New Roman" w:cs="Times New Roman"/>
          <w:i/>
          <w:iCs/>
          <w:kern w:val="0"/>
          <w:sz w:val="24"/>
          <w:szCs w:val="24"/>
          <w:lang w:eastAsia="en-GB"/>
        </w:rPr>
        <w:t xml:space="preserve"> obitelji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(„Narodne novine“ 121/17, 98/19 i 84/21), članku 48.f </w:t>
      </w:r>
      <w:r w:rsidR="00CF7BEA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Zakona o zaštiti vojnih i civilnih invalida rata (“Narodne novine” broj 33/92, 57/92, 77/92, 27/93,58/93, 2/94, 76/94, 108/95, 108/96, 82/01, 13/03, 148/13 i 98/19), članku 9. Zakona o profesionalnoj rehabilitaciji i zapošljavanju osoba s invaliditetom (“Narodne novine” broj 157/13, 152/14, 39/18 i 32/20), članku 48. stavcima 1.-3. Zakona o civilnim stradalnicima iz Domovinskog rata (“Narodne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lastRenderedPageBreak/>
        <w:t>novine” broj 84/21), dužan se u prijavi na natječaj pozvati na to pravo te ima prednost u odnosu na ostale kandidate samo pod jednakim uvjetima.</w:t>
      </w:r>
    </w:p>
    <w:p w14:paraId="692C5984" w14:textId="77777777" w:rsidR="00307672" w:rsidRPr="002F7D34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Kandidati koji se pozivaju na pravo prednosti prilikom zapošljavanja sukladno članku 102. Zakona o hrvatskim braniteljima iz Domovinskog rata i članovima njihovih obitelji, a koji u trenutku podnošenja prijave ispunjavaju uvjete za ostvarivanje toga prava, dužni su uz prijavu na javni natječaj priložiti sve dokaze iz članka 103. stavka 1. Zakona o hrvatskim braniteljima iz Domovinskog rata i članovima njihovih obitelji o ispunjavanju traženih uvjeta iz natječaja i dokaze za ostvarivanje prava prednosti prilikom zapošljavanja. Popis dokaza za ostvarivanje prava prednosti prilikom zapošljavanja nalazi se na internetskoj stranici Ministarstva hrvatskih branitelja: </w:t>
      </w:r>
      <w:hyperlink r:id="rId7" w:history="1"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Popis dokaza za ostvarivanje prava prednosti pri zapošljavanju.pdf (gov.hr)</w:t>
        </w:r>
      </w:hyperlink>
      <w:r w:rsidR="00BB0190" w:rsidRPr="002F7D34">
        <w:t>.</w:t>
      </w:r>
    </w:p>
    <w:p w14:paraId="65731570" w14:textId="77777777" w:rsidR="00307672" w:rsidRPr="002F7D34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 Kandidat koji se poziva na pravo prednosti pri zapošljavanju u skladu s člankom 9. Zakona o profesionalnoj rehabilitaciji i zapošljavanju osoba s invaliditetom uz prijavu na natječaj dužan je, pored dokaza o ispunjavanju traženih uvjeta, priložiti i dokaz o statusu osobe s invaliditetom.</w:t>
      </w:r>
    </w:p>
    <w:p w14:paraId="0B0A4687" w14:textId="77777777" w:rsidR="00307672" w:rsidRPr="002F7D34" w:rsidRDefault="00307672" w:rsidP="00235E8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Kandidat koji se poziva na pravo prednosti pri zapošljavanju sukladno članku 48. stavaka 1.-3. Zakona o civilnim stradalnicima iz Domovinskog rata dužna je, pored dokaza o ispunjavanju traženih uvjeta, priložiti i dokaze iz članka 49. stavak 1. ovog Zakona. Popis dokaza za ostvarivanje prava prednosti prilikom zapošljavanja nalazi se na internetskoj stranici Ministarstva hrvatskih branitelja:  </w:t>
      </w:r>
      <w:hyperlink r:id="rId8" w:history="1">
        <w:r w:rsidRPr="002F7D34">
          <w:rPr>
            <w:rFonts w:ascii="Times New Roman" w:eastAsia="Times New Roman" w:hAnsi="Times New Roman" w:cs="Times New Roman"/>
            <w:kern w:val="0"/>
            <w:sz w:val="24"/>
            <w:szCs w:val="24"/>
            <w:u w:val="single"/>
            <w:lang w:eastAsia="en-GB"/>
          </w:rPr>
          <w:t>popis dokaza za ostvarivanje prava prednosti pri zapošljavanju- Zakon o civilnim stradalnicima iz DR.pdf (gov.hr)</w:t>
        </w:r>
      </w:hyperlink>
    </w:p>
    <w:p w14:paraId="24405E8B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            Prijavu je potrebno vlastoručno potpisati. </w:t>
      </w:r>
    </w:p>
    <w:p w14:paraId="5477C87F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            Prijavi na natječaj potrebno je priložiti sljedeće: </w:t>
      </w:r>
    </w:p>
    <w:p w14:paraId="12538D5A" w14:textId="77777777" w:rsidR="00307672" w:rsidRPr="002F7D34" w:rsidRDefault="00307672" w:rsidP="00307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životopis,</w:t>
      </w:r>
    </w:p>
    <w:p w14:paraId="2A6267AD" w14:textId="77777777" w:rsidR="00307672" w:rsidRPr="002F7D34" w:rsidRDefault="00307672" w:rsidP="00307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dokaz o stručnoj spremi (preslika </w:t>
      </w:r>
      <w:r w:rsidR="00BB019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svjedodžbe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</w:p>
    <w:p w14:paraId="1C30113F" w14:textId="77777777" w:rsidR="00307672" w:rsidRPr="002F7D34" w:rsidRDefault="00307672" w:rsidP="00307672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dokaz o hrvatskom državljanstvu (presliku osobne iskaznice, putovnice, domovnice),</w:t>
      </w:r>
    </w:p>
    <w:p w14:paraId="7B12569B" w14:textId="77777777" w:rsidR="00307672" w:rsidRPr="002F7D34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uvjerenje da se protiv kandidata ne vodi kazneni postupak (ne starije od šest mjeseci, izvornik),</w:t>
      </w:r>
    </w:p>
    <w:p w14:paraId="09916568" w14:textId="77777777" w:rsidR="00307672" w:rsidRPr="002F7D34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vlastoručno potpisanu izjavu kandidata da kod njega ne postoje zapreke za prijam u službu iz članka 15. i članka 16. Z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akona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(izjavu nije potrebno ovjeravati – izjava se podnosi na obrascu koji je dostupan na web stranici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Općine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</w:p>
    <w:p w14:paraId="29EC0C3E" w14:textId="77777777" w:rsidR="00307672" w:rsidRPr="002F7D34" w:rsidRDefault="00307672" w:rsidP="00AF32B0">
      <w:pPr>
        <w:numPr>
          <w:ilvl w:val="0"/>
          <w:numId w:val="5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Izjavu o suglasnosti za obradu osobnih podataka (izjava se podnosi na obrascu koji je dostupan na web stranici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Općine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),</w:t>
      </w:r>
    </w:p>
    <w:p w14:paraId="5F9E689C" w14:textId="77777777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Isprave se prilažu u neovjerenoj preslici, a izabrani kandidat dužan je prije donošenja rješenja o prijmu u službu dostaviti na uvid izvornike dokumentacije priložene uz prijavu na natječaj.</w:t>
      </w:r>
    </w:p>
    <w:p w14:paraId="5B200A74" w14:textId="77777777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Uvjerenje o zdravstvenoj sposobnosti dostavlja izabrani kandidat prije donošenja rješenja o prijmu u službu.</w:t>
      </w:r>
    </w:p>
    <w:p w14:paraId="773DDF8D" w14:textId="44EAEBD2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            Prijave na natječaj podnose se u zatvorenim omotnicama s naznakom </w:t>
      </w:r>
      <w:r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„Ne otvaraj – Javni natječaj</w:t>
      </w:r>
      <w:r w:rsidR="00AF32B0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za </w:t>
      </w:r>
      <w:r w:rsidR="001C5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prijam namještenika/</w:t>
      </w:r>
      <w:proofErr w:type="spellStart"/>
      <w:r w:rsidR="001C5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ce</w:t>
      </w:r>
      <w:proofErr w:type="spellEnd"/>
      <w:r w:rsidR="001C590C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na </w:t>
      </w:r>
      <w:r w:rsid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radno</w:t>
      </w:r>
      <w:r w:rsidR="00DD70BE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mjesto “Pomoćni radnik”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putem pošte na adresu: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Općina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Jedinstveni upravni odjel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A. Starčevića 5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, 3223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7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</w:t>
      </w:r>
      <w:r w:rsidR="00AF32B0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ili se predaju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lastRenderedPageBreak/>
        <w:t xml:space="preserve">neposredno na istoj adresi, u roku od </w:t>
      </w:r>
      <w:r w:rsidR="00AF32B0"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>8</w:t>
      </w:r>
      <w:r w:rsidRPr="002F7D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</w:rPr>
        <w:t xml:space="preserve"> dana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od dana objav</w:t>
      </w:r>
      <w:r w:rsidR="006B42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e natječaja</w:t>
      </w:r>
      <w:r w:rsidR="00EE1EB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u </w:t>
      </w:r>
      <w:r w:rsidR="006B42C5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Hrvatskom zavodu za zapošljavanje i internetskoj stranici Općine Lovas.</w:t>
      </w:r>
    </w:p>
    <w:p w14:paraId="1BB61524" w14:textId="77777777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            Urednom prijavom smatra se prijava koja sadrži sve podatke i priloge navedene u ovom natječaju.</w:t>
      </w:r>
    </w:p>
    <w:p w14:paraId="3355D5BA" w14:textId="77777777" w:rsidR="00307672" w:rsidRPr="002F7D34" w:rsidRDefault="00307672" w:rsidP="00AF32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Osoba koja nije podnijela pravodobnu i urednu prijavu ili ne ispunjava formalne uvjete iz ovog natječaja, ne smatra se kandidatom prijavljenim na natječaj i njena prijava neće biti razmatrana, te će joj o tome će biti dostavljena pisana obavijest. Protiv navedene obavijesti osoba kojoj je upućena nema pravo na podnošenje pravnog lijeka.</w:t>
      </w:r>
    </w:p>
    <w:p w14:paraId="7EF51DA1" w14:textId="77777777" w:rsidR="00307672" w:rsidRPr="002F7D34" w:rsidRDefault="00307672" w:rsidP="000F0A5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Za kandidate prijavljene na natječaj koji ispunjavaju formalne uvjete natječaja bit će provedena prethodna provjera znanja i sposobnosti putem pisanog testiranja i intervjua. Na prethodnu provjeru znanja i sposobnosti moći će pristupiti samo kandidati koji ispunjavaju formalne uvjete iz natječaja, a na intervju samo kandidati koji su ostvarili najmanje 50% bodova iz provjere na pisanom testiranju. Ako kandidat ne pristupi prethodnoj provjeri znanja i sposobnosti smatrat će se da je povukao prijavu na natječaj.</w:t>
      </w:r>
    </w:p>
    <w:p w14:paraId="1C7E9A42" w14:textId="77777777" w:rsidR="00307672" w:rsidRPr="002F7D34" w:rsidRDefault="00307672" w:rsidP="0030767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 xml:space="preserve">            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 rezultatima natječaja kandidati će biti obaviješteni u zakonskom roku.</w:t>
      </w:r>
    </w:p>
    <w:p w14:paraId="3FF097B0" w14:textId="77777777" w:rsidR="00307672" w:rsidRPr="002F7D34" w:rsidRDefault="00307672" w:rsidP="00834A66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Kandidati prijavom na natječaj pristaju da 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Općina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, kao voditelj obrade, prikupljene podatke na temelju ovog natječaja obrađuje samo u svrhu provedbe natječaja, od strane ovlaštenih osoba za provedbu natječaja. 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Općina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s osobnim podacima postupat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i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će sukladno pozitivnim propisima uz primjenu odgovarajućih tehničkih i sigurnosnih mjera zaštite osobnih podataka od neovlaštenog pristupa, zlouporabe, otkrivanja, gubitka ili oštećenja.</w:t>
      </w:r>
    </w:p>
    <w:p w14:paraId="0BF8203E" w14:textId="77777777" w:rsidR="00307672" w:rsidRPr="002F7D34" w:rsidRDefault="00307672" w:rsidP="002F7D34">
      <w:pPr>
        <w:spacing w:before="100" w:beforeAutospacing="1" w:after="100" w:afterAutospacing="1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Na službenoj Internet stranici 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Općine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(www.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.hr) dostupan je opis poslova te podaci o plaći radnog mjesta koje se popunjava, kao i podaci o načinu obavljanja prethodne provjere znanja i sposobnosti kandidata te pravni i drugi izvori za pripremanje kandidata za provjeru. Na navedenoj web-stranici te na oglasnoj ploči </w:t>
      </w:r>
      <w:r w:rsidR="000F0A56"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Općine Lovas</w:t>
      </w: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 xml:space="preserve"> bit će objavljeno vrijeme održavanja prethodne provjere znanja i sposobnosti kandidata, najmanje pet dana prije održavanja provjere.</w:t>
      </w:r>
    </w:p>
    <w:p w14:paraId="48F9B42D" w14:textId="77777777" w:rsidR="000F0A56" w:rsidRPr="002F7D34" w:rsidRDefault="00307672" w:rsidP="00307672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color w:val="FF0000"/>
          <w:kern w:val="0"/>
          <w:sz w:val="24"/>
          <w:szCs w:val="24"/>
          <w:lang w:eastAsia="en-GB"/>
        </w:rPr>
        <w:t>           </w:t>
      </w:r>
    </w:p>
    <w:p w14:paraId="2E821165" w14:textId="77777777" w:rsidR="00307672" w:rsidRPr="002F7D34" w:rsidRDefault="00834A66" w:rsidP="00834A66">
      <w:pPr>
        <w:spacing w:before="100" w:beforeAutospacing="1" w:after="100" w:afterAutospacing="1" w:line="240" w:lineRule="auto"/>
        <w:ind w:left="2880" w:firstLine="720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</w:pPr>
      <w:r w:rsidRPr="002F7D34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</w:rPr>
        <w:t>Jedinstveni upravni odjel Općine Lovas</w:t>
      </w:r>
    </w:p>
    <w:p w14:paraId="4EE20A82" w14:textId="77777777" w:rsidR="00351AAD" w:rsidRPr="002F7D34" w:rsidRDefault="00351AAD">
      <w:pPr>
        <w:rPr>
          <w:color w:val="FF0000"/>
        </w:rPr>
      </w:pPr>
    </w:p>
    <w:sectPr w:rsidR="00351AAD" w:rsidRPr="002F7D34" w:rsidSect="00B635E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91601C"/>
    <w:multiLevelType w:val="multilevel"/>
    <w:tmpl w:val="AB185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700EF9"/>
    <w:multiLevelType w:val="multilevel"/>
    <w:tmpl w:val="4DA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EC229F7"/>
    <w:multiLevelType w:val="multilevel"/>
    <w:tmpl w:val="63460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093341D"/>
    <w:multiLevelType w:val="multilevel"/>
    <w:tmpl w:val="866E9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597786A"/>
    <w:multiLevelType w:val="multilevel"/>
    <w:tmpl w:val="8E02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6FF0F32"/>
    <w:multiLevelType w:val="hybridMultilevel"/>
    <w:tmpl w:val="6C989C3C"/>
    <w:lvl w:ilvl="0" w:tplc="52366B4E">
      <w:numFmt w:val="bullet"/>
      <w:lvlText w:val="-"/>
      <w:lvlJc w:val="left"/>
      <w:pPr>
        <w:ind w:left="827" w:hanging="348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hr-HR" w:eastAsia="en-US" w:bidi="ar-SA"/>
      </w:rPr>
    </w:lvl>
    <w:lvl w:ilvl="1" w:tplc="0FC8AC9C">
      <w:numFmt w:val="bullet"/>
      <w:lvlText w:val="•"/>
      <w:lvlJc w:val="left"/>
      <w:pPr>
        <w:ind w:left="1665" w:hanging="348"/>
      </w:pPr>
      <w:rPr>
        <w:rFonts w:hint="default"/>
        <w:lang w:val="hr-HR" w:eastAsia="en-US" w:bidi="ar-SA"/>
      </w:rPr>
    </w:lvl>
    <w:lvl w:ilvl="2" w:tplc="89783C86">
      <w:numFmt w:val="bullet"/>
      <w:lvlText w:val="•"/>
      <w:lvlJc w:val="left"/>
      <w:pPr>
        <w:ind w:left="2511" w:hanging="348"/>
      </w:pPr>
      <w:rPr>
        <w:rFonts w:hint="default"/>
        <w:lang w:val="hr-HR" w:eastAsia="en-US" w:bidi="ar-SA"/>
      </w:rPr>
    </w:lvl>
    <w:lvl w:ilvl="3" w:tplc="3CC4A932">
      <w:numFmt w:val="bullet"/>
      <w:lvlText w:val="•"/>
      <w:lvlJc w:val="left"/>
      <w:pPr>
        <w:ind w:left="3357" w:hanging="348"/>
      </w:pPr>
      <w:rPr>
        <w:rFonts w:hint="default"/>
        <w:lang w:val="hr-HR" w:eastAsia="en-US" w:bidi="ar-SA"/>
      </w:rPr>
    </w:lvl>
    <w:lvl w:ilvl="4" w:tplc="88FCCA6A">
      <w:numFmt w:val="bullet"/>
      <w:lvlText w:val="•"/>
      <w:lvlJc w:val="left"/>
      <w:pPr>
        <w:ind w:left="4203" w:hanging="348"/>
      </w:pPr>
      <w:rPr>
        <w:rFonts w:hint="default"/>
        <w:lang w:val="hr-HR" w:eastAsia="en-US" w:bidi="ar-SA"/>
      </w:rPr>
    </w:lvl>
    <w:lvl w:ilvl="5" w:tplc="EF726C2C">
      <w:numFmt w:val="bullet"/>
      <w:lvlText w:val="•"/>
      <w:lvlJc w:val="left"/>
      <w:pPr>
        <w:ind w:left="5049" w:hanging="348"/>
      </w:pPr>
      <w:rPr>
        <w:rFonts w:hint="default"/>
        <w:lang w:val="hr-HR" w:eastAsia="en-US" w:bidi="ar-SA"/>
      </w:rPr>
    </w:lvl>
    <w:lvl w:ilvl="6" w:tplc="721AE5C8">
      <w:numFmt w:val="bullet"/>
      <w:lvlText w:val="•"/>
      <w:lvlJc w:val="left"/>
      <w:pPr>
        <w:ind w:left="5894" w:hanging="348"/>
      </w:pPr>
      <w:rPr>
        <w:rFonts w:hint="default"/>
        <w:lang w:val="hr-HR" w:eastAsia="en-US" w:bidi="ar-SA"/>
      </w:rPr>
    </w:lvl>
    <w:lvl w:ilvl="7" w:tplc="B0066258">
      <w:numFmt w:val="bullet"/>
      <w:lvlText w:val="•"/>
      <w:lvlJc w:val="left"/>
      <w:pPr>
        <w:ind w:left="6740" w:hanging="348"/>
      </w:pPr>
      <w:rPr>
        <w:rFonts w:hint="default"/>
        <w:lang w:val="hr-HR" w:eastAsia="en-US" w:bidi="ar-SA"/>
      </w:rPr>
    </w:lvl>
    <w:lvl w:ilvl="8" w:tplc="50B6D7BA">
      <w:numFmt w:val="bullet"/>
      <w:lvlText w:val="•"/>
      <w:lvlJc w:val="left"/>
      <w:pPr>
        <w:ind w:left="7586" w:hanging="348"/>
      </w:pPr>
      <w:rPr>
        <w:rFonts w:hint="default"/>
        <w:lang w:val="hr-HR" w:eastAsia="en-US" w:bidi="ar-SA"/>
      </w:rPr>
    </w:lvl>
  </w:abstractNum>
  <w:num w:numId="1" w16cid:durableId="461272253">
    <w:abstractNumId w:val="1"/>
  </w:num>
  <w:num w:numId="2" w16cid:durableId="858642">
    <w:abstractNumId w:val="4"/>
  </w:num>
  <w:num w:numId="3" w16cid:durableId="1200973196">
    <w:abstractNumId w:val="3"/>
  </w:num>
  <w:num w:numId="4" w16cid:durableId="331875291">
    <w:abstractNumId w:val="2"/>
  </w:num>
  <w:num w:numId="5" w16cid:durableId="1146629297">
    <w:abstractNumId w:val="0"/>
  </w:num>
  <w:num w:numId="6" w16cid:durableId="307125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7672"/>
    <w:rsid w:val="000034D1"/>
    <w:rsid w:val="0002436D"/>
    <w:rsid w:val="000F0A56"/>
    <w:rsid w:val="001811F4"/>
    <w:rsid w:val="00186398"/>
    <w:rsid w:val="00193CF6"/>
    <w:rsid w:val="001C590C"/>
    <w:rsid w:val="00211435"/>
    <w:rsid w:val="00235E88"/>
    <w:rsid w:val="002E508A"/>
    <w:rsid w:val="002F7D34"/>
    <w:rsid w:val="00307672"/>
    <w:rsid w:val="00351AAD"/>
    <w:rsid w:val="005276A2"/>
    <w:rsid w:val="005501ED"/>
    <w:rsid w:val="00577851"/>
    <w:rsid w:val="00583D40"/>
    <w:rsid w:val="00642493"/>
    <w:rsid w:val="00666757"/>
    <w:rsid w:val="00674649"/>
    <w:rsid w:val="006B42C5"/>
    <w:rsid w:val="006B7B35"/>
    <w:rsid w:val="006B7EED"/>
    <w:rsid w:val="00834A66"/>
    <w:rsid w:val="00850F70"/>
    <w:rsid w:val="00AF32B0"/>
    <w:rsid w:val="00B35302"/>
    <w:rsid w:val="00B40EF5"/>
    <w:rsid w:val="00B635EA"/>
    <w:rsid w:val="00BA651F"/>
    <w:rsid w:val="00BB0190"/>
    <w:rsid w:val="00C4385F"/>
    <w:rsid w:val="00C60F21"/>
    <w:rsid w:val="00C773EB"/>
    <w:rsid w:val="00CB427A"/>
    <w:rsid w:val="00CF7BEA"/>
    <w:rsid w:val="00D92D51"/>
    <w:rsid w:val="00DD70BE"/>
    <w:rsid w:val="00EE1EB5"/>
    <w:rsid w:val="00F302E1"/>
    <w:rsid w:val="00FC4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C0D696"/>
  <w15:docId w15:val="{E66AB2E8-98C0-44D0-B987-05EE19A15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35EA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35E8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6B7B3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93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633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branitelji.gov.hr/UserDocsImages/NG/12%20Prosinac/Zapo%C5%A1ljavanje/Popis%20dokaza%20za%20ostvarivanje%20prava%20prednosti%20pri%20zapo%C5%A1ljavanju.pdf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84772C-BEDD-4640-9CAB-3FB8B979F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1141</Words>
  <Characters>6507</Characters>
  <Application>Microsoft Office Word</Application>
  <DocSecurity>0</DocSecurity>
  <Lines>54</Lines>
  <Paragraphs>15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Mirka Latas</dc:creator>
  <cp:lastModifiedBy>Lea Vidić</cp:lastModifiedBy>
  <cp:revision>2</cp:revision>
  <dcterms:created xsi:type="dcterms:W3CDTF">2025-11-04T06:16:00Z</dcterms:created>
  <dcterms:modified xsi:type="dcterms:W3CDTF">2025-11-04T06:16:00Z</dcterms:modified>
</cp:coreProperties>
</file>