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0803" w14:textId="36437B69" w:rsidR="00B13973" w:rsidRPr="006058EF" w:rsidRDefault="00B13973" w:rsidP="00D97DD5">
      <w:pPr>
        <w:keepNext/>
        <w:rPr>
          <w:rFonts w:ascii="Marigold" w:hAnsi="Marigold"/>
          <w:b/>
          <w:sz w:val="24"/>
          <w:szCs w:val="24"/>
        </w:rPr>
      </w:pPr>
      <w:r w:rsidRPr="00AE551C">
        <w:rPr>
          <w:sz w:val="24"/>
          <w:szCs w:val="24"/>
        </w:rPr>
        <w:t xml:space="preserve">          </w:t>
      </w:r>
      <w:r w:rsidRPr="006058EF">
        <w:rPr>
          <w:sz w:val="24"/>
          <w:szCs w:val="24"/>
        </w:rPr>
        <w:object w:dxaOrig="918" w:dyaOrig="1117" w14:anchorId="6EA1E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3.2pt" o:ole="" fillcolor="window">
            <v:imagedata r:id="rId8" o:title=""/>
          </v:shape>
          <o:OLEObject Type="Embed" ProgID="CDraw5" ShapeID="_x0000_i1025" DrawAspect="Content" ObjectID="_1829895475" r:id="rId9"/>
        </w:object>
      </w:r>
    </w:p>
    <w:p w14:paraId="0D3037B4" w14:textId="77777777" w:rsidR="00F63A89" w:rsidRPr="006058EF" w:rsidRDefault="00B13973" w:rsidP="00D97DD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       </w:t>
      </w:r>
      <w:r w:rsidR="008332F7" w:rsidRPr="006058EF">
        <w:rPr>
          <w:rFonts w:ascii="Times New Roman" w:hAnsi="Times New Roman"/>
          <w:sz w:val="24"/>
          <w:szCs w:val="24"/>
        </w:rPr>
        <w:t xml:space="preserve">  </w:t>
      </w:r>
      <w:r w:rsidR="00F63A89" w:rsidRPr="006058EF">
        <w:rPr>
          <w:rFonts w:ascii="Times New Roman" w:hAnsi="Times New Roman"/>
          <w:sz w:val="24"/>
          <w:szCs w:val="24"/>
        </w:rPr>
        <w:t>REPUBLIKA HRVATSKA</w:t>
      </w:r>
    </w:p>
    <w:p w14:paraId="0DD5BB5A" w14:textId="77777777" w:rsidR="00B13973" w:rsidRPr="006058EF" w:rsidRDefault="008332F7" w:rsidP="00D97DD5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 </w:t>
      </w:r>
      <w:r w:rsidR="00B13973" w:rsidRPr="006058EF">
        <w:rPr>
          <w:rFonts w:ascii="Times New Roman" w:hAnsi="Times New Roman"/>
          <w:sz w:val="24"/>
          <w:szCs w:val="24"/>
        </w:rPr>
        <w:t>VUKOVARSKO-SRIJEMSKA ŽUPANIJA</w:t>
      </w:r>
    </w:p>
    <w:p w14:paraId="5B811FB2" w14:textId="77777777" w:rsidR="00D80004" w:rsidRPr="006058EF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           </w:t>
      </w:r>
      <w:r w:rsidR="008332F7" w:rsidRPr="006058EF">
        <w:rPr>
          <w:rFonts w:ascii="Times New Roman" w:hAnsi="Times New Roman"/>
          <w:sz w:val="24"/>
          <w:szCs w:val="24"/>
        </w:rPr>
        <w:t xml:space="preserve">    </w:t>
      </w:r>
      <w:r w:rsidRPr="006058EF">
        <w:rPr>
          <w:rFonts w:ascii="Times New Roman" w:hAnsi="Times New Roman"/>
          <w:sz w:val="24"/>
          <w:szCs w:val="24"/>
        </w:rPr>
        <w:t xml:space="preserve">  </w:t>
      </w:r>
      <w:r w:rsidR="00B13973" w:rsidRPr="006058EF">
        <w:rPr>
          <w:rFonts w:ascii="Times New Roman" w:hAnsi="Times New Roman"/>
          <w:sz w:val="24"/>
          <w:szCs w:val="24"/>
        </w:rPr>
        <w:t>OPĆINA LOVAS</w:t>
      </w:r>
    </w:p>
    <w:p w14:paraId="03A9CBC1" w14:textId="77777777" w:rsidR="00B13973" w:rsidRPr="006058EF" w:rsidRDefault="00D80004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     </w:t>
      </w:r>
      <w:r w:rsidR="00F63A89" w:rsidRPr="006058EF">
        <w:rPr>
          <w:rFonts w:ascii="Times New Roman" w:hAnsi="Times New Roman"/>
          <w:sz w:val="24"/>
          <w:szCs w:val="24"/>
        </w:rPr>
        <w:t xml:space="preserve"> </w:t>
      </w:r>
      <w:r w:rsidR="008332F7" w:rsidRPr="006058EF">
        <w:rPr>
          <w:rFonts w:ascii="Times New Roman" w:hAnsi="Times New Roman"/>
          <w:sz w:val="24"/>
          <w:szCs w:val="24"/>
        </w:rPr>
        <w:t xml:space="preserve"> </w:t>
      </w:r>
      <w:r w:rsidR="00F63A89" w:rsidRPr="006058EF">
        <w:rPr>
          <w:rFonts w:ascii="Times New Roman" w:hAnsi="Times New Roman"/>
          <w:sz w:val="24"/>
          <w:szCs w:val="24"/>
        </w:rPr>
        <w:t xml:space="preserve"> </w:t>
      </w:r>
      <w:r w:rsidR="00A77816" w:rsidRPr="006058EF">
        <w:rPr>
          <w:rFonts w:ascii="Times New Roman" w:hAnsi="Times New Roman"/>
          <w:sz w:val="24"/>
          <w:szCs w:val="24"/>
        </w:rPr>
        <w:t xml:space="preserve"> </w:t>
      </w:r>
      <w:r w:rsidR="008332F7" w:rsidRPr="006058EF">
        <w:rPr>
          <w:rFonts w:ascii="Times New Roman" w:hAnsi="Times New Roman"/>
          <w:sz w:val="24"/>
          <w:szCs w:val="24"/>
        </w:rPr>
        <w:t xml:space="preserve">   </w:t>
      </w:r>
      <w:r w:rsidR="00A77816" w:rsidRPr="006058EF">
        <w:rPr>
          <w:rFonts w:ascii="Times New Roman" w:hAnsi="Times New Roman"/>
          <w:sz w:val="24"/>
          <w:szCs w:val="24"/>
        </w:rPr>
        <w:t>OPĆINSKI NAČELNIK</w:t>
      </w:r>
    </w:p>
    <w:p w14:paraId="586768E1" w14:textId="10F7D1BF" w:rsidR="00B13973" w:rsidRPr="006058EF" w:rsidRDefault="008332F7" w:rsidP="00D97DD5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</w:t>
      </w:r>
      <w:r w:rsidR="00E27F85" w:rsidRPr="006058EF">
        <w:rPr>
          <w:rFonts w:ascii="Times New Roman" w:hAnsi="Times New Roman"/>
          <w:sz w:val="24"/>
          <w:szCs w:val="24"/>
        </w:rPr>
        <w:t>KLASA</w:t>
      </w:r>
      <w:r w:rsidR="00A36BED" w:rsidRPr="006058EF">
        <w:rPr>
          <w:rFonts w:ascii="Times New Roman" w:hAnsi="Times New Roman"/>
          <w:sz w:val="24"/>
          <w:szCs w:val="24"/>
        </w:rPr>
        <w:t xml:space="preserve">: </w:t>
      </w:r>
      <w:r w:rsidR="006058EF" w:rsidRPr="006058EF">
        <w:rPr>
          <w:rFonts w:ascii="Times New Roman" w:hAnsi="Times New Roman"/>
          <w:sz w:val="24"/>
          <w:szCs w:val="24"/>
        </w:rPr>
        <w:t>551</w:t>
      </w:r>
      <w:r w:rsidR="00813958" w:rsidRPr="006058EF">
        <w:rPr>
          <w:rFonts w:ascii="Times New Roman" w:hAnsi="Times New Roman"/>
          <w:sz w:val="24"/>
          <w:szCs w:val="24"/>
        </w:rPr>
        <w:t>-0</w:t>
      </w:r>
      <w:r w:rsidR="006058EF" w:rsidRPr="006058EF">
        <w:rPr>
          <w:rFonts w:ascii="Times New Roman" w:hAnsi="Times New Roman"/>
          <w:sz w:val="24"/>
          <w:szCs w:val="24"/>
        </w:rPr>
        <w:t>2</w:t>
      </w:r>
      <w:r w:rsidR="00813958" w:rsidRPr="006058EF">
        <w:rPr>
          <w:rFonts w:ascii="Times New Roman" w:hAnsi="Times New Roman"/>
          <w:sz w:val="24"/>
          <w:szCs w:val="24"/>
        </w:rPr>
        <w:t>/</w:t>
      </w:r>
      <w:r w:rsidR="006058EF" w:rsidRPr="006058EF">
        <w:rPr>
          <w:rFonts w:ascii="Times New Roman" w:hAnsi="Times New Roman"/>
          <w:sz w:val="24"/>
          <w:szCs w:val="24"/>
        </w:rPr>
        <w:t>26-03/1</w:t>
      </w:r>
    </w:p>
    <w:p w14:paraId="122F5935" w14:textId="1AC2E2DF" w:rsidR="00B13973" w:rsidRPr="006058EF" w:rsidRDefault="00CB404C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ab/>
      </w:r>
      <w:r w:rsidR="008332F7" w:rsidRPr="006058EF">
        <w:rPr>
          <w:rFonts w:ascii="Times New Roman" w:hAnsi="Times New Roman"/>
          <w:sz w:val="24"/>
          <w:szCs w:val="24"/>
        </w:rPr>
        <w:t xml:space="preserve"> </w:t>
      </w:r>
      <w:r w:rsidR="00E27F85" w:rsidRPr="006058EF">
        <w:rPr>
          <w:rFonts w:ascii="Times New Roman" w:hAnsi="Times New Roman"/>
          <w:sz w:val="24"/>
          <w:szCs w:val="24"/>
        </w:rPr>
        <w:t>URBROJ</w:t>
      </w:r>
      <w:r w:rsidRPr="006058EF">
        <w:rPr>
          <w:rFonts w:ascii="Times New Roman" w:hAnsi="Times New Roman"/>
          <w:sz w:val="24"/>
          <w:szCs w:val="24"/>
        </w:rPr>
        <w:t xml:space="preserve">: </w:t>
      </w:r>
      <w:r w:rsidR="00D867DD" w:rsidRPr="006058EF">
        <w:rPr>
          <w:rFonts w:ascii="Times New Roman" w:hAnsi="Times New Roman"/>
          <w:sz w:val="24"/>
          <w:szCs w:val="24"/>
        </w:rPr>
        <w:t>2196</w:t>
      </w:r>
      <w:r w:rsidR="00E27F85" w:rsidRPr="006058EF">
        <w:rPr>
          <w:rFonts w:ascii="Times New Roman" w:hAnsi="Times New Roman"/>
          <w:sz w:val="24"/>
          <w:szCs w:val="24"/>
        </w:rPr>
        <w:t>-17-02</w:t>
      </w:r>
      <w:r w:rsidR="00D867DD" w:rsidRPr="006058EF">
        <w:rPr>
          <w:rFonts w:ascii="Times New Roman" w:hAnsi="Times New Roman"/>
          <w:sz w:val="24"/>
          <w:szCs w:val="24"/>
        </w:rPr>
        <w:t>-</w:t>
      </w:r>
      <w:r w:rsidR="006058EF" w:rsidRPr="006058EF">
        <w:rPr>
          <w:rFonts w:ascii="Times New Roman" w:hAnsi="Times New Roman"/>
          <w:sz w:val="24"/>
          <w:szCs w:val="24"/>
        </w:rPr>
        <w:t>26</w:t>
      </w:r>
      <w:r w:rsidR="00D867DD" w:rsidRPr="006058EF">
        <w:rPr>
          <w:rFonts w:ascii="Times New Roman" w:hAnsi="Times New Roman"/>
          <w:sz w:val="24"/>
          <w:szCs w:val="24"/>
        </w:rPr>
        <w:t>-</w:t>
      </w:r>
      <w:r w:rsidR="006058EF" w:rsidRPr="006058EF">
        <w:rPr>
          <w:rFonts w:ascii="Times New Roman" w:hAnsi="Times New Roman"/>
          <w:sz w:val="24"/>
          <w:szCs w:val="24"/>
        </w:rPr>
        <w:t>1</w:t>
      </w:r>
    </w:p>
    <w:p w14:paraId="243014A0" w14:textId="7A808400" w:rsidR="00131FCC" w:rsidRPr="006058EF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6058EF">
        <w:rPr>
          <w:rFonts w:ascii="Times New Roman" w:hAnsi="Times New Roman"/>
          <w:sz w:val="24"/>
          <w:szCs w:val="24"/>
        </w:rPr>
        <w:t xml:space="preserve">          </w:t>
      </w:r>
      <w:r w:rsidR="008332F7" w:rsidRPr="006058EF">
        <w:rPr>
          <w:rFonts w:ascii="Times New Roman" w:hAnsi="Times New Roman"/>
          <w:sz w:val="24"/>
          <w:szCs w:val="24"/>
        </w:rPr>
        <w:t xml:space="preserve">  </w:t>
      </w:r>
      <w:r w:rsidRPr="006058EF">
        <w:rPr>
          <w:rFonts w:ascii="Times New Roman" w:hAnsi="Times New Roman"/>
          <w:sz w:val="24"/>
          <w:szCs w:val="24"/>
        </w:rPr>
        <w:t xml:space="preserve"> </w:t>
      </w:r>
      <w:r w:rsidR="00B17BC6" w:rsidRPr="006058E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17BC6" w:rsidRPr="006058EF">
        <w:rPr>
          <w:rFonts w:ascii="Times New Roman" w:hAnsi="Times New Roman"/>
          <w:sz w:val="24"/>
          <w:szCs w:val="24"/>
        </w:rPr>
        <w:t>Lovasu</w:t>
      </w:r>
      <w:proofErr w:type="spellEnd"/>
      <w:r w:rsidR="003F54FB" w:rsidRPr="006058EF">
        <w:rPr>
          <w:rFonts w:ascii="Times New Roman" w:hAnsi="Times New Roman"/>
          <w:sz w:val="24"/>
          <w:szCs w:val="24"/>
        </w:rPr>
        <w:t xml:space="preserve">, </w:t>
      </w:r>
      <w:r w:rsidR="00446C78" w:rsidRPr="006058EF">
        <w:rPr>
          <w:rFonts w:ascii="Times New Roman" w:hAnsi="Times New Roman"/>
          <w:sz w:val="24"/>
          <w:szCs w:val="24"/>
        </w:rPr>
        <w:t>14</w:t>
      </w:r>
      <w:r w:rsidR="00B24D16" w:rsidRPr="006058EF">
        <w:rPr>
          <w:rFonts w:ascii="Times New Roman" w:hAnsi="Times New Roman"/>
          <w:sz w:val="24"/>
          <w:szCs w:val="24"/>
        </w:rPr>
        <w:t>.</w:t>
      </w:r>
      <w:r w:rsidR="00446C78" w:rsidRPr="006058EF">
        <w:rPr>
          <w:rFonts w:ascii="Times New Roman" w:hAnsi="Times New Roman"/>
          <w:sz w:val="24"/>
          <w:szCs w:val="24"/>
        </w:rPr>
        <w:t xml:space="preserve"> siječnja</w:t>
      </w:r>
      <w:r w:rsidR="00CB404C" w:rsidRPr="006058EF">
        <w:rPr>
          <w:rFonts w:ascii="Times New Roman" w:hAnsi="Times New Roman"/>
          <w:sz w:val="24"/>
          <w:szCs w:val="24"/>
        </w:rPr>
        <w:t xml:space="preserve"> 20</w:t>
      </w:r>
      <w:r w:rsidR="002D33A6" w:rsidRPr="006058EF">
        <w:rPr>
          <w:rFonts w:ascii="Times New Roman" w:hAnsi="Times New Roman"/>
          <w:sz w:val="24"/>
          <w:szCs w:val="24"/>
        </w:rPr>
        <w:t>2</w:t>
      </w:r>
      <w:r w:rsidR="00446C78" w:rsidRPr="006058EF">
        <w:rPr>
          <w:rFonts w:ascii="Times New Roman" w:hAnsi="Times New Roman"/>
          <w:sz w:val="24"/>
          <w:szCs w:val="24"/>
        </w:rPr>
        <w:t>6</w:t>
      </w:r>
      <w:r w:rsidR="00B13973" w:rsidRPr="006058EF">
        <w:rPr>
          <w:rFonts w:ascii="Times New Roman" w:hAnsi="Times New Roman"/>
          <w:sz w:val="24"/>
          <w:szCs w:val="24"/>
        </w:rPr>
        <w:t>.</w:t>
      </w:r>
      <w:r w:rsidR="00B24D16" w:rsidRPr="006058EF">
        <w:rPr>
          <w:rFonts w:ascii="Times New Roman" w:hAnsi="Times New Roman"/>
          <w:sz w:val="24"/>
          <w:szCs w:val="24"/>
        </w:rPr>
        <w:t xml:space="preserve"> godine</w:t>
      </w:r>
    </w:p>
    <w:p w14:paraId="63940A7A" w14:textId="77777777" w:rsidR="00B24D16" w:rsidRPr="00446C78" w:rsidRDefault="00B24D16" w:rsidP="00D97DD5">
      <w:pPr>
        <w:keepNext/>
        <w:ind w:left="-709"/>
        <w:rPr>
          <w:rFonts w:ascii="Times New Roman" w:hAnsi="Times New Roman"/>
          <w:sz w:val="24"/>
          <w:szCs w:val="24"/>
          <w:highlight w:val="yellow"/>
        </w:rPr>
      </w:pPr>
    </w:p>
    <w:p w14:paraId="4162C7AE" w14:textId="2D884661" w:rsidR="00B24D16" w:rsidRPr="00446C78" w:rsidRDefault="00B24D16" w:rsidP="00D97DD5">
      <w:pPr>
        <w:jc w:val="both"/>
        <w:rPr>
          <w:rFonts w:ascii="Times New Roman" w:hAnsi="Times New Roman"/>
          <w:sz w:val="24"/>
          <w:szCs w:val="24"/>
        </w:rPr>
      </w:pPr>
      <w:r w:rsidRPr="00446C78">
        <w:rPr>
          <w:rFonts w:ascii="Times New Roman" w:hAnsi="Times New Roman"/>
          <w:sz w:val="24"/>
          <w:szCs w:val="24"/>
        </w:rPr>
        <w:t>Na temelju</w:t>
      </w:r>
      <w:r w:rsidR="000E5DCB" w:rsidRPr="00446C78">
        <w:rPr>
          <w:rFonts w:ascii="Times New Roman" w:hAnsi="Times New Roman"/>
          <w:sz w:val="24"/>
          <w:szCs w:val="24"/>
        </w:rPr>
        <w:t xml:space="preserve"> članka </w:t>
      </w:r>
      <w:r w:rsidR="00AE551C" w:rsidRPr="00446C78">
        <w:rPr>
          <w:rFonts w:ascii="Times New Roman" w:hAnsi="Times New Roman"/>
          <w:sz w:val="24"/>
          <w:szCs w:val="24"/>
        </w:rPr>
        <w:t>1</w:t>
      </w:r>
      <w:r w:rsidR="00446C78" w:rsidRPr="00446C78">
        <w:rPr>
          <w:rFonts w:ascii="Times New Roman" w:hAnsi="Times New Roman"/>
          <w:sz w:val="24"/>
          <w:szCs w:val="24"/>
        </w:rPr>
        <w:t>1</w:t>
      </w:r>
      <w:r w:rsidR="000E5DCB" w:rsidRPr="00446C78">
        <w:rPr>
          <w:rFonts w:ascii="Times New Roman" w:hAnsi="Times New Roman"/>
          <w:sz w:val="24"/>
          <w:szCs w:val="24"/>
        </w:rPr>
        <w:t>. Programa demografskih i pronatalitetnih mjera na području Općine Lovas za 20</w:t>
      </w:r>
      <w:r w:rsidR="002D33A6" w:rsidRPr="00446C78">
        <w:rPr>
          <w:rFonts w:ascii="Times New Roman" w:hAnsi="Times New Roman"/>
          <w:sz w:val="24"/>
          <w:szCs w:val="24"/>
        </w:rPr>
        <w:t>2</w:t>
      </w:r>
      <w:r w:rsidR="00446C78" w:rsidRPr="00446C78">
        <w:rPr>
          <w:rFonts w:ascii="Times New Roman" w:hAnsi="Times New Roman"/>
          <w:sz w:val="24"/>
          <w:szCs w:val="24"/>
        </w:rPr>
        <w:t>6</w:t>
      </w:r>
      <w:r w:rsidR="000E5DCB" w:rsidRPr="00446C78">
        <w:rPr>
          <w:rFonts w:ascii="Times New Roman" w:hAnsi="Times New Roman"/>
          <w:sz w:val="24"/>
          <w:szCs w:val="24"/>
        </w:rPr>
        <w:t xml:space="preserve">. </w:t>
      </w:r>
      <w:r w:rsidR="00813958" w:rsidRPr="00446C78">
        <w:rPr>
          <w:rFonts w:ascii="Times New Roman" w:hAnsi="Times New Roman"/>
          <w:sz w:val="24"/>
          <w:szCs w:val="24"/>
        </w:rPr>
        <w:t>godinu</w:t>
      </w:r>
      <w:r w:rsidR="000E5DCB" w:rsidRPr="00446C78">
        <w:rPr>
          <w:rFonts w:ascii="Times New Roman" w:hAnsi="Times New Roman"/>
          <w:sz w:val="24"/>
          <w:szCs w:val="24"/>
        </w:rPr>
        <w:t>, donesenog na</w:t>
      </w:r>
      <w:r w:rsidR="00E27F85" w:rsidRPr="00446C78">
        <w:rPr>
          <w:rFonts w:ascii="Times New Roman" w:hAnsi="Times New Roman"/>
          <w:sz w:val="24"/>
          <w:szCs w:val="24"/>
        </w:rPr>
        <w:t xml:space="preserve"> V</w:t>
      </w:r>
      <w:r w:rsidR="00446C78" w:rsidRPr="00446C78">
        <w:rPr>
          <w:rFonts w:ascii="Times New Roman" w:hAnsi="Times New Roman"/>
          <w:sz w:val="24"/>
          <w:szCs w:val="24"/>
        </w:rPr>
        <w:t>II</w:t>
      </w:r>
      <w:r w:rsidR="00E27F85" w:rsidRPr="00446C78">
        <w:rPr>
          <w:rFonts w:ascii="Times New Roman" w:hAnsi="Times New Roman"/>
          <w:sz w:val="24"/>
          <w:szCs w:val="24"/>
        </w:rPr>
        <w:t xml:space="preserve">. </w:t>
      </w:r>
      <w:r w:rsidR="000E5DCB" w:rsidRPr="00446C78">
        <w:rPr>
          <w:rFonts w:ascii="Times New Roman" w:hAnsi="Times New Roman"/>
          <w:sz w:val="24"/>
          <w:szCs w:val="24"/>
        </w:rPr>
        <w:t>sjednici Općinskog vijeća Općine Lovas, održanoj dana</w:t>
      </w:r>
      <w:r w:rsidR="00446C78" w:rsidRPr="00446C78">
        <w:rPr>
          <w:rFonts w:ascii="Times New Roman" w:hAnsi="Times New Roman"/>
          <w:sz w:val="24"/>
          <w:szCs w:val="24"/>
        </w:rPr>
        <w:t xml:space="preserve"> 23</w:t>
      </w:r>
      <w:r w:rsidR="000E5DCB" w:rsidRPr="00446C78">
        <w:rPr>
          <w:rFonts w:ascii="Times New Roman" w:hAnsi="Times New Roman"/>
          <w:sz w:val="24"/>
          <w:szCs w:val="24"/>
        </w:rPr>
        <w:t>. prosinca 20</w:t>
      </w:r>
      <w:r w:rsidR="00E27F85" w:rsidRPr="00446C78">
        <w:rPr>
          <w:rFonts w:ascii="Times New Roman" w:hAnsi="Times New Roman"/>
          <w:sz w:val="24"/>
          <w:szCs w:val="24"/>
        </w:rPr>
        <w:t>2</w:t>
      </w:r>
      <w:r w:rsidR="00446C78" w:rsidRPr="00446C78">
        <w:rPr>
          <w:rFonts w:ascii="Times New Roman" w:hAnsi="Times New Roman"/>
          <w:sz w:val="24"/>
          <w:szCs w:val="24"/>
        </w:rPr>
        <w:t>5</w:t>
      </w:r>
      <w:r w:rsidR="000E5DCB" w:rsidRPr="00446C78">
        <w:rPr>
          <w:rFonts w:ascii="Times New Roman" w:hAnsi="Times New Roman"/>
          <w:sz w:val="24"/>
          <w:szCs w:val="24"/>
        </w:rPr>
        <w:t xml:space="preserve">. </w:t>
      </w:r>
      <w:r w:rsidR="000E5DCB" w:rsidRPr="006058EF">
        <w:rPr>
          <w:rFonts w:ascii="Times New Roman" w:hAnsi="Times New Roman"/>
          <w:sz w:val="24"/>
          <w:szCs w:val="24"/>
        </w:rPr>
        <w:t xml:space="preserve">god </w:t>
      </w:r>
      <w:r w:rsidRPr="006058EF">
        <w:rPr>
          <w:rFonts w:ascii="Times New Roman" w:hAnsi="Times New Roman"/>
          <w:sz w:val="24"/>
          <w:szCs w:val="24"/>
        </w:rPr>
        <w:t>(</w:t>
      </w:r>
      <w:r w:rsidR="00E27F85" w:rsidRPr="006058EF">
        <w:rPr>
          <w:rFonts w:ascii="Times New Roman" w:hAnsi="Times New Roman"/>
          <w:sz w:val="24"/>
          <w:szCs w:val="24"/>
        </w:rPr>
        <w:t>KLASA</w:t>
      </w:r>
      <w:r w:rsidR="000E5DCB" w:rsidRPr="006058EF">
        <w:rPr>
          <w:rFonts w:ascii="Times New Roman" w:hAnsi="Times New Roman"/>
          <w:sz w:val="24"/>
          <w:szCs w:val="24"/>
        </w:rPr>
        <w:t xml:space="preserve">: </w:t>
      </w:r>
      <w:r w:rsidR="006058EF" w:rsidRPr="006058EF">
        <w:rPr>
          <w:rFonts w:ascii="Times New Roman" w:hAnsi="Times New Roman"/>
          <w:sz w:val="24"/>
          <w:szCs w:val="24"/>
        </w:rPr>
        <w:t>024-01/25-02/7</w:t>
      </w:r>
      <w:r w:rsidR="000E5DCB" w:rsidRPr="006058EF">
        <w:rPr>
          <w:rFonts w:ascii="Times New Roman" w:hAnsi="Times New Roman"/>
          <w:sz w:val="24"/>
          <w:szCs w:val="24"/>
        </w:rPr>
        <w:t xml:space="preserve">, </w:t>
      </w:r>
      <w:r w:rsidR="00E27F85" w:rsidRPr="006058EF">
        <w:rPr>
          <w:rFonts w:ascii="Times New Roman" w:hAnsi="Times New Roman"/>
          <w:sz w:val="24"/>
          <w:szCs w:val="24"/>
        </w:rPr>
        <w:t>URBROJ: 2196</w:t>
      </w:r>
      <w:r w:rsidR="006058EF" w:rsidRPr="006058EF">
        <w:rPr>
          <w:rFonts w:ascii="Times New Roman" w:hAnsi="Times New Roman"/>
          <w:sz w:val="24"/>
          <w:szCs w:val="24"/>
        </w:rPr>
        <w:t>-17-01-25-2</w:t>
      </w:r>
      <w:r w:rsidRPr="006058EF">
        <w:rPr>
          <w:rFonts w:ascii="Times New Roman" w:hAnsi="Times New Roman"/>
          <w:sz w:val="24"/>
          <w:szCs w:val="24"/>
        </w:rPr>
        <w:t xml:space="preserve">) i </w:t>
      </w:r>
      <w:r w:rsidR="00237D53" w:rsidRPr="006058EF">
        <w:rPr>
          <w:rFonts w:ascii="Times New Roman" w:hAnsi="Times New Roman"/>
          <w:sz w:val="24"/>
          <w:szCs w:val="24"/>
        </w:rPr>
        <w:t xml:space="preserve">članka </w:t>
      </w:r>
      <w:r w:rsidR="00E27F85" w:rsidRPr="006058EF">
        <w:rPr>
          <w:rFonts w:ascii="Times New Roman" w:hAnsi="Times New Roman"/>
          <w:sz w:val="24"/>
          <w:szCs w:val="24"/>
        </w:rPr>
        <w:t>49</w:t>
      </w:r>
      <w:r w:rsidR="00D867DD" w:rsidRPr="006058EF">
        <w:rPr>
          <w:rFonts w:ascii="Times New Roman" w:hAnsi="Times New Roman"/>
          <w:sz w:val="24"/>
          <w:szCs w:val="24"/>
        </w:rPr>
        <w:t xml:space="preserve">. </w:t>
      </w:r>
      <w:r w:rsidR="00446C78" w:rsidRPr="006058EF">
        <w:rPr>
          <w:rFonts w:ascii="Times New Roman" w:hAnsi="Times New Roman"/>
          <w:sz w:val="24"/>
          <w:szCs w:val="24"/>
        </w:rPr>
        <w:t xml:space="preserve">Statuta Općine Lovas („Službeni vjesnik“ Vukovarsko-srijemske županije br. 04/21, 08/25 i 14/25) </w:t>
      </w:r>
      <w:r w:rsidRPr="006058EF">
        <w:rPr>
          <w:rFonts w:ascii="Times New Roman" w:hAnsi="Times New Roman"/>
          <w:sz w:val="24"/>
          <w:szCs w:val="24"/>
        </w:rPr>
        <w:t>Općinska načelnica</w:t>
      </w:r>
      <w:r w:rsidRPr="00446C78">
        <w:rPr>
          <w:rFonts w:ascii="Times New Roman" w:hAnsi="Times New Roman"/>
          <w:sz w:val="24"/>
          <w:szCs w:val="24"/>
        </w:rPr>
        <w:t xml:space="preserve"> Općine Lovas</w:t>
      </w:r>
      <w:r w:rsidR="000E5DCB" w:rsidRPr="00446C78">
        <w:rPr>
          <w:rFonts w:ascii="Times New Roman" w:hAnsi="Times New Roman"/>
          <w:sz w:val="24"/>
          <w:szCs w:val="24"/>
        </w:rPr>
        <w:t xml:space="preserve">, dana </w:t>
      </w:r>
      <w:r w:rsidR="00446C78" w:rsidRPr="00446C78">
        <w:rPr>
          <w:rFonts w:ascii="Times New Roman" w:hAnsi="Times New Roman"/>
          <w:sz w:val="24"/>
          <w:szCs w:val="24"/>
        </w:rPr>
        <w:t>14</w:t>
      </w:r>
      <w:r w:rsidR="000E5DCB" w:rsidRPr="00446C78">
        <w:rPr>
          <w:rFonts w:ascii="Times New Roman" w:hAnsi="Times New Roman"/>
          <w:sz w:val="24"/>
          <w:szCs w:val="24"/>
        </w:rPr>
        <w:t xml:space="preserve">. </w:t>
      </w:r>
      <w:r w:rsidR="00446C78" w:rsidRPr="00446C78">
        <w:rPr>
          <w:rFonts w:ascii="Times New Roman" w:hAnsi="Times New Roman"/>
          <w:sz w:val="24"/>
          <w:szCs w:val="24"/>
        </w:rPr>
        <w:t>siječnja</w:t>
      </w:r>
      <w:r w:rsidR="000E5DCB" w:rsidRPr="00446C78">
        <w:rPr>
          <w:rFonts w:ascii="Times New Roman" w:hAnsi="Times New Roman"/>
          <w:sz w:val="24"/>
          <w:szCs w:val="24"/>
        </w:rPr>
        <w:t xml:space="preserve"> 20</w:t>
      </w:r>
      <w:r w:rsidR="00E27F85" w:rsidRPr="00446C78">
        <w:rPr>
          <w:rFonts w:ascii="Times New Roman" w:hAnsi="Times New Roman"/>
          <w:sz w:val="24"/>
          <w:szCs w:val="24"/>
        </w:rPr>
        <w:t>2</w:t>
      </w:r>
      <w:r w:rsidR="00446C78" w:rsidRPr="00446C78">
        <w:rPr>
          <w:rFonts w:ascii="Times New Roman" w:hAnsi="Times New Roman"/>
          <w:sz w:val="24"/>
          <w:szCs w:val="24"/>
        </w:rPr>
        <w:t>6</w:t>
      </w:r>
      <w:r w:rsidR="000E5DCB" w:rsidRPr="00446C78">
        <w:rPr>
          <w:rFonts w:ascii="Times New Roman" w:hAnsi="Times New Roman"/>
          <w:sz w:val="24"/>
          <w:szCs w:val="24"/>
        </w:rPr>
        <w:t>. godine objavljuje</w:t>
      </w:r>
      <w:r w:rsidRPr="00446C78">
        <w:rPr>
          <w:rFonts w:ascii="Times New Roman" w:hAnsi="Times New Roman"/>
          <w:sz w:val="24"/>
          <w:szCs w:val="24"/>
        </w:rPr>
        <w:t xml:space="preserve">: </w:t>
      </w:r>
    </w:p>
    <w:p w14:paraId="0593447E" w14:textId="77777777" w:rsidR="00B24D16" w:rsidRPr="00446C78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14:paraId="7DB746EC" w14:textId="77777777" w:rsidR="00B24D16" w:rsidRPr="00446C78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14:paraId="7B28D1ED" w14:textId="0AE46015" w:rsidR="00B24D16" w:rsidRPr="00446C78" w:rsidRDefault="000E5DCB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46C78">
        <w:rPr>
          <w:rFonts w:ascii="Times New Roman" w:hAnsi="Times New Roman"/>
          <w:b/>
          <w:sz w:val="28"/>
          <w:szCs w:val="28"/>
        </w:rPr>
        <w:t>JAVNI POZIV</w:t>
      </w:r>
    </w:p>
    <w:p w14:paraId="680A7D96" w14:textId="77777777" w:rsidR="00B24D16" w:rsidRPr="00446C78" w:rsidRDefault="00B24D16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14:paraId="3AF03504" w14:textId="0417A4D8" w:rsidR="000E5DCB" w:rsidRPr="00446C78" w:rsidRDefault="00B24D16" w:rsidP="00D97DD5">
      <w:pPr>
        <w:jc w:val="center"/>
        <w:rPr>
          <w:rFonts w:ascii="Times New Roman" w:hAnsi="Times New Roman"/>
          <w:b/>
          <w:sz w:val="28"/>
          <w:szCs w:val="28"/>
        </w:rPr>
      </w:pPr>
      <w:r w:rsidRPr="00446C78">
        <w:rPr>
          <w:rFonts w:ascii="Times New Roman" w:hAnsi="Times New Roman"/>
          <w:b/>
          <w:sz w:val="28"/>
          <w:szCs w:val="28"/>
        </w:rPr>
        <w:t xml:space="preserve">za </w:t>
      </w:r>
      <w:r w:rsidR="000E5DCB" w:rsidRPr="00446C78">
        <w:rPr>
          <w:rFonts w:ascii="Times New Roman" w:hAnsi="Times New Roman"/>
          <w:b/>
          <w:sz w:val="28"/>
          <w:szCs w:val="28"/>
        </w:rPr>
        <w:t xml:space="preserve">podnošenje zahtjeva za ostvarivanje </w:t>
      </w:r>
      <w:r w:rsidR="00AE551C" w:rsidRPr="00446C78">
        <w:rPr>
          <w:rFonts w:ascii="Times New Roman" w:hAnsi="Times New Roman"/>
          <w:b/>
          <w:sz w:val="28"/>
          <w:szCs w:val="28"/>
        </w:rPr>
        <w:t>potpore</w:t>
      </w:r>
    </w:p>
    <w:p w14:paraId="1AE5CD37" w14:textId="20F4062D" w:rsidR="003112B8" w:rsidRPr="00446C78" w:rsidRDefault="00881BC9" w:rsidP="00D97DD5">
      <w:pPr>
        <w:jc w:val="center"/>
        <w:rPr>
          <w:rFonts w:ascii="Times New Roman" w:hAnsi="Times New Roman"/>
          <w:b/>
          <w:sz w:val="28"/>
          <w:szCs w:val="28"/>
        </w:rPr>
      </w:pPr>
      <w:r w:rsidRPr="00446C78">
        <w:rPr>
          <w:rFonts w:ascii="Times New Roman" w:hAnsi="Times New Roman"/>
          <w:b/>
          <w:sz w:val="28"/>
          <w:szCs w:val="28"/>
        </w:rPr>
        <w:t>prilikom stambenog zbrinjavanja</w:t>
      </w:r>
    </w:p>
    <w:p w14:paraId="4777B9FA" w14:textId="77777777" w:rsidR="003112B8" w:rsidRPr="00446C78" w:rsidRDefault="003112B8" w:rsidP="00D97DD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BE1E84B" w14:textId="77777777" w:rsidR="002A3D4A" w:rsidRPr="005406C9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0C65AF35" w14:textId="63D59267" w:rsidR="002A3D4A" w:rsidRPr="005406C9" w:rsidRDefault="002A3D4A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5406C9">
        <w:rPr>
          <w:rFonts w:ascii="Times New Roman" w:hAnsi="Times New Roman"/>
          <w:b/>
          <w:sz w:val="24"/>
          <w:szCs w:val="24"/>
        </w:rPr>
        <w:t>I.</w:t>
      </w:r>
    </w:p>
    <w:p w14:paraId="28BDD1DD" w14:textId="01DF2D49" w:rsidR="001C5403" w:rsidRPr="00FA63E1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FA63E1">
        <w:rPr>
          <w:rFonts w:ascii="Times New Roman" w:hAnsi="Times New Roman"/>
          <w:sz w:val="24"/>
          <w:szCs w:val="24"/>
        </w:rPr>
        <w:t xml:space="preserve">Raspisuje se Javni poziv za </w:t>
      </w:r>
      <w:r w:rsidR="002A3D4A" w:rsidRPr="00FA63E1">
        <w:rPr>
          <w:rFonts w:ascii="Times New Roman" w:hAnsi="Times New Roman"/>
          <w:sz w:val="24"/>
          <w:szCs w:val="24"/>
        </w:rPr>
        <w:t xml:space="preserve">podnošenje zahtjeva za ostvarivanje </w:t>
      </w:r>
      <w:r w:rsidR="00AE551C" w:rsidRPr="00FA63E1">
        <w:rPr>
          <w:rFonts w:ascii="Times New Roman" w:hAnsi="Times New Roman"/>
          <w:sz w:val="24"/>
          <w:szCs w:val="24"/>
        </w:rPr>
        <w:t xml:space="preserve">potpore za stambeno zbrinjavanje </w:t>
      </w:r>
      <w:r w:rsidR="001C5403" w:rsidRPr="00FA63E1">
        <w:rPr>
          <w:rFonts w:ascii="Times New Roman" w:hAnsi="Times New Roman"/>
          <w:sz w:val="24"/>
          <w:szCs w:val="24"/>
        </w:rPr>
        <w:t>prema</w:t>
      </w:r>
      <w:r w:rsidR="00AE551C" w:rsidRPr="00FA63E1">
        <w:rPr>
          <w:rFonts w:ascii="Times New Roman" w:hAnsi="Times New Roman"/>
          <w:sz w:val="24"/>
          <w:szCs w:val="24"/>
        </w:rPr>
        <w:t xml:space="preserve"> Mjer</w:t>
      </w:r>
      <w:r w:rsidR="001C5403" w:rsidRPr="00FA63E1">
        <w:rPr>
          <w:rFonts w:ascii="Times New Roman" w:hAnsi="Times New Roman"/>
          <w:sz w:val="24"/>
          <w:szCs w:val="24"/>
        </w:rPr>
        <w:t>i</w:t>
      </w:r>
      <w:r w:rsidR="00AE551C" w:rsidRPr="00FA63E1">
        <w:rPr>
          <w:rFonts w:ascii="Times New Roman" w:hAnsi="Times New Roman"/>
          <w:sz w:val="24"/>
          <w:szCs w:val="24"/>
        </w:rPr>
        <w:t xml:space="preserve"> </w:t>
      </w:r>
      <w:r w:rsidR="00FA63E1" w:rsidRPr="00FA63E1">
        <w:rPr>
          <w:rFonts w:ascii="Times New Roman" w:hAnsi="Times New Roman"/>
          <w:sz w:val="24"/>
          <w:szCs w:val="24"/>
        </w:rPr>
        <w:t>8</w:t>
      </w:r>
      <w:r w:rsidR="002A3D4A" w:rsidRPr="00FA63E1">
        <w:rPr>
          <w:rFonts w:ascii="Times New Roman" w:hAnsi="Times New Roman"/>
          <w:sz w:val="24"/>
          <w:szCs w:val="24"/>
        </w:rPr>
        <w:t xml:space="preserve"> </w:t>
      </w:r>
      <w:r w:rsidRPr="00FA63E1">
        <w:rPr>
          <w:rFonts w:ascii="Times New Roman" w:hAnsi="Times New Roman"/>
          <w:sz w:val="24"/>
          <w:szCs w:val="24"/>
        </w:rPr>
        <w:t>Program</w:t>
      </w:r>
      <w:r w:rsidR="001C5403" w:rsidRPr="00FA63E1">
        <w:rPr>
          <w:rFonts w:ascii="Times New Roman" w:hAnsi="Times New Roman"/>
          <w:sz w:val="24"/>
          <w:szCs w:val="24"/>
        </w:rPr>
        <w:t>a</w:t>
      </w:r>
      <w:r w:rsidRPr="00FA63E1">
        <w:rPr>
          <w:rFonts w:ascii="Times New Roman" w:hAnsi="Times New Roman"/>
          <w:sz w:val="24"/>
          <w:szCs w:val="24"/>
        </w:rPr>
        <w:t xml:space="preserve"> demografskih  i pronatalitetnih mjera </w:t>
      </w:r>
      <w:r w:rsidR="002A3D4A" w:rsidRPr="00FA63E1">
        <w:rPr>
          <w:rFonts w:ascii="Times New Roman" w:hAnsi="Times New Roman"/>
          <w:sz w:val="24"/>
          <w:szCs w:val="24"/>
        </w:rPr>
        <w:t>Općine Lovas</w:t>
      </w:r>
      <w:r w:rsidRPr="00FA63E1">
        <w:rPr>
          <w:rFonts w:ascii="Times New Roman" w:hAnsi="Times New Roman"/>
          <w:sz w:val="24"/>
          <w:szCs w:val="24"/>
        </w:rPr>
        <w:t xml:space="preserve"> za 20</w:t>
      </w:r>
      <w:r w:rsidR="002D33A6" w:rsidRPr="00FA63E1">
        <w:rPr>
          <w:rFonts w:ascii="Times New Roman" w:hAnsi="Times New Roman"/>
          <w:sz w:val="24"/>
          <w:szCs w:val="24"/>
        </w:rPr>
        <w:t>2</w:t>
      </w:r>
      <w:r w:rsidR="00FA63E1" w:rsidRPr="00FA63E1">
        <w:rPr>
          <w:rFonts w:ascii="Times New Roman" w:hAnsi="Times New Roman"/>
          <w:sz w:val="24"/>
          <w:szCs w:val="24"/>
        </w:rPr>
        <w:t>6</w:t>
      </w:r>
      <w:r w:rsidRPr="00FA63E1">
        <w:rPr>
          <w:rFonts w:ascii="Times New Roman" w:hAnsi="Times New Roman"/>
          <w:sz w:val="24"/>
          <w:szCs w:val="24"/>
        </w:rPr>
        <w:t xml:space="preserve">. godinu </w:t>
      </w:r>
      <w:r w:rsidR="001C5403" w:rsidRPr="00FA63E1">
        <w:rPr>
          <w:rFonts w:ascii="Times New Roman" w:hAnsi="Times New Roman"/>
          <w:sz w:val="24"/>
          <w:szCs w:val="24"/>
        </w:rPr>
        <w:t>i to za potpore:</w:t>
      </w:r>
    </w:p>
    <w:p w14:paraId="32370E3C" w14:textId="7BD60D12" w:rsidR="00800655" w:rsidRPr="00FA63E1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63E1">
        <w:rPr>
          <w:rFonts w:ascii="Times New Roman" w:hAnsi="Times New Roman"/>
          <w:sz w:val="24"/>
          <w:szCs w:val="24"/>
        </w:rPr>
        <w:t xml:space="preserve">Prilikom kupovine prve nekretnine za stanovanje na području Općine Lovas u iznosu </w:t>
      </w:r>
      <w:r w:rsidR="00FA63E1" w:rsidRPr="00FA63E1">
        <w:rPr>
          <w:rFonts w:ascii="Times New Roman" w:hAnsi="Times New Roman"/>
          <w:sz w:val="24"/>
          <w:szCs w:val="24"/>
        </w:rPr>
        <w:t>od</w:t>
      </w:r>
      <w:r w:rsidRPr="00FA63E1">
        <w:rPr>
          <w:rFonts w:ascii="Times New Roman" w:hAnsi="Times New Roman"/>
          <w:sz w:val="24"/>
          <w:szCs w:val="24"/>
        </w:rPr>
        <w:t xml:space="preserve"> </w:t>
      </w:r>
      <w:r w:rsidR="00FA63E1" w:rsidRPr="00FA63E1">
        <w:rPr>
          <w:rFonts w:ascii="Times New Roman" w:hAnsi="Times New Roman"/>
          <w:sz w:val="24"/>
          <w:szCs w:val="24"/>
        </w:rPr>
        <w:t>2.500,00 eura</w:t>
      </w:r>
      <w:r w:rsidRPr="00FA63E1">
        <w:rPr>
          <w:rFonts w:ascii="Times New Roman" w:hAnsi="Times New Roman"/>
          <w:sz w:val="24"/>
          <w:szCs w:val="24"/>
        </w:rPr>
        <w:t>;</w:t>
      </w:r>
    </w:p>
    <w:p w14:paraId="0529DF1B" w14:textId="270DC801" w:rsidR="00800655" w:rsidRPr="00FA63E1" w:rsidRDefault="00800655" w:rsidP="00800655">
      <w:pPr>
        <w:pStyle w:val="Odlomakpopisa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63E1">
        <w:rPr>
          <w:rFonts w:ascii="Times New Roman" w:hAnsi="Times New Roman"/>
          <w:sz w:val="24"/>
          <w:szCs w:val="24"/>
        </w:rPr>
        <w:t xml:space="preserve">Prilikom kupovine prvog građevinskog zemljišta za izgradnju stambene nekretnine na području Općine Lovas u iznosu </w:t>
      </w:r>
      <w:r w:rsidR="00FA63E1" w:rsidRPr="00FA63E1">
        <w:rPr>
          <w:rFonts w:ascii="Times New Roman" w:hAnsi="Times New Roman"/>
          <w:sz w:val="24"/>
          <w:szCs w:val="24"/>
        </w:rPr>
        <w:t>od</w:t>
      </w:r>
      <w:r w:rsidRPr="00FA63E1">
        <w:rPr>
          <w:rFonts w:ascii="Times New Roman" w:hAnsi="Times New Roman"/>
          <w:sz w:val="24"/>
          <w:szCs w:val="24"/>
        </w:rPr>
        <w:t xml:space="preserve"> </w:t>
      </w:r>
      <w:r w:rsidR="00FA63E1" w:rsidRPr="00FA63E1">
        <w:rPr>
          <w:rFonts w:ascii="Times New Roman" w:hAnsi="Times New Roman"/>
          <w:sz w:val="24"/>
          <w:szCs w:val="24"/>
        </w:rPr>
        <w:t>2.500,00 eura</w:t>
      </w:r>
      <w:r w:rsidRPr="00FA63E1">
        <w:rPr>
          <w:rFonts w:ascii="Times New Roman" w:hAnsi="Times New Roman"/>
          <w:sz w:val="24"/>
          <w:szCs w:val="24"/>
        </w:rPr>
        <w:t>.</w:t>
      </w:r>
    </w:p>
    <w:p w14:paraId="0CA57435" w14:textId="77777777" w:rsidR="002A3D4A" w:rsidRPr="00446C78" w:rsidRDefault="002A3D4A" w:rsidP="00D97DD5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5BCDAE1" w14:textId="77777777" w:rsidR="002A3D4A" w:rsidRPr="00FA63E1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FA63E1">
        <w:rPr>
          <w:rFonts w:ascii="Times New Roman" w:hAnsi="Times New Roman"/>
          <w:b/>
          <w:sz w:val="24"/>
          <w:szCs w:val="24"/>
        </w:rPr>
        <w:t>II.</w:t>
      </w:r>
    </w:p>
    <w:p w14:paraId="249CC1ED" w14:textId="56BEA79A" w:rsidR="00AE551C" w:rsidRPr="00FA63E1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FA63E1">
        <w:rPr>
          <w:rFonts w:ascii="Times New Roman" w:hAnsi="Times New Roman"/>
          <w:sz w:val="24"/>
          <w:szCs w:val="24"/>
        </w:rPr>
        <w:t>Pravo na dodjelu pomo</w:t>
      </w:r>
      <w:r w:rsidR="002A3D4A" w:rsidRPr="00FA63E1">
        <w:rPr>
          <w:rFonts w:ascii="Times New Roman" w:hAnsi="Times New Roman"/>
          <w:sz w:val="24"/>
          <w:szCs w:val="24"/>
        </w:rPr>
        <w:t>ć</w:t>
      </w:r>
      <w:r w:rsidRPr="00FA63E1">
        <w:rPr>
          <w:rFonts w:ascii="Times New Roman" w:hAnsi="Times New Roman"/>
          <w:sz w:val="24"/>
          <w:szCs w:val="24"/>
        </w:rPr>
        <w:t>i</w:t>
      </w:r>
      <w:r w:rsidR="002A3D4A" w:rsidRPr="00FA63E1">
        <w:rPr>
          <w:rFonts w:ascii="Times New Roman" w:hAnsi="Times New Roman"/>
          <w:sz w:val="24"/>
          <w:szCs w:val="24"/>
        </w:rPr>
        <w:t xml:space="preserve"> </w:t>
      </w:r>
      <w:r w:rsidRPr="00FA63E1">
        <w:rPr>
          <w:rFonts w:ascii="Times New Roman" w:hAnsi="Times New Roman"/>
          <w:sz w:val="24"/>
          <w:szCs w:val="24"/>
        </w:rPr>
        <w:t>iz točke I.</w:t>
      </w:r>
      <w:r w:rsidR="002A3D4A" w:rsidRPr="00FA63E1">
        <w:rPr>
          <w:rFonts w:ascii="Times New Roman" w:hAnsi="Times New Roman"/>
          <w:sz w:val="24"/>
          <w:szCs w:val="24"/>
        </w:rPr>
        <w:t xml:space="preserve"> </w:t>
      </w:r>
      <w:r w:rsidRPr="00FA63E1">
        <w:rPr>
          <w:rFonts w:ascii="Times New Roman" w:hAnsi="Times New Roman"/>
          <w:sz w:val="24"/>
          <w:szCs w:val="24"/>
        </w:rPr>
        <w:t>imaju državljani Republike Hrvatske,</w:t>
      </w:r>
      <w:r w:rsidR="00E27F85" w:rsidRPr="00FA63E1">
        <w:rPr>
          <w:rFonts w:ascii="Times New Roman" w:hAnsi="Times New Roman"/>
          <w:sz w:val="24"/>
          <w:szCs w:val="24"/>
        </w:rPr>
        <w:t xml:space="preserve"> koji imaju prijavljeno prebivalište i boravište (osim studenata) na području Općine Lovas (dalje u tekstu: Korisnik). Prava iz točke I. mogu se ostvariti samo jednom i to samo za jedan od navedenih oblika stambenog zbrinjavanja.</w:t>
      </w:r>
    </w:p>
    <w:p w14:paraId="42C50BB3" w14:textId="1C5EB469" w:rsidR="0028399F" w:rsidRPr="00FA63E1" w:rsidRDefault="0028399F" w:rsidP="00D97DD5">
      <w:pPr>
        <w:jc w:val="both"/>
        <w:rPr>
          <w:rFonts w:ascii="Times New Roman" w:hAnsi="Times New Roman"/>
          <w:sz w:val="24"/>
          <w:szCs w:val="24"/>
        </w:rPr>
      </w:pPr>
    </w:p>
    <w:p w14:paraId="783BE693" w14:textId="19590F34" w:rsidR="0028399F" w:rsidRPr="00FA63E1" w:rsidRDefault="0028399F" w:rsidP="00D97DD5">
      <w:pPr>
        <w:jc w:val="both"/>
        <w:rPr>
          <w:rFonts w:ascii="Times New Roman" w:hAnsi="Times New Roman"/>
          <w:sz w:val="24"/>
          <w:szCs w:val="24"/>
        </w:rPr>
      </w:pPr>
      <w:r w:rsidRPr="00FA63E1">
        <w:rPr>
          <w:rFonts w:ascii="Times New Roman" w:hAnsi="Times New Roman"/>
          <w:sz w:val="24"/>
          <w:szCs w:val="24"/>
        </w:rPr>
        <w:t>Izrazi koji se koriste u ovom Programu, a imaju rodno značenje, odnose se jednako na muški i ženski rod, bez obzira u kojem su rodu navedeni.</w:t>
      </w:r>
    </w:p>
    <w:p w14:paraId="18815E03" w14:textId="77777777" w:rsidR="006E0C7D" w:rsidRPr="00446C78" w:rsidRDefault="006E0C7D" w:rsidP="00D97DD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C67B5F" w14:textId="49267C4C" w:rsidR="003112B8" w:rsidRPr="00E5407A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E5407A">
        <w:rPr>
          <w:rFonts w:ascii="Times New Roman" w:hAnsi="Times New Roman"/>
          <w:b/>
          <w:sz w:val="24"/>
          <w:szCs w:val="24"/>
        </w:rPr>
        <w:lastRenderedPageBreak/>
        <w:t>III.</w:t>
      </w:r>
    </w:p>
    <w:p w14:paraId="56B66530" w14:textId="77777777" w:rsidR="0050733F" w:rsidRPr="00E5407A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E54D980" w14:textId="12B1A4DD" w:rsidR="0050733F" w:rsidRPr="00E5407A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E5407A">
        <w:rPr>
          <w:rFonts w:ascii="Times New Roman" w:hAnsi="Times New Roman"/>
          <w:sz w:val="24"/>
          <w:szCs w:val="24"/>
        </w:rPr>
        <w:t>Potpora se ne</w:t>
      </w:r>
      <w:r w:rsidR="00DA3F1D" w:rsidRPr="00E5407A">
        <w:rPr>
          <w:rFonts w:ascii="Times New Roman" w:hAnsi="Times New Roman"/>
          <w:sz w:val="24"/>
          <w:szCs w:val="24"/>
        </w:rPr>
        <w:t xml:space="preserve"> </w:t>
      </w:r>
      <w:r w:rsidRPr="00E5407A">
        <w:rPr>
          <w:rFonts w:ascii="Times New Roman" w:hAnsi="Times New Roman"/>
          <w:sz w:val="24"/>
          <w:szCs w:val="24"/>
        </w:rPr>
        <w:t>može dod</w:t>
      </w:r>
      <w:r w:rsidR="00E5407A" w:rsidRPr="00E5407A">
        <w:rPr>
          <w:rFonts w:ascii="Times New Roman" w:hAnsi="Times New Roman"/>
          <w:sz w:val="24"/>
          <w:szCs w:val="24"/>
        </w:rPr>
        <w:t>i</w:t>
      </w:r>
      <w:r w:rsidRPr="00E5407A">
        <w:rPr>
          <w:rFonts w:ascii="Times New Roman" w:hAnsi="Times New Roman"/>
          <w:sz w:val="24"/>
          <w:szCs w:val="24"/>
        </w:rPr>
        <w:t>jeliti u iznosu većem od stvarno nastalih troškova koji moraju biti u skladu s tržišnom vrijednosti.</w:t>
      </w:r>
    </w:p>
    <w:p w14:paraId="5AA69B62" w14:textId="44A3E76D" w:rsidR="00E27F85" w:rsidRPr="00E5407A" w:rsidRDefault="00E27F85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0996A4BC" w14:textId="77777777" w:rsidR="00E27F85" w:rsidRPr="00E5407A" w:rsidRDefault="00E27F85" w:rsidP="00E27F85">
      <w:pPr>
        <w:jc w:val="both"/>
        <w:rPr>
          <w:rFonts w:ascii="Times New Roman" w:hAnsi="Times New Roman"/>
          <w:sz w:val="24"/>
          <w:szCs w:val="24"/>
        </w:rPr>
      </w:pPr>
      <w:r w:rsidRPr="00E5407A">
        <w:rPr>
          <w:rFonts w:ascii="Times New Roman" w:hAnsi="Times New Roman"/>
          <w:sz w:val="24"/>
          <w:szCs w:val="24"/>
        </w:rPr>
        <w:t>Podnositelj zahtjeva za ostvarivanje potpore za stambeno zbrinjavanje mora imati prijavljeno prebivalište i boravište na nekretnini za koju se traži potpora najmanje narednih pet (5) godina od dana ostvarivanja prava.</w:t>
      </w:r>
    </w:p>
    <w:p w14:paraId="5EF21EDB" w14:textId="77777777" w:rsidR="00E27F85" w:rsidRPr="00446C78" w:rsidRDefault="00E27F85" w:rsidP="00D97DD5">
      <w:pPr>
        <w:keepNext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9F0844" w14:textId="77777777" w:rsidR="007E44F5" w:rsidRPr="00446C78" w:rsidRDefault="007E44F5" w:rsidP="00D97DD5">
      <w:pPr>
        <w:keepNext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FEAC274" w14:textId="4712AAFE" w:rsidR="003112B8" w:rsidRPr="00E5407A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E5407A">
        <w:rPr>
          <w:rFonts w:ascii="Times New Roman" w:hAnsi="Times New Roman"/>
          <w:b/>
          <w:sz w:val="24"/>
          <w:szCs w:val="24"/>
        </w:rPr>
        <w:t>IV.</w:t>
      </w:r>
    </w:p>
    <w:p w14:paraId="29AAC74D" w14:textId="28DF9058" w:rsid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E5407A">
        <w:rPr>
          <w:rFonts w:ascii="Times New Roman" w:hAnsi="Times New Roman"/>
          <w:sz w:val="24"/>
          <w:szCs w:val="24"/>
        </w:rPr>
        <w:t>Prijava na ovaj Javni poziv ostvaruje se podnošenjem zahtjeva na standardiziranom obrascu koji je sastavni dio ovog Javnog poziva i u kojemu su nabrojani obvezni prilozi, uz napomenu da se sva dokumentacija može dostaviti u neovjerenoj preslici. Općina Lovas može tražiti na uvid original dokumenta koji se preda kao neovjerena preslika te može eventualno tražiti dodatnu dokumentaciju ukoliko se ukaže potreba.</w:t>
      </w:r>
    </w:p>
    <w:p w14:paraId="73A33241" w14:textId="77777777" w:rsidR="006F4310" w:rsidRDefault="006F4310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654748BD" w14:textId="15793983" w:rsidR="006F4310" w:rsidRPr="00E5407A" w:rsidRDefault="006F4310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Zahtjevi se podnose poštom ili neposrednom predajom u zatvorenoj omotnici, na adresu: OPĆINA LOVAS, A. Starčevića 5, 32237 LOVAS, s naznakom: „Potpora novoosnovanim obiteljima“, od dana objave ovog Poziva do 30. listopada 2026. godine.</w:t>
      </w:r>
    </w:p>
    <w:p w14:paraId="7195B75C" w14:textId="77777777" w:rsidR="0050733F" w:rsidRPr="00446C78" w:rsidRDefault="0050733F" w:rsidP="00D97DD5">
      <w:pPr>
        <w:keepNext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6E006630" w14:textId="30AAB301" w:rsidR="0050733F" w:rsidRPr="00E34194" w:rsidRDefault="0050733F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E34194">
        <w:rPr>
          <w:rFonts w:ascii="Times New Roman" w:hAnsi="Times New Roman"/>
          <w:b/>
          <w:sz w:val="24"/>
          <w:szCs w:val="24"/>
        </w:rPr>
        <w:t>V.</w:t>
      </w:r>
    </w:p>
    <w:p w14:paraId="3D1BC316" w14:textId="088D3CA8" w:rsidR="007E44F5" w:rsidRPr="00E34194" w:rsidRDefault="00D62849" w:rsidP="00D62849">
      <w:pPr>
        <w:jc w:val="both"/>
        <w:rPr>
          <w:rFonts w:ascii="Times New Roman" w:hAnsi="Times New Roman"/>
          <w:sz w:val="24"/>
          <w:szCs w:val="24"/>
        </w:rPr>
      </w:pPr>
      <w:r w:rsidRPr="00E34194">
        <w:rPr>
          <w:rFonts w:ascii="Times New Roman" w:hAnsi="Times New Roman"/>
          <w:sz w:val="24"/>
          <w:szCs w:val="24"/>
        </w:rPr>
        <w:t xml:space="preserve">Korisnik kojem je priznato pravo iz ovog Javnog poziva dužan je odmah, a najkasnije u roku od osam dana od dana nastanka promjene, prijaviti Općini Lovas svaku promjenu koja utječe na daljnje korištenje prava. Ukoliko Korisnik ne </w:t>
      </w:r>
      <w:r w:rsidR="00D15683" w:rsidRPr="00E34194">
        <w:rPr>
          <w:rFonts w:ascii="Times New Roman" w:hAnsi="Times New Roman"/>
          <w:sz w:val="24"/>
          <w:szCs w:val="24"/>
        </w:rPr>
        <w:t>prijavi promjenu čije</w:t>
      </w:r>
      <w:r w:rsidRPr="00E34194">
        <w:rPr>
          <w:rFonts w:ascii="Times New Roman" w:hAnsi="Times New Roman"/>
          <w:sz w:val="24"/>
          <w:szCs w:val="24"/>
        </w:rPr>
        <w:t xml:space="preserve"> okolnosti utječu na ostvarivanje njegovih prava</w:t>
      </w:r>
      <w:r w:rsidR="00D15683" w:rsidRPr="00E34194">
        <w:rPr>
          <w:rFonts w:ascii="Times New Roman" w:hAnsi="Times New Roman"/>
          <w:sz w:val="24"/>
          <w:szCs w:val="24"/>
        </w:rPr>
        <w:t xml:space="preserve"> u roku</w:t>
      </w:r>
      <w:r w:rsidRPr="00E34194">
        <w:rPr>
          <w:rFonts w:ascii="Times New Roman" w:hAnsi="Times New Roman"/>
          <w:sz w:val="24"/>
          <w:szCs w:val="24"/>
        </w:rPr>
        <w:t>, Općinska načelnica će donijeti odluku o prekidu ostvarenj</w:t>
      </w:r>
      <w:r w:rsidR="00E34194" w:rsidRPr="00E34194">
        <w:rPr>
          <w:rFonts w:ascii="Times New Roman" w:hAnsi="Times New Roman"/>
          <w:sz w:val="24"/>
          <w:szCs w:val="24"/>
        </w:rPr>
        <w:t>a</w:t>
      </w:r>
      <w:r w:rsidRPr="00E34194">
        <w:rPr>
          <w:rFonts w:ascii="Times New Roman" w:hAnsi="Times New Roman"/>
          <w:sz w:val="24"/>
          <w:szCs w:val="24"/>
        </w:rPr>
        <w:t xml:space="preserve"> prava i pokrenuti postupak naplate, odnosno zatražiti povrat financijskih sredstava Općine Lovas utrošenih na ime prava Korisnika</w:t>
      </w:r>
      <w:r w:rsidR="003112B8" w:rsidRPr="00E34194">
        <w:rPr>
          <w:rFonts w:ascii="Times New Roman" w:hAnsi="Times New Roman"/>
          <w:sz w:val="24"/>
          <w:szCs w:val="24"/>
        </w:rPr>
        <w:t>.</w:t>
      </w:r>
    </w:p>
    <w:p w14:paraId="1E2B1559" w14:textId="75DECA20" w:rsidR="00D15683" w:rsidRPr="00446C78" w:rsidRDefault="00D15683" w:rsidP="00D6284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D22CF" w14:textId="3D32F644" w:rsidR="00D15683" w:rsidRPr="00E34194" w:rsidRDefault="00D15683" w:rsidP="00D15683">
      <w:pPr>
        <w:jc w:val="center"/>
        <w:rPr>
          <w:rFonts w:ascii="Times New Roman" w:hAnsi="Times New Roman"/>
          <w:b/>
          <w:sz w:val="24"/>
          <w:szCs w:val="24"/>
        </w:rPr>
      </w:pPr>
      <w:r w:rsidRPr="00E34194">
        <w:rPr>
          <w:rFonts w:ascii="Times New Roman" w:hAnsi="Times New Roman"/>
          <w:b/>
          <w:sz w:val="24"/>
          <w:szCs w:val="24"/>
        </w:rPr>
        <w:t>VI.</w:t>
      </w:r>
    </w:p>
    <w:p w14:paraId="4A685EC7" w14:textId="6CB13CB9" w:rsidR="007E44F5" w:rsidRPr="00E34194" w:rsidRDefault="00D15683" w:rsidP="00D97DD5">
      <w:pPr>
        <w:jc w:val="both"/>
        <w:rPr>
          <w:rFonts w:ascii="Times New Roman" w:hAnsi="Times New Roman"/>
          <w:sz w:val="24"/>
          <w:szCs w:val="24"/>
        </w:rPr>
      </w:pPr>
      <w:r w:rsidRPr="00E34194">
        <w:rPr>
          <w:rFonts w:ascii="Times New Roman" w:hAnsi="Times New Roman"/>
          <w:sz w:val="24"/>
          <w:szCs w:val="24"/>
        </w:rPr>
        <w:t>Ovaj Javni poziv se objavljuje na web stranici Općine Lovas (www.lovas.hr).</w:t>
      </w:r>
    </w:p>
    <w:p w14:paraId="6AABB16F" w14:textId="77777777" w:rsidR="007E44F5" w:rsidRPr="00446C78" w:rsidRDefault="007E44F5" w:rsidP="00D97DD5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57FBCA1" w14:textId="54BEDA66" w:rsidR="000E2BF4" w:rsidRPr="00446C78" w:rsidRDefault="000E2BF4" w:rsidP="00D97DD5">
      <w:pPr>
        <w:keepNext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8CD57F7" w14:textId="38B48190" w:rsidR="00813958" w:rsidRPr="00446C78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7FDB3B30" w14:textId="187AA464" w:rsidR="00813958" w:rsidRPr="00446C78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013EDC" w14:textId="2ED5500B" w:rsidR="00813958" w:rsidRPr="00446C78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486C92D5" w14:textId="0849D13F" w:rsidR="00813958" w:rsidRPr="00446C78" w:rsidRDefault="00813958" w:rsidP="00D97DD5">
      <w:pPr>
        <w:keepNext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107425D0" w14:textId="3F5900E9" w:rsidR="000E2BF4" w:rsidRPr="00E34194" w:rsidRDefault="002B6D06" w:rsidP="00D97DD5">
      <w:pPr>
        <w:keepNext/>
        <w:tabs>
          <w:tab w:val="left" w:pos="5529"/>
          <w:tab w:val="left" w:pos="5812"/>
        </w:tabs>
        <w:rPr>
          <w:rFonts w:ascii="Times New Roman" w:hAnsi="Times New Roman"/>
          <w:sz w:val="24"/>
          <w:szCs w:val="24"/>
        </w:rPr>
      </w:pPr>
      <w:r w:rsidRPr="00E34194">
        <w:rPr>
          <w:rFonts w:ascii="Times New Roman" w:hAnsi="Times New Roman"/>
          <w:sz w:val="24"/>
          <w:szCs w:val="24"/>
        </w:rPr>
        <w:tab/>
      </w:r>
      <w:r w:rsidRPr="00E34194">
        <w:rPr>
          <w:rFonts w:ascii="Times New Roman" w:hAnsi="Times New Roman"/>
          <w:sz w:val="24"/>
          <w:szCs w:val="24"/>
        </w:rPr>
        <w:tab/>
      </w:r>
      <w:r w:rsidRPr="00E34194">
        <w:rPr>
          <w:rFonts w:ascii="Times New Roman" w:hAnsi="Times New Roman"/>
          <w:sz w:val="24"/>
          <w:szCs w:val="24"/>
        </w:rPr>
        <w:tab/>
      </w:r>
      <w:r w:rsidR="00023A21" w:rsidRPr="00E34194">
        <w:rPr>
          <w:rFonts w:ascii="Times New Roman" w:hAnsi="Times New Roman"/>
          <w:sz w:val="24"/>
          <w:szCs w:val="24"/>
        </w:rPr>
        <w:t>Općinska načelnica</w:t>
      </w:r>
    </w:p>
    <w:p w14:paraId="34384AFF" w14:textId="43279827" w:rsidR="000E2BF4" w:rsidRPr="00AE551C" w:rsidRDefault="00E34194" w:rsidP="00150F18">
      <w:pPr>
        <w:keepNext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>
        <w:rPr>
          <w:rFonts w:ascii="Times New Roman" w:hAnsi="Times New Roman"/>
          <w:sz w:val="24"/>
          <w:szCs w:val="24"/>
        </w:rPr>
        <w:t>mag.cult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0E2BF4" w:rsidRPr="00AE551C" w:rsidSect="00D97DD5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C9CF" w14:textId="77777777" w:rsidR="00264B30" w:rsidRDefault="00264B30">
      <w:r>
        <w:separator/>
      </w:r>
    </w:p>
  </w:endnote>
  <w:endnote w:type="continuationSeparator" w:id="0">
    <w:p w14:paraId="3449FFF2" w14:textId="77777777" w:rsidR="00264B30" w:rsidRDefault="0026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C987" w14:textId="77777777" w:rsidR="00264B30" w:rsidRDefault="00264B30">
      <w:r>
        <w:separator/>
      </w:r>
    </w:p>
  </w:footnote>
  <w:footnote w:type="continuationSeparator" w:id="0">
    <w:p w14:paraId="38D4F269" w14:textId="77777777" w:rsidR="00264B30" w:rsidRDefault="0026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2F86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FC30DCE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A54F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20F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5F7D64A" w14:textId="77777777" w:rsidR="005073F1" w:rsidRDefault="00507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AD9"/>
    <w:multiLevelType w:val="hybridMultilevel"/>
    <w:tmpl w:val="1040E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43AD8"/>
    <w:multiLevelType w:val="hybridMultilevel"/>
    <w:tmpl w:val="0BC4DD12"/>
    <w:lvl w:ilvl="0" w:tplc="C164C2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22657">
    <w:abstractNumId w:val="0"/>
  </w:num>
  <w:num w:numId="2" w16cid:durableId="256451912">
    <w:abstractNumId w:val="4"/>
  </w:num>
  <w:num w:numId="3" w16cid:durableId="1006328207">
    <w:abstractNumId w:val="8"/>
  </w:num>
  <w:num w:numId="4" w16cid:durableId="483399655">
    <w:abstractNumId w:val="6"/>
  </w:num>
  <w:num w:numId="5" w16cid:durableId="1844586663">
    <w:abstractNumId w:val="3"/>
  </w:num>
  <w:num w:numId="6" w16cid:durableId="2097436147">
    <w:abstractNumId w:val="1"/>
  </w:num>
  <w:num w:numId="7" w16cid:durableId="241261250">
    <w:abstractNumId w:val="2"/>
  </w:num>
  <w:num w:numId="8" w16cid:durableId="2086338647">
    <w:abstractNumId w:val="5"/>
  </w:num>
  <w:num w:numId="9" w16cid:durableId="71462486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A21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666BF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465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5DCB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0F18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3E82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5403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0E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B30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E5C"/>
    <w:rsid w:val="00283301"/>
    <w:rsid w:val="0028399F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D4A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6D06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3A6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7BD"/>
    <w:rsid w:val="002E7C58"/>
    <w:rsid w:val="002E7C81"/>
    <w:rsid w:val="002E7EF7"/>
    <w:rsid w:val="002F0896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2B8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8779D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2C29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C78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7E5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9DF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3F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3C6A"/>
    <w:rsid w:val="00536241"/>
    <w:rsid w:val="005368C0"/>
    <w:rsid w:val="00537B06"/>
    <w:rsid w:val="005406C9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231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A91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4846"/>
    <w:rsid w:val="00605651"/>
    <w:rsid w:val="006058EF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1E2A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27F22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75D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4C7"/>
    <w:rsid w:val="006D4625"/>
    <w:rsid w:val="006D5D6F"/>
    <w:rsid w:val="006D6B4E"/>
    <w:rsid w:val="006E02EE"/>
    <w:rsid w:val="006E0C7D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310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0FFA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4F5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0655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3958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1BC9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97F17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2223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C7BFA"/>
    <w:rsid w:val="009D007B"/>
    <w:rsid w:val="009D0CAD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52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551C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611"/>
    <w:rsid w:val="00B40712"/>
    <w:rsid w:val="00B40D5D"/>
    <w:rsid w:val="00B4172F"/>
    <w:rsid w:val="00B41764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A8"/>
    <w:rsid w:val="00CD1C6C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5683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091A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84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97DD5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3F1D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1B8C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27F85"/>
    <w:rsid w:val="00E304ED"/>
    <w:rsid w:val="00E30F2C"/>
    <w:rsid w:val="00E31424"/>
    <w:rsid w:val="00E3170E"/>
    <w:rsid w:val="00E32420"/>
    <w:rsid w:val="00E32861"/>
    <w:rsid w:val="00E335EC"/>
    <w:rsid w:val="00E339CD"/>
    <w:rsid w:val="00E34194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07A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A89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63E1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00A14"/>
  <w15:docId w15:val="{4D6A3871-AA5D-40BC-9145-770906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669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Tijeloteksta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13669"/>
  </w:style>
  <w:style w:type="paragraph" w:styleId="Uvuenotijeloteksta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713669"/>
    <w:rPr>
      <w:color w:val="0000FF"/>
      <w:u w:val="single"/>
    </w:rPr>
  </w:style>
  <w:style w:type="character" w:styleId="SlijeenaHiperveza">
    <w:name w:val="FollowedHyperlink"/>
    <w:rsid w:val="00713669"/>
    <w:rPr>
      <w:color w:val="800080"/>
      <w:u w:val="single"/>
    </w:rPr>
  </w:style>
  <w:style w:type="paragraph" w:styleId="Tijeloteksta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4D28-0A17-425E-A8CD-EF09999A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64</cp:revision>
  <cp:lastPrinted>2026-01-14T09:43:00Z</cp:lastPrinted>
  <dcterms:created xsi:type="dcterms:W3CDTF">2018-05-21T08:04:00Z</dcterms:created>
  <dcterms:modified xsi:type="dcterms:W3CDTF">2026-01-14T10:32:00Z</dcterms:modified>
</cp:coreProperties>
</file>