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6743" w14:textId="0D9D9AA9" w:rsidR="00D14DE8" w:rsidRPr="00D14DE8" w:rsidRDefault="00D14DE8" w:rsidP="00D14DE8">
      <w:pPr>
        <w:spacing w:after="0" w:line="240" w:lineRule="auto"/>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OBRAZLOŽENJE PRORAČUNA OPĆ</w:t>
      </w:r>
      <w:r w:rsidR="00EA156D">
        <w:rPr>
          <w:rFonts w:ascii="Times New Roman" w:eastAsiaTheme="minorEastAsia" w:hAnsi="Times New Roman" w:cs="Times New Roman"/>
          <w:b/>
          <w:bCs/>
          <w:sz w:val="24"/>
          <w:szCs w:val="24"/>
          <w:lang w:eastAsia="hr-HR"/>
        </w:rPr>
        <w:t>INE LOVAS ZA 202</w:t>
      </w:r>
      <w:r w:rsidR="00DE0E00">
        <w:rPr>
          <w:rFonts w:ascii="Times New Roman" w:eastAsiaTheme="minorEastAsia" w:hAnsi="Times New Roman" w:cs="Times New Roman"/>
          <w:b/>
          <w:bCs/>
          <w:sz w:val="24"/>
          <w:szCs w:val="24"/>
          <w:lang w:eastAsia="hr-HR"/>
        </w:rPr>
        <w:t>6</w:t>
      </w:r>
      <w:r>
        <w:rPr>
          <w:rFonts w:ascii="Times New Roman" w:eastAsiaTheme="minorEastAsia" w:hAnsi="Times New Roman" w:cs="Times New Roman"/>
          <w:b/>
          <w:bCs/>
          <w:sz w:val="24"/>
          <w:szCs w:val="24"/>
          <w:lang w:eastAsia="hr-HR"/>
        </w:rPr>
        <w:t>. GODINU S</w:t>
      </w:r>
      <w:r w:rsidR="00EA156D">
        <w:rPr>
          <w:rFonts w:ascii="Times New Roman" w:eastAsiaTheme="minorEastAsia" w:hAnsi="Times New Roman" w:cs="Times New Roman"/>
          <w:b/>
          <w:bCs/>
          <w:sz w:val="24"/>
          <w:szCs w:val="24"/>
          <w:lang w:eastAsia="hr-HR"/>
        </w:rPr>
        <w:t>A PROJEKCIJAMA ZA 202</w:t>
      </w:r>
      <w:r w:rsidR="00DE0E00">
        <w:rPr>
          <w:rFonts w:ascii="Times New Roman" w:eastAsiaTheme="minorEastAsia" w:hAnsi="Times New Roman" w:cs="Times New Roman"/>
          <w:b/>
          <w:bCs/>
          <w:sz w:val="24"/>
          <w:szCs w:val="24"/>
          <w:lang w:eastAsia="hr-HR"/>
        </w:rPr>
        <w:t>7</w:t>
      </w:r>
      <w:r w:rsidR="00EA156D">
        <w:rPr>
          <w:rFonts w:ascii="Times New Roman" w:eastAsiaTheme="minorEastAsia" w:hAnsi="Times New Roman" w:cs="Times New Roman"/>
          <w:b/>
          <w:bCs/>
          <w:sz w:val="24"/>
          <w:szCs w:val="24"/>
          <w:lang w:eastAsia="hr-HR"/>
        </w:rPr>
        <w:t>. I 202</w:t>
      </w:r>
      <w:r w:rsidR="00DE0E00">
        <w:rPr>
          <w:rFonts w:ascii="Times New Roman" w:eastAsiaTheme="minorEastAsia" w:hAnsi="Times New Roman" w:cs="Times New Roman"/>
          <w:b/>
          <w:bCs/>
          <w:sz w:val="24"/>
          <w:szCs w:val="24"/>
          <w:lang w:eastAsia="hr-HR"/>
        </w:rPr>
        <w:t>8</w:t>
      </w:r>
      <w:r w:rsidRPr="00D14DE8">
        <w:rPr>
          <w:rFonts w:ascii="Times New Roman" w:eastAsiaTheme="minorEastAsia" w:hAnsi="Times New Roman" w:cs="Times New Roman"/>
          <w:b/>
          <w:bCs/>
          <w:sz w:val="24"/>
          <w:szCs w:val="24"/>
          <w:lang w:eastAsia="hr-HR"/>
        </w:rPr>
        <w:t>. GODINU</w:t>
      </w:r>
    </w:p>
    <w:p w14:paraId="21ED3974" w14:textId="77777777" w:rsidR="00D14DE8" w:rsidRPr="00D14DE8" w:rsidRDefault="00D14DE8" w:rsidP="00D14DE8">
      <w:pPr>
        <w:spacing w:after="0" w:line="240" w:lineRule="auto"/>
        <w:jc w:val="center"/>
        <w:rPr>
          <w:rFonts w:ascii="Times New Roman" w:eastAsiaTheme="minorEastAsia" w:hAnsi="Times New Roman" w:cs="Times New Roman"/>
          <w:sz w:val="24"/>
          <w:szCs w:val="24"/>
          <w:lang w:eastAsia="hr-HR"/>
        </w:rPr>
      </w:pPr>
    </w:p>
    <w:p w14:paraId="24C1CEE4" w14:textId="40ACAB7F"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Sukladno odredbi članka 40. stavak 2. Zakona o proračunu („Narodne novine“ broj 144/21) Načelnica </w:t>
      </w:r>
      <w:r w:rsidR="003930AA">
        <w:rPr>
          <w:rFonts w:ascii="Times New Roman" w:eastAsiaTheme="minorEastAsia" w:hAnsi="Times New Roman" w:cs="Times New Roman"/>
          <w:sz w:val="24"/>
          <w:szCs w:val="24"/>
          <w:lang w:eastAsia="hr-HR"/>
        </w:rPr>
        <w:t xml:space="preserve">Općine </w:t>
      </w:r>
      <w:proofErr w:type="spellStart"/>
      <w:r w:rsidR="003930AA">
        <w:rPr>
          <w:rFonts w:ascii="Times New Roman" w:eastAsiaTheme="minorEastAsia" w:hAnsi="Times New Roman" w:cs="Times New Roman"/>
          <w:sz w:val="24"/>
          <w:szCs w:val="24"/>
          <w:lang w:eastAsia="hr-HR"/>
        </w:rPr>
        <w:t>Lovas</w:t>
      </w:r>
      <w:proofErr w:type="spellEnd"/>
      <w:r w:rsidR="003930AA">
        <w:rPr>
          <w:rFonts w:ascii="Times New Roman" w:eastAsiaTheme="minorEastAsia" w:hAnsi="Times New Roman" w:cs="Times New Roman"/>
          <w:sz w:val="24"/>
          <w:szCs w:val="24"/>
          <w:lang w:eastAsia="hr-HR"/>
        </w:rPr>
        <w:t xml:space="preserve"> utvrdila je dana </w:t>
      </w:r>
      <w:r w:rsidR="00122297">
        <w:rPr>
          <w:rFonts w:ascii="Times New Roman" w:eastAsiaTheme="minorEastAsia" w:hAnsi="Times New Roman" w:cs="Times New Roman"/>
          <w:sz w:val="24"/>
          <w:szCs w:val="24"/>
          <w:lang w:eastAsia="hr-HR"/>
        </w:rPr>
        <w:t>14. studenog</w:t>
      </w:r>
      <w:r w:rsidR="00C51C84">
        <w:rPr>
          <w:rFonts w:ascii="Times New Roman" w:eastAsiaTheme="minorEastAsia" w:hAnsi="Times New Roman" w:cs="Times New Roman"/>
          <w:sz w:val="24"/>
          <w:szCs w:val="24"/>
          <w:lang w:eastAsia="hr-HR"/>
        </w:rPr>
        <w:t xml:space="preserve"> </w:t>
      </w:r>
      <w:r w:rsidR="00EA156D" w:rsidRPr="003562DA">
        <w:rPr>
          <w:rFonts w:ascii="Times New Roman" w:eastAsiaTheme="minorEastAsia" w:hAnsi="Times New Roman" w:cs="Times New Roman"/>
          <w:sz w:val="24"/>
          <w:szCs w:val="24"/>
          <w:lang w:eastAsia="hr-HR"/>
        </w:rPr>
        <w:t>202</w:t>
      </w:r>
      <w:r w:rsidR="00916E89" w:rsidRPr="003562DA">
        <w:rPr>
          <w:rFonts w:ascii="Times New Roman" w:eastAsiaTheme="minorEastAsia" w:hAnsi="Times New Roman" w:cs="Times New Roman"/>
          <w:sz w:val="24"/>
          <w:szCs w:val="24"/>
          <w:lang w:eastAsia="hr-HR"/>
        </w:rPr>
        <w:t>5</w:t>
      </w:r>
      <w:r w:rsidRPr="003562DA">
        <w:rPr>
          <w:rFonts w:ascii="Times New Roman" w:eastAsiaTheme="minorEastAsia" w:hAnsi="Times New Roman" w:cs="Times New Roman"/>
          <w:sz w:val="24"/>
          <w:szCs w:val="24"/>
          <w:lang w:eastAsia="hr-HR"/>
        </w:rPr>
        <w:t>.</w:t>
      </w:r>
      <w:r w:rsidRPr="00063FBE">
        <w:rPr>
          <w:rFonts w:ascii="Times New Roman" w:eastAsiaTheme="minorEastAsia" w:hAnsi="Times New Roman" w:cs="Times New Roman"/>
          <w:sz w:val="24"/>
          <w:szCs w:val="24"/>
          <w:lang w:eastAsia="hr-HR"/>
        </w:rPr>
        <w:t xml:space="preserve"> godine </w:t>
      </w:r>
      <w:r w:rsidRPr="00D14DE8">
        <w:rPr>
          <w:rFonts w:ascii="Times New Roman" w:eastAsiaTheme="minorEastAsia" w:hAnsi="Times New Roman" w:cs="Times New Roman"/>
          <w:sz w:val="24"/>
          <w:szCs w:val="24"/>
          <w:lang w:eastAsia="hr-HR"/>
        </w:rPr>
        <w:t xml:space="preserve">Prijedlog </w:t>
      </w:r>
      <w:r w:rsidR="00EA156D">
        <w:rPr>
          <w:rFonts w:ascii="Times New Roman" w:eastAsiaTheme="minorEastAsia" w:hAnsi="Times New Roman" w:cs="Times New Roman"/>
          <w:sz w:val="24"/>
          <w:szCs w:val="24"/>
          <w:lang w:eastAsia="hr-HR"/>
        </w:rPr>
        <w:t xml:space="preserve">proračuna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w:t>
      </w:r>
      <w:r w:rsidR="00916E89">
        <w:rPr>
          <w:rFonts w:ascii="Times New Roman" w:eastAsiaTheme="minorEastAsia" w:hAnsi="Times New Roman" w:cs="Times New Roman"/>
          <w:sz w:val="24"/>
          <w:szCs w:val="24"/>
          <w:lang w:eastAsia="hr-HR"/>
        </w:rPr>
        <w:t>6</w:t>
      </w:r>
      <w:r w:rsidR="00EA156D">
        <w:rPr>
          <w:rFonts w:ascii="Times New Roman" w:eastAsiaTheme="minorEastAsia" w:hAnsi="Times New Roman" w:cs="Times New Roman"/>
          <w:sz w:val="24"/>
          <w:szCs w:val="24"/>
          <w:lang w:eastAsia="hr-HR"/>
        </w:rPr>
        <w:t>. godinu s projekcijama za 202</w:t>
      </w:r>
      <w:r w:rsidR="00916E89">
        <w:rPr>
          <w:rFonts w:ascii="Times New Roman" w:eastAsiaTheme="minorEastAsia" w:hAnsi="Times New Roman" w:cs="Times New Roman"/>
          <w:sz w:val="24"/>
          <w:szCs w:val="24"/>
          <w:lang w:eastAsia="hr-HR"/>
        </w:rPr>
        <w:t>7</w:t>
      </w:r>
      <w:r w:rsidR="00EA156D">
        <w:rPr>
          <w:rFonts w:ascii="Times New Roman" w:eastAsiaTheme="minorEastAsia" w:hAnsi="Times New Roman" w:cs="Times New Roman"/>
          <w:sz w:val="24"/>
          <w:szCs w:val="24"/>
          <w:lang w:eastAsia="hr-HR"/>
        </w:rPr>
        <w:t>. i 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te je isti uputila Općinskom vijeću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na razmatranje i donošenje. Općinsko vijeće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obvezno je donije</w:t>
      </w:r>
      <w:r w:rsidR="00EA156D">
        <w:rPr>
          <w:rFonts w:ascii="Times New Roman" w:eastAsiaTheme="minorEastAsia" w:hAnsi="Times New Roman" w:cs="Times New Roman"/>
          <w:sz w:val="24"/>
          <w:szCs w:val="24"/>
          <w:lang w:eastAsia="hr-HR"/>
        </w:rPr>
        <w:t xml:space="preserve">ti Proračun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w:t>
      </w:r>
      <w:r w:rsidR="00916E89">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godinu sa projekcijam</w:t>
      </w:r>
      <w:r w:rsidR="00EA156D">
        <w:rPr>
          <w:rFonts w:ascii="Times New Roman" w:eastAsiaTheme="minorEastAsia" w:hAnsi="Times New Roman" w:cs="Times New Roman"/>
          <w:sz w:val="24"/>
          <w:szCs w:val="24"/>
          <w:lang w:eastAsia="hr-HR"/>
        </w:rPr>
        <w:t>a za 202</w:t>
      </w:r>
      <w:r w:rsidR="00916E89">
        <w:rPr>
          <w:rFonts w:ascii="Times New Roman" w:eastAsiaTheme="minorEastAsia" w:hAnsi="Times New Roman" w:cs="Times New Roman"/>
          <w:sz w:val="24"/>
          <w:szCs w:val="24"/>
          <w:lang w:eastAsia="hr-HR"/>
        </w:rPr>
        <w:t>7</w:t>
      </w:r>
      <w:r w:rsidR="00EA156D">
        <w:rPr>
          <w:rFonts w:ascii="Times New Roman" w:eastAsiaTheme="minorEastAsia" w:hAnsi="Times New Roman" w:cs="Times New Roman"/>
          <w:sz w:val="24"/>
          <w:szCs w:val="24"/>
          <w:lang w:eastAsia="hr-HR"/>
        </w:rPr>
        <w:t>. i 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godin</w:t>
      </w:r>
      <w:r w:rsidR="00EA156D">
        <w:rPr>
          <w:rFonts w:ascii="Times New Roman" w:eastAsiaTheme="minorEastAsia" w:hAnsi="Times New Roman" w:cs="Times New Roman"/>
          <w:sz w:val="24"/>
          <w:szCs w:val="24"/>
          <w:lang w:eastAsia="hr-HR"/>
        </w:rPr>
        <w:t>u do kraja mjeseca prosinca 202</w:t>
      </w:r>
      <w:r w:rsidR="00916E89">
        <w:rPr>
          <w:rFonts w:ascii="Times New Roman" w:eastAsiaTheme="minorEastAsia" w:hAnsi="Times New Roman" w:cs="Times New Roman"/>
          <w:sz w:val="24"/>
          <w:szCs w:val="24"/>
          <w:lang w:eastAsia="hr-HR"/>
        </w:rPr>
        <w:t>5</w:t>
      </w:r>
      <w:r w:rsidRPr="00D14DE8">
        <w:rPr>
          <w:rFonts w:ascii="Times New Roman" w:eastAsiaTheme="minorEastAsia" w:hAnsi="Times New Roman" w:cs="Times New Roman"/>
          <w:sz w:val="24"/>
          <w:szCs w:val="24"/>
          <w:lang w:eastAsia="hr-HR"/>
        </w:rPr>
        <w:t xml:space="preserve">. godine (članak 42. Zakona o proračunu). Uz proračun i projekcije donosi se i Odluka o izvršenju proračuna.  </w:t>
      </w:r>
    </w:p>
    <w:p w14:paraId="3A2AB9B3"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422DCB3" w14:textId="367DEC8A"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Prijedlo</w:t>
      </w:r>
      <w:r w:rsidR="00EA156D">
        <w:rPr>
          <w:rFonts w:ascii="Times New Roman" w:eastAsiaTheme="minorEastAsia" w:hAnsi="Times New Roman" w:cs="Times New Roman"/>
          <w:sz w:val="24"/>
          <w:szCs w:val="24"/>
          <w:lang w:eastAsia="hr-HR"/>
        </w:rPr>
        <w:t xml:space="preserve">g Proračuna Općine </w:t>
      </w:r>
      <w:proofErr w:type="spellStart"/>
      <w:r w:rsidR="00EA156D">
        <w:rPr>
          <w:rFonts w:ascii="Times New Roman" w:eastAsiaTheme="minorEastAsia" w:hAnsi="Times New Roman" w:cs="Times New Roman"/>
          <w:sz w:val="24"/>
          <w:szCs w:val="24"/>
          <w:lang w:eastAsia="hr-HR"/>
        </w:rPr>
        <w:t>Lovas</w:t>
      </w:r>
      <w:proofErr w:type="spellEnd"/>
      <w:r w:rsidR="00EA156D">
        <w:rPr>
          <w:rFonts w:ascii="Times New Roman" w:eastAsiaTheme="minorEastAsia" w:hAnsi="Times New Roman" w:cs="Times New Roman"/>
          <w:sz w:val="24"/>
          <w:szCs w:val="24"/>
          <w:lang w:eastAsia="hr-HR"/>
        </w:rPr>
        <w:t xml:space="preserve"> za 202</w:t>
      </w:r>
      <w:r w:rsidR="00916E89">
        <w:rPr>
          <w:rFonts w:ascii="Times New Roman" w:eastAsiaTheme="minorEastAsia" w:hAnsi="Times New Roman" w:cs="Times New Roman"/>
          <w:sz w:val="24"/>
          <w:szCs w:val="24"/>
          <w:lang w:eastAsia="hr-HR"/>
        </w:rPr>
        <w:t>6</w:t>
      </w:r>
      <w:r w:rsidR="003930AA">
        <w:rPr>
          <w:rFonts w:ascii="Times New Roman" w:eastAsiaTheme="minorEastAsia" w:hAnsi="Times New Roman" w:cs="Times New Roman"/>
          <w:sz w:val="24"/>
          <w:szCs w:val="24"/>
          <w:lang w:eastAsia="hr-HR"/>
        </w:rPr>
        <w:t>. godinu s projekcijama za 20</w:t>
      </w:r>
      <w:r w:rsidR="00EA156D">
        <w:rPr>
          <w:rFonts w:ascii="Times New Roman" w:eastAsiaTheme="minorEastAsia" w:hAnsi="Times New Roman" w:cs="Times New Roman"/>
          <w:sz w:val="24"/>
          <w:szCs w:val="24"/>
          <w:lang w:eastAsia="hr-HR"/>
        </w:rPr>
        <w:t>2</w:t>
      </w:r>
      <w:r w:rsidR="00916E89">
        <w:rPr>
          <w:rFonts w:ascii="Times New Roman" w:eastAsiaTheme="minorEastAsia" w:hAnsi="Times New Roman" w:cs="Times New Roman"/>
          <w:sz w:val="24"/>
          <w:szCs w:val="24"/>
          <w:lang w:eastAsia="hr-HR"/>
        </w:rPr>
        <w:t>7</w:t>
      </w:r>
      <w:r w:rsidR="00EA156D">
        <w:rPr>
          <w:rFonts w:ascii="Times New Roman" w:eastAsiaTheme="minorEastAsia" w:hAnsi="Times New Roman" w:cs="Times New Roman"/>
          <w:sz w:val="24"/>
          <w:szCs w:val="24"/>
          <w:lang w:eastAsia="hr-HR"/>
        </w:rPr>
        <w:t>. i 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izrađen je po metodologiji propisanoj Zakonom o proračunu. </w:t>
      </w:r>
    </w:p>
    <w:p w14:paraId="18797C3F"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07A03FBA" w14:textId="7948910F"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Člancima 28.-31. Zakona o proračunu propisan je sadržaj proračuna. Proračun se </w:t>
      </w:r>
      <w:r w:rsidRPr="00D14DE8">
        <w:rPr>
          <w:rFonts w:ascii="Times New Roman" w:eastAsiaTheme="minorEastAsia" w:hAnsi="Times New Roman" w:cs="Times New Roman"/>
          <w:b/>
          <w:bCs/>
          <w:i/>
          <w:iCs/>
          <w:sz w:val="24"/>
          <w:szCs w:val="24"/>
          <w:lang w:eastAsia="hr-HR"/>
        </w:rPr>
        <w:t>sastoji od plana za proračunsku godinu i projekcija za sljedeće dvije godine</w:t>
      </w:r>
      <w:r w:rsidR="00EA156D">
        <w:rPr>
          <w:rFonts w:ascii="Times New Roman" w:eastAsiaTheme="minorEastAsia" w:hAnsi="Times New Roman" w:cs="Times New Roman"/>
          <w:sz w:val="24"/>
          <w:szCs w:val="24"/>
          <w:lang w:eastAsia="hr-HR"/>
        </w:rPr>
        <w:t xml:space="preserve"> (plan za 202</w:t>
      </w:r>
      <w:r w:rsidR="00916E89">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godinu i projekcije za 2</w:t>
      </w:r>
      <w:r w:rsidR="00EA156D">
        <w:rPr>
          <w:rFonts w:ascii="Times New Roman" w:eastAsiaTheme="minorEastAsia" w:hAnsi="Times New Roman" w:cs="Times New Roman"/>
          <w:sz w:val="24"/>
          <w:szCs w:val="24"/>
          <w:lang w:eastAsia="hr-HR"/>
        </w:rPr>
        <w:t>02</w:t>
      </w:r>
      <w:r w:rsidR="00916E89">
        <w:rPr>
          <w:rFonts w:ascii="Times New Roman" w:eastAsiaTheme="minorEastAsia" w:hAnsi="Times New Roman" w:cs="Times New Roman"/>
          <w:sz w:val="24"/>
          <w:szCs w:val="24"/>
          <w:lang w:eastAsia="hr-HR"/>
        </w:rPr>
        <w:t>7</w:t>
      </w:r>
      <w:r w:rsidR="00EA156D">
        <w:rPr>
          <w:rFonts w:ascii="Times New Roman" w:eastAsiaTheme="minorEastAsia" w:hAnsi="Times New Roman" w:cs="Times New Roman"/>
          <w:sz w:val="24"/>
          <w:szCs w:val="24"/>
          <w:lang w:eastAsia="hr-HR"/>
        </w:rPr>
        <w:t>.-202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prikazan kroz opći i posebni dio i obrazloženje proračuna. </w:t>
      </w:r>
    </w:p>
    <w:p w14:paraId="29B976F2"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4B14FA7B" w14:textId="77777777"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Opći dio proračuna sadrži:</w:t>
      </w:r>
    </w:p>
    <w:p w14:paraId="7EDA0EFB" w14:textId="77777777"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sažetak Računa prihoda i rashoda i Računa financiranja</w:t>
      </w:r>
    </w:p>
    <w:p w14:paraId="0E7DAC45" w14:textId="77777777" w:rsidR="00D14DE8" w:rsidRPr="00D14DE8" w:rsidRDefault="00D14DE8" w:rsidP="00D14DE8">
      <w:pPr>
        <w:spacing w:after="0" w:line="240" w:lineRule="auto"/>
        <w:jc w:val="both"/>
        <w:rPr>
          <w:rFonts w:ascii="Times New Roman" w:eastAsiaTheme="minorEastAsia" w:hAnsi="Times New Roman" w:cs="Times New Roman"/>
          <w:b/>
          <w:bCs/>
          <w:i/>
          <w:iCs/>
          <w:sz w:val="24"/>
          <w:szCs w:val="24"/>
          <w:lang w:eastAsia="hr-HR"/>
        </w:rPr>
      </w:pPr>
      <w:r w:rsidRPr="00D14DE8">
        <w:rPr>
          <w:rFonts w:ascii="Times New Roman" w:eastAsiaTheme="minorEastAsia" w:hAnsi="Times New Roman" w:cs="Times New Roman"/>
          <w:b/>
          <w:bCs/>
          <w:i/>
          <w:iCs/>
          <w:sz w:val="24"/>
          <w:szCs w:val="24"/>
          <w:lang w:eastAsia="hr-HR"/>
        </w:rPr>
        <w:t>– Račun prihoda i rashoda i Račun financiranja.</w:t>
      </w:r>
    </w:p>
    <w:p w14:paraId="06469AED"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5DB230FD" w14:textId="77777777" w:rsidR="00D14DE8" w:rsidRPr="00D14DE8" w:rsidRDefault="00D14DE8" w:rsidP="00D14DE8">
      <w:pPr>
        <w:shd w:val="clear" w:color="auto" w:fill="FFFFFF"/>
        <w:spacing w:after="48" w:line="240" w:lineRule="auto"/>
        <w:jc w:val="both"/>
        <w:textAlignment w:val="baseline"/>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Sažetak Računa prihoda i rashoda i Sažetak Računa financiranja</w:t>
      </w:r>
      <w:r w:rsidRPr="00D14DE8">
        <w:rPr>
          <w:rFonts w:ascii="Times New Roman" w:eastAsiaTheme="minorEastAsia" w:hAnsi="Times New Roman" w:cs="Times New Roman"/>
          <w:sz w:val="24"/>
          <w:szCs w:val="24"/>
          <w:lang w:eastAsia="hr-HR"/>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14:paraId="180E5146"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14:paraId="7850AB77"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Račun prihoda i rashoda proračuna</w:t>
      </w:r>
      <w:r w:rsidRPr="00D14DE8">
        <w:rPr>
          <w:rFonts w:ascii="Times New Roman" w:eastAsiaTheme="minorEastAsia" w:hAnsi="Times New Roman" w:cs="Times New Roman"/>
          <w:sz w:val="24"/>
          <w:szCs w:val="24"/>
          <w:lang w:eastAsia="hr-HR"/>
        </w:rPr>
        <w:t xml:space="preserve"> sastoji se od prihoda i rashoda iskazanih prema izvorima financiranja i ekonomskoj klasifikaciji te rashoda iskazanih prema funkcijskoj klasifikaciji dok se u računu financiranja iskazuju primici od financijske imovine i zaduživanja te izdaci za financijsku imovinu i otplate instrumenata zaduživanja prema izvorima financiranja i ekonomskoj klasifikaciji.</w:t>
      </w:r>
    </w:p>
    <w:p w14:paraId="49CEE78B"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14:paraId="2195AE51"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Ako ukupni prihodi i primici nisu jednaki ukupnim rashodima i izdacima, opći dio proračuna sadrži i </w:t>
      </w:r>
      <w:r w:rsidRPr="00D14DE8">
        <w:rPr>
          <w:rFonts w:ascii="Times New Roman" w:eastAsiaTheme="minorEastAsia" w:hAnsi="Times New Roman" w:cs="Times New Roman"/>
          <w:b/>
          <w:bCs/>
          <w:i/>
          <w:iCs/>
          <w:sz w:val="24"/>
          <w:szCs w:val="24"/>
          <w:lang w:eastAsia="hr-HR"/>
        </w:rPr>
        <w:t>preneseni višak ili preneseni manjak prihoda nad rashodima</w:t>
      </w:r>
      <w:r w:rsidRPr="00D14DE8">
        <w:rPr>
          <w:rFonts w:ascii="Times New Roman" w:eastAsiaTheme="minorEastAsia" w:hAnsi="Times New Roman" w:cs="Times New Roman"/>
          <w:sz w:val="24"/>
          <w:szCs w:val="24"/>
          <w:lang w:eastAsia="hr-HR"/>
        </w:rPr>
        <w:t>. Ukoliko nije moguće u jednoj proračunskoj godini podmiriti planirani manjak odnosno utrošiti planirani višak potrebno je donijeti višegodišnji plan uravnoteženja i isti uključiti u proračun.</w:t>
      </w:r>
    </w:p>
    <w:p w14:paraId="064D25B5"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14:paraId="58AC40C8" w14:textId="08AA7C0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Posebni dio proračuna</w:t>
      </w:r>
      <w:r w:rsidRPr="00D14DE8">
        <w:rPr>
          <w:rFonts w:ascii="Times New Roman" w:eastAsiaTheme="minorEastAsia" w:hAnsi="Times New Roman" w:cs="Times New Roman"/>
          <w:sz w:val="24"/>
          <w:szCs w:val="24"/>
          <w:lang w:eastAsia="hr-HR"/>
        </w:rPr>
        <w:t xml:space="preserve"> sastoji se od plana rashoda i izdataka Općine </w:t>
      </w:r>
      <w:proofErr w:type="spellStart"/>
      <w:r w:rsidRPr="00D14DE8">
        <w:rPr>
          <w:rFonts w:ascii="Times New Roman" w:eastAsiaTheme="minorEastAsia" w:hAnsi="Times New Roman" w:cs="Times New Roman"/>
          <w:sz w:val="24"/>
          <w:szCs w:val="24"/>
          <w:lang w:eastAsia="hr-HR"/>
        </w:rPr>
        <w:t>Lovas</w:t>
      </w:r>
      <w:proofErr w:type="spellEnd"/>
      <w:r w:rsidRPr="00D14DE8">
        <w:rPr>
          <w:rFonts w:ascii="Times New Roman" w:eastAsiaTheme="minorEastAsia" w:hAnsi="Times New Roman" w:cs="Times New Roman"/>
          <w:sz w:val="24"/>
          <w:szCs w:val="24"/>
          <w:lang w:eastAsia="hr-HR"/>
        </w:rPr>
        <w:t xml:space="preserve"> iskazanih po organizacijskoj klasifikaciji, izvorima financiranja i ekonomskoj klasifikaciji, raspoređenih u programe koji se sastoje od aktivnosti i projekata.</w:t>
      </w:r>
    </w:p>
    <w:p w14:paraId="633E230D"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p>
    <w:p w14:paraId="61D3A73A"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Obrazloženje proračuna</w:t>
      </w:r>
      <w:r w:rsidRPr="00D14DE8">
        <w:rPr>
          <w:rFonts w:ascii="Times New Roman" w:eastAsiaTheme="minorEastAsia" w:hAnsi="Times New Roman" w:cs="Times New Roman"/>
          <w:sz w:val="24"/>
          <w:szCs w:val="24"/>
          <w:lang w:eastAsia="hr-HR"/>
        </w:rPr>
        <w:t xml:space="preserve"> sastoji se od obrazloženja općeg dijela proračuna i obrazloženja posebnog dijela proračuna.</w:t>
      </w:r>
    </w:p>
    <w:p w14:paraId="0FC33F6E"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50650CE4"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Obrazloženje općeg dijela proračuna sadrži obrazloženje:</w:t>
      </w:r>
    </w:p>
    <w:p w14:paraId="4FAC6DEE"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prihoda i rashoda, primitaka i izdataka proračuna </w:t>
      </w:r>
    </w:p>
    <w:p w14:paraId="25021AE7" w14:textId="77777777" w:rsidR="00D14DE8" w:rsidRPr="00D14DE8" w:rsidRDefault="00D14DE8" w:rsidP="00D14DE8">
      <w:pPr>
        <w:spacing w:after="0" w:line="240" w:lineRule="auto"/>
        <w:ind w:firstLine="567"/>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prenesenog manjka odnosno viška proračuna.</w:t>
      </w:r>
    </w:p>
    <w:p w14:paraId="5CCEE8C8" w14:textId="77777777"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14:paraId="08C52AD5"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Obrazloženje posebnog dijela temelji </w:t>
      </w:r>
      <w:r w:rsidR="003930AA">
        <w:rPr>
          <w:rFonts w:ascii="Times New Roman" w:eastAsiaTheme="minorEastAsia" w:hAnsi="Times New Roman" w:cs="Times New Roman"/>
          <w:sz w:val="24"/>
          <w:szCs w:val="24"/>
          <w:lang w:eastAsia="hr-HR"/>
        </w:rPr>
        <w:t xml:space="preserve">se </w:t>
      </w:r>
      <w:r w:rsidRPr="00D14DE8">
        <w:rPr>
          <w:rFonts w:ascii="Times New Roman" w:eastAsiaTheme="minorEastAsia" w:hAnsi="Times New Roman" w:cs="Times New Roman"/>
          <w:sz w:val="24"/>
          <w:szCs w:val="24"/>
          <w:lang w:eastAsia="hr-HR"/>
        </w:rPr>
        <w:t>od obrazloženja programa koje se daje kroz obrazloženje aktivnosti i projekata zajedno s ciljevima i pokazateljima uspješnosti iz akata strateškog planiranja (provedbeni plan).</w:t>
      </w:r>
    </w:p>
    <w:p w14:paraId="0F08EF9E" w14:textId="77777777"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14:paraId="64DD49C0" w14:textId="77777777" w:rsidR="00D14DE8" w:rsidRPr="00D14DE8" w:rsidRDefault="00D14DE8" w:rsidP="00D14DE8">
      <w:pPr>
        <w:spacing w:after="0" w:line="240" w:lineRule="auto"/>
        <w:ind w:firstLine="567"/>
        <w:jc w:val="both"/>
        <w:rPr>
          <w:rFonts w:ascii="Bookman Old Style" w:eastAsiaTheme="minorEastAsia" w:hAnsi="Bookman Old Style" w:cs="Times New Roman"/>
          <w:color w:val="FF0000"/>
          <w:sz w:val="24"/>
          <w:szCs w:val="24"/>
          <w:lang w:eastAsia="hr-HR"/>
        </w:rPr>
      </w:pPr>
    </w:p>
    <w:p w14:paraId="50FE8C11" w14:textId="77777777" w:rsidR="003930AA" w:rsidRDefault="003930AA" w:rsidP="00D100A9">
      <w:pPr>
        <w:spacing w:after="0" w:line="240" w:lineRule="auto"/>
        <w:rPr>
          <w:rFonts w:ascii="Times New Roman" w:eastAsiaTheme="minorEastAsia" w:hAnsi="Times New Roman" w:cs="Times New Roman"/>
          <w:b/>
          <w:bCs/>
          <w:sz w:val="24"/>
          <w:szCs w:val="24"/>
          <w:lang w:eastAsia="hr-HR"/>
        </w:rPr>
      </w:pPr>
    </w:p>
    <w:p w14:paraId="5050550C" w14:textId="77777777" w:rsidR="003930AA" w:rsidRDefault="003930AA" w:rsidP="00D14DE8">
      <w:pPr>
        <w:spacing w:after="0" w:line="240" w:lineRule="auto"/>
        <w:ind w:firstLine="567"/>
        <w:jc w:val="center"/>
        <w:rPr>
          <w:rFonts w:ascii="Times New Roman" w:eastAsiaTheme="minorEastAsia" w:hAnsi="Times New Roman" w:cs="Times New Roman"/>
          <w:b/>
          <w:bCs/>
          <w:sz w:val="24"/>
          <w:szCs w:val="24"/>
          <w:lang w:eastAsia="hr-HR"/>
        </w:rPr>
      </w:pPr>
    </w:p>
    <w:p w14:paraId="34DB8447" w14:textId="77777777"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OBRAZLOŽENJE OPĆEG DIJELA PRORAČUNA</w:t>
      </w:r>
    </w:p>
    <w:p w14:paraId="646E663E" w14:textId="77777777" w:rsidR="00D14DE8" w:rsidRPr="00D14DE8" w:rsidRDefault="00D14DE8" w:rsidP="00D14DE8">
      <w:pPr>
        <w:spacing w:after="0" w:line="240" w:lineRule="auto"/>
        <w:ind w:firstLine="567"/>
        <w:jc w:val="center"/>
        <w:rPr>
          <w:rFonts w:ascii="Times New Roman" w:eastAsiaTheme="minorEastAsia" w:hAnsi="Times New Roman" w:cs="Times New Roman"/>
          <w:b/>
          <w:bCs/>
          <w:sz w:val="24"/>
          <w:szCs w:val="24"/>
          <w:lang w:eastAsia="hr-HR"/>
        </w:rPr>
      </w:pPr>
    </w:p>
    <w:p w14:paraId="7A55392D"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327F7FB1"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sz w:val="24"/>
          <w:szCs w:val="24"/>
          <w:lang w:eastAsia="hr-HR"/>
        </w:rPr>
        <w:t>1</w:t>
      </w:r>
      <w:r w:rsidRPr="00D14DE8">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b/>
          <w:bCs/>
          <w:sz w:val="24"/>
          <w:szCs w:val="24"/>
          <w:lang w:eastAsia="hr-HR"/>
        </w:rPr>
        <w:t xml:space="preserve">OBRAZLOŽENJE PRIHODA  PRORAČUNA OPĆINE LOVAS </w:t>
      </w:r>
    </w:p>
    <w:p w14:paraId="60526504"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 IZVORI FINANCIRANJA</w:t>
      </w:r>
    </w:p>
    <w:p w14:paraId="53FA41BD"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14:paraId="42B8D018" w14:textId="26ACEE7F"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w:t>
      </w:r>
      <w:r w:rsidR="0021501A">
        <w:rPr>
          <w:rFonts w:ascii="Times New Roman" w:eastAsiaTheme="minorEastAsia" w:hAnsi="Times New Roman" w:cs="Times New Roman"/>
          <w:sz w:val="24"/>
          <w:szCs w:val="24"/>
          <w:lang w:eastAsia="hr-HR"/>
        </w:rPr>
        <w:t xml:space="preserve">i proračuna Općine </w:t>
      </w:r>
      <w:proofErr w:type="spellStart"/>
      <w:r w:rsidR="0021501A">
        <w:rPr>
          <w:rFonts w:ascii="Times New Roman" w:eastAsiaTheme="minorEastAsia" w:hAnsi="Times New Roman" w:cs="Times New Roman"/>
          <w:sz w:val="24"/>
          <w:szCs w:val="24"/>
          <w:lang w:eastAsia="hr-HR"/>
        </w:rPr>
        <w:t>Lovas</w:t>
      </w:r>
      <w:proofErr w:type="spellEnd"/>
      <w:r w:rsidR="0021501A">
        <w:rPr>
          <w:rFonts w:ascii="Times New Roman" w:eastAsiaTheme="minorEastAsia" w:hAnsi="Times New Roman" w:cs="Times New Roman"/>
          <w:sz w:val="24"/>
          <w:szCs w:val="24"/>
          <w:lang w:eastAsia="hr-HR"/>
        </w:rPr>
        <w:t xml:space="preserve"> za 202</w:t>
      </w:r>
      <w:r w:rsidR="00916E89">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planiraju se u iznosu od </w:t>
      </w:r>
      <w:r w:rsidR="00916E89">
        <w:rPr>
          <w:rFonts w:ascii="Times New Roman" w:eastAsiaTheme="minorEastAsia" w:hAnsi="Times New Roman" w:cs="Times New Roman"/>
          <w:sz w:val="24"/>
          <w:szCs w:val="24"/>
          <w:lang w:eastAsia="hr-HR"/>
        </w:rPr>
        <w:t>2.545.900,00</w:t>
      </w:r>
      <w:r w:rsidR="0021501A">
        <w:rPr>
          <w:rFonts w:ascii="Times New Roman" w:eastAsiaTheme="minorEastAsia" w:hAnsi="Times New Roman" w:cs="Times New Roman"/>
          <w:sz w:val="24"/>
          <w:szCs w:val="24"/>
          <w:lang w:eastAsia="hr-HR"/>
        </w:rPr>
        <w:t xml:space="preserve"> EUR. Za 202</w:t>
      </w:r>
      <w:r w:rsidR="00916E89">
        <w:rPr>
          <w:rFonts w:ascii="Times New Roman" w:eastAsiaTheme="minorEastAsia" w:hAnsi="Times New Roman" w:cs="Times New Roman"/>
          <w:sz w:val="24"/>
          <w:szCs w:val="24"/>
          <w:lang w:eastAsia="hr-HR"/>
        </w:rPr>
        <w:t>7</w:t>
      </w:r>
      <w:r w:rsidRPr="00D14DE8">
        <w:rPr>
          <w:rFonts w:ascii="Times New Roman" w:eastAsiaTheme="minorEastAsia" w:hAnsi="Times New Roman" w:cs="Times New Roman"/>
          <w:sz w:val="24"/>
          <w:szCs w:val="24"/>
          <w:lang w:eastAsia="hr-HR"/>
        </w:rPr>
        <w:t xml:space="preserve">. godinu prihodi proračuna planiraju se u iznosu od </w:t>
      </w:r>
      <w:r w:rsidR="00916E89">
        <w:rPr>
          <w:rFonts w:ascii="Times New Roman" w:eastAsiaTheme="minorEastAsia" w:hAnsi="Times New Roman" w:cs="Times New Roman"/>
          <w:sz w:val="24"/>
          <w:szCs w:val="24"/>
          <w:lang w:eastAsia="hr-HR"/>
        </w:rPr>
        <w:t>1.596.550,00</w:t>
      </w:r>
      <w:r w:rsidR="0021501A">
        <w:rPr>
          <w:rFonts w:ascii="Times New Roman" w:eastAsiaTheme="minorEastAsia" w:hAnsi="Times New Roman" w:cs="Times New Roman"/>
          <w:sz w:val="24"/>
          <w:szCs w:val="24"/>
          <w:lang w:eastAsia="hr-HR"/>
        </w:rPr>
        <w:t xml:space="preserve">  EUR dok se za 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prihodi proračuna planiraju u iznosu od </w:t>
      </w:r>
      <w:r w:rsidR="00916E89">
        <w:rPr>
          <w:rFonts w:ascii="Times New Roman" w:eastAsiaTheme="minorEastAsia" w:hAnsi="Times New Roman" w:cs="Times New Roman"/>
          <w:sz w:val="24"/>
          <w:szCs w:val="24"/>
          <w:lang w:eastAsia="hr-HR"/>
        </w:rPr>
        <w:t>1.050.950,00</w:t>
      </w:r>
      <w:r w:rsidR="0021501A">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EUR. </w:t>
      </w:r>
    </w:p>
    <w:p w14:paraId="4713F9CB"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6462A8C0"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Ukupni proračunski prihodi sastoje se od prihoda poslovanja i prihoda od prodaje nefinancijske imovine.</w:t>
      </w:r>
    </w:p>
    <w:p w14:paraId="37F0BCF2"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298D58AC"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1.1. PRIHODI POSLOVANJA</w:t>
      </w:r>
    </w:p>
    <w:p w14:paraId="2E8F8046" w14:textId="77777777"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14:paraId="5238C356" w14:textId="1C94E022"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poslovanja</w:t>
      </w:r>
      <w:r w:rsidR="0021501A">
        <w:rPr>
          <w:rFonts w:ascii="Times New Roman" w:eastAsiaTheme="minorEastAsia" w:hAnsi="Times New Roman" w:cs="Times New Roman"/>
          <w:sz w:val="24"/>
          <w:szCs w:val="24"/>
          <w:lang w:eastAsia="hr-HR"/>
        </w:rPr>
        <w:t xml:space="preserve"> planiraju se, za 202</w:t>
      </w:r>
      <w:r w:rsidR="00916E89">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u iznosu od </w:t>
      </w:r>
      <w:r w:rsidR="00916E89">
        <w:rPr>
          <w:rFonts w:ascii="Times New Roman" w:eastAsiaTheme="minorEastAsia" w:hAnsi="Times New Roman" w:cs="Times New Roman"/>
          <w:sz w:val="24"/>
          <w:szCs w:val="24"/>
          <w:lang w:eastAsia="hr-HR"/>
        </w:rPr>
        <w:t>2.</w:t>
      </w:r>
      <w:r w:rsidR="0080600B">
        <w:rPr>
          <w:rFonts w:ascii="Times New Roman" w:eastAsiaTheme="minorEastAsia" w:hAnsi="Times New Roman" w:cs="Times New Roman"/>
          <w:sz w:val="24"/>
          <w:szCs w:val="24"/>
          <w:lang w:eastAsia="hr-HR"/>
        </w:rPr>
        <w:t>508.900</w:t>
      </w:r>
      <w:r w:rsidR="0021501A">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 Obzirom na </w:t>
      </w:r>
      <w:r w:rsidR="0021501A">
        <w:rPr>
          <w:rFonts w:ascii="Times New Roman" w:eastAsiaTheme="minorEastAsia" w:hAnsi="Times New Roman" w:cs="Times New Roman"/>
          <w:sz w:val="24"/>
          <w:szCs w:val="24"/>
          <w:lang w:eastAsia="hr-HR"/>
        </w:rPr>
        <w:t>vrste prihoda poslovanja, u 202</w:t>
      </w:r>
      <w:r w:rsidR="00916E89">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godini, planiraju se:</w:t>
      </w:r>
    </w:p>
    <w:p w14:paraId="66AAA623" w14:textId="729F73E8"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poreza u iznosu od </w:t>
      </w:r>
      <w:r w:rsidR="00916E89">
        <w:rPr>
          <w:rFonts w:ascii="Times New Roman" w:eastAsiaTheme="minorEastAsia" w:hAnsi="Times New Roman" w:cs="Times New Roman"/>
          <w:sz w:val="24"/>
          <w:szCs w:val="24"/>
          <w:lang w:eastAsia="hr-HR"/>
        </w:rPr>
        <w:t>285.450,00</w:t>
      </w:r>
      <w:r w:rsidRPr="00D14DE8">
        <w:rPr>
          <w:rFonts w:ascii="Times New Roman" w:eastAsiaTheme="minorEastAsia" w:hAnsi="Times New Roman" w:cs="Times New Roman"/>
          <w:sz w:val="24"/>
          <w:szCs w:val="24"/>
          <w:lang w:eastAsia="hr-HR"/>
        </w:rPr>
        <w:t xml:space="preserve"> EUR</w:t>
      </w:r>
      <w:r w:rsidR="00916E89">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w:t>
      </w:r>
    </w:p>
    <w:p w14:paraId="3BB47C22" w14:textId="3A0F28DD"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Pomoći iz inozemstva i od subjekata unutar općeg proračuna u iznosu od </w:t>
      </w:r>
      <w:r w:rsidR="00916E89">
        <w:rPr>
          <w:rFonts w:ascii="Times New Roman" w:eastAsiaTheme="minorEastAsia" w:hAnsi="Times New Roman" w:cs="Times New Roman"/>
          <w:sz w:val="24"/>
          <w:szCs w:val="24"/>
          <w:lang w:eastAsia="hr-HR"/>
        </w:rPr>
        <w:t>1.985.800</w:t>
      </w:r>
      <w:r w:rsidR="0021501A">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r w:rsidR="00916E89">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w:t>
      </w:r>
    </w:p>
    <w:p w14:paraId="160B0204" w14:textId="26DAFC56"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imovine u iznosu od </w:t>
      </w:r>
      <w:r w:rsidR="0021501A">
        <w:rPr>
          <w:rFonts w:ascii="Times New Roman" w:eastAsiaTheme="minorEastAsia" w:hAnsi="Times New Roman" w:cs="Times New Roman"/>
          <w:sz w:val="24"/>
          <w:szCs w:val="24"/>
          <w:lang w:eastAsia="hr-HR"/>
        </w:rPr>
        <w:t>6</w:t>
      </w:r>
      <w:r w:rsidR="00916E89">
        <w:rPr>
          <w:rFonts w:ascii="Times New Roman" w:eastAsiaTheme="minorEastAsia" w:hAnsi="Times New Roman" w:cs="Times New Roman"/>
          <w:sz w:val="24"/>
          <w:szCs w:val="24"/>
          <w:lang w:eastAsia="hr-HR"/>
        </w:rPr>
        <w:t>5</w:t>
      </w:r>
      <w:r w:rsidR="0021501A">
        <w:rPr>
          <w:rFonts w:ascii="Times New Roman" w:eastAsiaTheme="minorEastAsia" w:hAnsi="Times New Roman" w:cs="Times New Roman"/>
          <w:sz w:val="24"/>
          <w:szCs w:val="24"/>
          <w:lang w:eastAsia="hr-HR"/>
        </w:rPr>
        <w:t>.</w:t>
      </w:r>
      <w:r w:rsidR="00916E89">
        <w:rPr>
          <w:rFonts w:ascii="Times New Roman" w:eastAsiaTheme="minorEastAsia" w:hAnsi="Times New Roman" w:cs="Times New Roman"/>
          <w:sz w:val="24"/>
          <w:szCs w:val="24"/>
          <w:lang w:eastAsia="hr-HR"/>
        </w:rPr>
        <w:t>75</w:t>
      </w:r>
      <w:r w:rsidR="0021501A">
        <w:rPr>
          <w:rFonts w:ascii="Times New Roman" w:eastAsiaTheme="minorEastAsia" w:hAnsi="Times New Roman" w:cs="Times New Roman"/>
          <w:sz w:val="24"/>
          <w:szCs w:val="24"/>
          <w:lang w:eastAsia="hr-HR"/>
        </w:rPr>
        <w:t>0,00</w:t>
      </w:r>
      <w:r w:rsidRPr="00D14DE8">
        <w:rPr>
          <w:rFonts w:ascii="Times New Roman" w:eastAsiaTheme="minorEastAsia" w:hAnsi="Times New Roman" w:cs="Times New Roman"/>
          <w:sz w:val="24"/>
          <w:szCs w:val="24"/>
          <w:lang w:eastAsia="hr-HR"/>
        </w:rPr>
        <w:t xml:space="preserve"> EUR</w:t>
      </w:r>
      <w:r w:rsidR="00916E89">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w:t>
      </w:r>
    </w:p>
    <w:p w14:paraId="3DCEF1AE" w14:textId="27168AE3" w:rsidR="00916E89"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upravnih i administrativnih pristojbi, pristojbi po posebnim propisima i naknada u iznosu </w:t>
      </w:r>
      <w:r w:rsidR="00916E89">
        <w:rPr>
          <w:rFonts w:ascii="Times New Roman" w:eastAsiaTheme="minorEastAsia" w:hAnsi="Times New Roman" w:cs="Times New Roman"/>
          <w:sz w:val="24"/>
          <w:szCs w:val="24"/>
          <w:lang w:eastAsia="hr-HR"/>
        </w:rPr>
        <w:t>118.600,</w:t>
      </w:r>
      <w:r w:rsidR="0021501A">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r w:rsidR="00916E89">
        <w:rPr>
          <w:rFonts w:ascii="Times New Roman" w:eastAsiaTheme="minorEastAsia" w:hAnsi="Times New Roman" w:cs="Times New Roman"/>
          <w:sz w:val="24"/>
          <w:szCs w:val="24"/>
          <w:lang w:eastAsia="hr-HR"/>
        </w:rPr>
        <w:t>.</w:t>
      </w:r>
    </w:p>
    <w:p w14:paraId="3F5908E1" w14:textId="13D680C4" w:rsidR="00D14DE8" w:rsidRPr="00D14DE8" w:rsidRDefault="00916E89"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Prihodi od prodaje proizvoda te pruženih usluga u iznosu od 45.300,00 EUR.</w:t>
      </w:r>
      <w:r w:rsidR="00D14DE8" w:rsidRPr="00D14DE8">
        <w:rPr>
          <w:rFonts w:ascii="Times New Roman" w:eastAsiaTheme="minorEastAsia" w:hAnsi="Times New Roman" w:cs="Times New Roman"/>
          <w:sz w:val="24"/>
          <w:szCs w:val="24"/>
          <w:lang w:eastAsia="hr-HR"/>
        </w:rPr>
        <w:t xml:space="preserve"> </w:t>
      </w:r>
    </w:p>
    <w:p w14:paraId="55B666C5" w14:textId="1CA52E76"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Kazne, upravne mjere i ostali prihodi u iznosu od </w:t>
      </w:r>
      <w:r w:rsidR="00916E89">
        <w:rPr>
          <w:rFonts w:ascii="Times New Roman" w:eastAsiaTheme="minorEastAsia" w:hAnsi="Times New Roman" w:cs="Times New Roman"/>
          <w:sz w:val="24"/>
          <w:szCs w:val="24"/>
          <w:lang w:eastAsia="hr-HR"/>
        </w:rPr>
        <w:t>8.000</w:t>
      </w:r>
      <w:r w:rsidR="0021501A">
        <w:rPr>
          <w:rFonts w:ascii="Times New Roman" w:eastAsiaTheme="minorEastAsia" w:hAnsi="Times New Roman" w:cs="Times New Roman"/>
          <w:sz w:val="24"/>
          <w:szCs w:val="24"/>
          <w:lang w:eastAsia="hr-HR"/>
        </w:rPr>
        <w:t xml:space="preserve">,00 </w:t>
      </w:r>
      <w:r w:rsidRPr="00D14DE8">
        <w:rPr>
          <w:rFonts w:ascii="Times New Roman" w:eastAsiaTheme="minorEastAsia" w:hAnsi="Times New Roman" w:cs="Times New Roman"/>
          <w:sz w:val="24"/>
          <w:szCs w:val="24"/>
          <w:lang w:eastAsia="hr-HR"/>
        </w:rPr>
        <w:t>EUR.</w:t>
      </w:r>
    </w:p>
    <w:p w14:paraId="543E7385" w14:textId="77777777" w:rsidR="00BC3899" w:rsidRPr="00D14DE8" w:rsidRDefault="00BC3899" w:rsidP="00D14DE8">
      <w:pPr>
        <w:spacing w:after="0" w:line="240" w:lineRule="auto"/>
        <w:jc w:val="both"/>
        <w:rPr>
          <w:rFonts w:ascii="Times New Roman" w:eastAsiaTheme="minorEastAsia" w:hAnsi="Times New Roman" w:cs="Times New Roman"/>
          <w:sz w:val="24"/>
          <w:szCs w:val="24"/>
          <w:lang w:eastAsia="hr-HR"/>
        </w:rPr>
      </w:pPr>
    </w:p>
    <w:p w14:paraId="7AE29898" w14:textId="1E01BA22"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Proje</w:t>
      </w:r>
      <w:r w:rsidR="00BC3899">
        <w:rPr>
          <w:rFonts w:ascii="Times New Roman" w:eastAsiaTheme="minorEastAsia" w:hAnsi="Times New Roman" w:cs="Times New Roman"/>
          <w:sz w:val="24"/>
          <w:szCs w:val="24"/>
          <w:lang w:eastAsia="hr-HR"/>
        </w:rPr>
        <w:t>kcija prihoda poslovanja za 202</w:t>
      </w:r>
      <w:r w:rsidR="00916E89">
        <w:rPr>
          <w:rFonts w:ascii="Times New Roman" w:eastAsiaTheme="minorEastAsia" w:hAnsi="Times New Roman" w:cs="Times New Roman"/>
          <w:sz w:val="24"/>
          <w:szCs w:val="24"/>
          <w:lang w:eastAsia="hr-HR"/>
        </w:rPr>
        <w:t>7</w:t>
      </w:r>
      <w:r w:rsidRPr="00D14DE8">
        <w:rPr>
          <w:rFonts w:ascii="Times New Roman" w:eastAsiaTheme="minorEastAsia" w:hAnsi="Times New Roman" w:cs="Times New Roman"/>
          <w:sz w:val="24"/>
          <w:szCs w:val="24"/>
          <w:lang w:eastAsia="hr-HR"/>
        </w:rPr>
        <w:t xml:space="preserve">. godinu iznosi </w:t>
      </w:r>
      <w:r w:rsidR="00916E89">
        <w:rPr>
          <w:rFonts w:ascii="Times New Roman" w:eastAsiaTheme="minorEastAsia" w:hAnsi="Times New Roman" w:cs="Times New Roman"/>
          <w:sz w:val="24"/>
          <w:szCs w:val="24"/>
          <w:lang w:eastAsia="hr-HR"/>
        </w:rPr>
        <w:t>1.567.550,00</w:t>
      </w:r>
      <w:r w:rsidR="00BC3899">
        <w:rPr>
          <w:rFonts w:ascii="Times New Roman" w:eastAsiaTheme="minorEastAsia" w:hAnsi="Times New Roman" w:cs="Times New Roman"/>
          <w:sz w:val="24"/>
          <w:szCs w:val="24"/>
          <w:lang w:eastAsia="hr-HR"/>
        </w:rPr>
        <w:t xml:space="preserve"> EUR, a za 202</w:t>
      </w:r>
      <w:r w:rsidR="00916E89">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su prihodi poslovanja projicirani u iznosu od </w:t>
      </w:r>
      <w:r w:rsidR="00916E89">
        <w:rPr>
          <w:rFonts w:ascii="Times New Roman" w:eastAsiaTheme="minorEastAsia" w:hAnsi="Times New Roman" w:cs="Times New Roman"/>
          <w:sz w:val="24"/>
          <w:szCs w:val="24"/>
          <w:lang w:eastAsia="hr-HR"/>
        </w:rPr>
        <w:t>1.035.950,00</w:t>
      </w:r>
      <w:r w:rsidR="00BC3899">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EUR.</w:t>
      </w:r>
    </w:p>
    <w:p w14:paraId="6204F2E8" w14:textId="77777777"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 </w:t>
      </w:r>
    </w:p>
    <w:p w14:paraId="72E79980" w14:textId="77777777"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14:paraId="39F8C0EE" w14:textId="77777777"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POREZA</w:t>
      </w:r>
    </w:p>
    <w:p w14:paraId="170E4700"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9C68AFE" w14:textId="4E6F58B0" w:rsidR="00D14DE8"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916E89">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prihodi od poreza planiraju se u iznosu od </w:t>
      </w:r>
      <w:r w:rsidR="00916E89">
        <w:rPr>
          <w:rFonts w:ascii="Times New Roman" w:eastAsiaTheme="minorEastAsia" w:hAnsi="Times New Roman" w:cs="Times New Roman"/>
          <w:sz w:val="24"/>
          <w:szCs w:val="24"/>
          <w:lang w:eastAsia="hr-HR"/>
        </w:rPr>
        <w:t>285.450</w:t>
      </w:r>
      <w:r>
        <w:rPr>
          <w:rFonts w:ascii="Times New Roman" w:eastAsiaTheme="minorEastAsia" w:hAnsi="Times New Roman" w:cs="Times New Roman"/>
          <w:sz w:val="24"/>
          <w:szCs w:val="24"/>
          <w:lang w:eastAsia="hr-HR"/>
        </w:rPr>
        <w:t>,00 EUR. U 202</w:t>
      </w:r>
      <w:r w:rsidR="00916E89">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prihodi od poreza planiraju se u iznosu od </w:t>
      </w:r>
      <w:r w:rsidR="00916E89">
        <w:rPr>
          <w:rFonts w:ascii="Times New Roman" w:eastAsiaTheme="minorEastAsia" w:hAnsi="Times New Roman" w:cs="Times New Roman"/>
          <w:sz w:val="24"/>
          <w:szCs w:val="24"/>
          <w:lang w:eastAsia="hr-HR"/>
        </w:rPr>
        <w:t>360.830</w:t>
      </w:r>
      <w:r>
        <w:rPr>
          <w:rFonts w:ascii="Times New Roman" w:eastAsiaTheme="minorEastAsia" w:hAnsi="Times New Roman" w:cs="Times New Roman"/>
          <w:sz w:val="24"/>
          <w:szCs w:val="24"/>
          <w:lang w:eastAsia="hr-HR"/>
        </w:rPr>
        <w:t xml:space="preserve">,00 </w:t>
      </w:r>
      <w:r w:rsidR="00686E20">
        <w:rPr>
          <w:rFonts w:ascii="Times New Roman" w:eastAsiaTheme="minorEastAsia" w:hAnsi="Times New Roman" w:cs="Times New Roman"/>
          <w:sz w:val="24"/>
          <w:szCs w:val="24"/>
          <w:lang w:eastAsia="hr-HR"/>
        </w:rPr>
        <w:t xml:space="preserve"> EUR, dok se u 202</w:t>
      </w:r>
      <w:r w:rsidR="00916E89">
        <w:rPr>
          <w:rFonts w:ascii="Times New Roman" w:eastAsiaTheme="minorEastAsia" w:hAnsi="Times New Roman" w:cs="Times New Roman"/>
          <w:sz w:val="24"/>
          <w:szCs w:val="24"/>
          <w:lang w:eastAsia="hr-HR"/>
        </w:rPr>
        <w:t>8</w:t>
      </w:r>
      <w:r w:rsidR="00D14DE8" w:rsidRPr="00D14DE8">
        <w:rPr>
          <w:rFonts w:ascii="Times New Roman" w:eastAsiaTheme="minorEastAsia" w:hAnsi="Times New Roman" w:cs="Times New Roman"/>
          <w:sz w:val="24"/>
          <w:szCs w:val="24"/>
          <w:lang w:eastAsia="hr-HR"/>
        </w:rPr>
        <w:t xml:space="preserve">. godini prihodi od poreza planiraju u iznosu od </w:t>
      </w:r>
      <w:r w:rsidR="00916E89">
        <w:rPr>
          <w:rFonts w:ascii="Times New Roman" w:eastAsiaTheme="minorEastAsia" w:hAnsi="Times New Roman" w:cs="Times New Roman"/>
          <w:sz w:val="24"/>
          <w:szCs w:val="24"/>
          <w:lang w:eastAsia="hr-HR"/>
        </w:rPr>
        <w:t>311.490</w:t>
      </w:r>
      <w:r>
        <w:rPr>
          <w:rFonts w:ascii="Times New Roman" w:eastAsiaTheme="minorEastAsia" w:hAnsi="Times New Roman" w:cs="Times New Roman"/>
          <w:sz w:val="24"/>
          <w:szCs w:val="24"/>
          <w:lang w:eastAsia="hr-HR"/>
        </w:rPr>
        <w:t>,00  EUR</w:t>
      </w:r>
      <w:r w:rsidR="00D14DE8" w:rsidRPr="00D14DE8">
        <w:rPr>
          <w:rFonts w:ascii="Times New Roman" w:eastAsiaTheme="minorEastAsia" w:hAnsi="Times New Roman" w:cs="Times New Roman"/>
          <w:sz w:val="24"/>
          <w:szCs w:val="24"/>
          <w:lang w:eastAsia="hr-HR"/>
        </w:rPr>
        <w:t>.</w:t>
      </w:r>
    </w:p>
    <w:p w14:paraId="70CEEA64" w14:textId="77777777" w:rsidR="00D14DE8" w:rsidRPr="00D14DE8" w:rsidRDefault="00D14DE8" w:rsidP="00D14DE8">
      <w:pPr>
        <w:spacing w:after="0" w:line="240" w:lineRule="auto"/>
        <w:jc w:val="both"/>
        <w:rPr>
          <w:rFonts w:ascii="Times New Roman" w:eastAsiaTheme="minorEastAsia" w:hAnsi="Times New Roman" w:cs="Times New Roman"/>
          <w:bCs/>
          <w:color w:val="FF0000"/>
          <w:sz w:val="24"/>
          <w:szCs w:val="24"/>
          <w:lang w:eastAsia="hr-HR"/>
        </w:rPr>
      </w:pPr>
    </w:p>
    <w:p w14:paraId="4D030067" w14:textId="2FE1D13C" w:rsidR="00DD1097"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poreza na dohodak </w:t>
      </w:r>
      <w:r w:rsidR="00DD1097">
        <w:rPr>
          <w:rFonts w:ascii="Times New Roman" w:eastAsiaTheme="minorEastAsia" w:hAnsi="Times New Roman" w:cs="Times New Roman"/>
          <w:sz w:val="24"/>
          <w:szCs w:val="24"/>
          <w:lang w:eastAsia="hr-HR"/>
        </w:rPr>
        <w:t>planiraju se za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u iznosu od </w:t>
      </w:r>
      <w:r w:rsidR="00E34A70">
        <w:rPr>
          <w:rFonts w:ascii="Times New Roman" w:eastAsiaTheme="minorEastAsia" w:hAnsi="Times New Roman" w:cs="Times New Roman"/>
          <w:sz w:val="24"/>
          <w:szCs w:val="24"/>
          <w:lang w:eastAsia="hr-HR"/>
        </w:rPr>
        <w:t>263.450</w:t>
      </w:r>
      <w:r w:rsidR="00DD1097">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p>
    <w:p w14:paraId="073355D9" w14:textId="1BFD30AC" w:rsidR="00DD1097"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imovinu</w:t>
      </w:r>
      <w:r w:rsidR="00DD1097">
        <w:rPr>
          <w:rFonts w:ascii="Times New Roman" w:eastAsiaTheme="minorEastAsia" w:hAnsi="Times New Roman" w:cs="Times New Roman"/>
          <w:sz w:val="24"/>
          <w:szCs w:val="24"/>
          <w:lang w:eastAsia="hr-HR"/>
        </w:rPr>
        <w:t xml:space="preserve"> planiraju se, za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u iznosu od </w:t>
      </w:r>
      <w:r w:rsidR="00E34A70">
        <w:rPr>
          <w:rFonts w:ascii="Times New Roman" w:eastAsiaTheme="minorEastAsia" w:hAnsi="Times New Roman" w:cs="Times New Roman"/>
          <w:sz w:val="24"/>
          <w:szCs w:val="24"/>
          <w:lang w:eastAsia="hr-HR"/>
        </w:rPr>
        <w:t>20.000,00</w:t>
      </w:r>
      <w:r w:rsidRPr="00D14DE8">
        <w:rPr>
          <w:rFonts w:ascii="Times New Roman" w:eastAsiaTheme="minorEastAsia" w:hAnsi="Times New Roman" w:cs="Times New Roman"/>
          <w:sz w:val="24"/>
          <w:szCs w:val="24"/>
          <w:lang w:eastAsia="hr-HR"/>
        </w:rPr>
        <w:t xml:space="preserve"> EUR</w:t>
      </w:r>
    </w:p>
    <w:p w14:paraId="577124EC" w14:textId="13D506C0"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poreza na robu i usluge</w:t>
      </w:r>
      <w:r w:rsidR="00DD1097">
        <w:rPr>
          <w:rFonts w:ascii="Times New Roman" w:eastAsiaTheme="minorEastAsia" w:hAnsi="Times New Roman" w:cs="Times New Roman"/>
          <w:sz w:val="24"/>
          <w:szCs w:val="24"/>
          <w:lang w:eastAsia="hr-HR"/>
        </w:rPr>
        <w:t xml:space="preserve"> planiraju se, u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E34A70">
        <w:rPr>
          <w:rFonts w:ascii="Times New Roman" w:eastAsiaTheme="minorEastAsia" w:hAnsi="Times New Roman" w:cs="Times New Roman"/>
          <w:sz w:val="24"/>
          <w:szCs w:val="24"/>
          <w:lang w:eastAsia="hr-HR"/>
        </w:rPr>
        <w:t>2.0</w:t>
      </w:r>
      <w:r w:rsidR="00686E20">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,00 EUR</w:t>
      </w:r>
    </w:p>
    <w:p w14:paraId="2AA24954" w14:textId="77777777" w:rsidR="00D14DE8" w:rsidRPr="00D14DE8" w:rsidRDefault="00D14DE8" w:rsidP="00D14DE8">
      <w:pPr>
        <w:spacing w:after="0" w:line="240" w:lineRule="auto"/>
        <w:ind w:left="153" w:right="-475"/>
        <w:jc w:val="both"/>
        <w:rPr>
          <w:rFonts w:ascii="Times New Roman" w:eastAsiaTheme="minorEastAsia" w:hAnsi="Times New Roman" w:cs="Times New Roman"/>
          <w:sz w:val="24"/>
          <w:szCs w:val="24"/>
          <w:lang w:eastAsia="hr-HR"/>
        </w:rPr>
      </w:pPr>
    </w:p>
    <w:p w14:paraId="6D4ED3BE"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0E1878D3"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38FD5BF6"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0D051575"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14FB8B8B"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53A63A58" w14:textId="77777777" w:rsidR="00D100A9" w:rsidRDefault="00D100A9" w:rsidP="00D14DE8">
      <w:pPr>
        <w:spacing w:after="0" w:line="240" w:lineRule="auto"/>
        <w:jc w:val="both"/>
        <w:rPr>
          <w:rFonts w:ascii="Times New Roman" w:eastAsiaTheme="minorEastAsia" w:hAnsi="Times New Roman" w:cs="Times New Roman"/>
          <w:b/>
          <w:bCs/>
          <w:i/>
          <w:sz w:val="24"/>
          <w:szCs w:val="24"/>
          <w:lang w:eastAsia="hr-HR"/>
        </w:rPr>
      </w:pPr>
    </w:p>
    <w:p w14:paraId="2EE3DBF5" w14:textId="1125010E"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bCs/>
          <w:i/>
          <w:sz w:val="24"/>
          <w:szCs w:val="24"/>
          <w:lang w:eastAsia="hr-HR"/>
        </w:rPr>
        <w:t>PRIHODI OD POMOĆI</w:t>
      </w:r>
      <w:r w:rsidRPr="00D14DE8">
        <w:rPr>
          <w:rFonts w:ascii="Times New Roman" w:eastAsiaTheme="minorEastAsia" w:hAnsi="Times New Roman" w:cs="Times New Roman"/>
          <w:i/>
          <w:sz w:val="24"/>
          <w:szCs w:val="24"/>
          <w:lang w:eastAsia="hr-HR"/>
        </w:rPr>
        <w:t xml:space="preserve"> </w:t>
      </w:r>
      <w:r w:rsidRPr="00D14DE8">
        <w:rPr>
          <w:rFonts w:ascii="Times New Roman" w:eastAsiaTheme="minorEastAsia" w:hAnsi="Times New Roman" w:cs="Times New Roman"/>
          <w:b/>
          <w:i/>
          <w:sz w:val="24"/>
          <w:szCs w:val="24"/>
          <w:lang w:eastAsia="hr-HR"/>
        </w:rPr>
        <w:t>IZ INOZEMSTVA I OD SUBJEKATA UNUTAR OPĆEG PRORAČUNA</w:t>
      </w:r>
    </w:p>
    <w:p w14:paraId="767A0192" w14:textId="77777777" w:rsidR="00D14DE8" w:rsidRPr="00D14DE8" w:rsidRDefault="00D14DE8" w:rsidP="00D14DE8">
      <w:pPr>
        <w:tabs>
          <w:tab w:val="left" w:pos="900"/>
        </w:tabs>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ab/>
      </w:r>
    </w:p>
    <w:p w14:paraId="419B2763" w14:textId="6D0AD110"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U 20</w:t>
      </w:r>
      <w:r w:rsidR="00DD1097">
        <w:rPr>
          <w:rFonts w:ascii="Times New Roman" w:eastAsiaTheme="minorEastAsia" w:hAnsi="Times New Roman" w:cs="Times New Roman"/>
          <w:sz w:val="24"/>
          <w:szCs w:val="24"/>
          <w:lang w:eastAsia="hr-HR"/>
        </w:rPr>
        <w:t>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prihodi od pomoći planiraju se u iznosu od </w:t>
      </w:r>
      <w:r w:rsidR="00E34A70">
        <w:rPr>
          <w:rFonts w:ascii="Times New Roman" w:eastAsiaTheme="minorEastAsia" w:hAnsi="Times New Roman" w:cs="Times New Roman"/>
          <w:sz w:val="24"/>
          <w:szCs w:val="24"/>
          <w:lang w:eastAsia="hr-HR"/>
        </w:rPr>
        <w:t>1.985.800</w:t>
      </w:r>
      <w:r w:rsidR="00DD1097">
        <w:rPr>
          <w:rFonts w:ascii="Times New Roman" w:eastAsiaTheme="minorEastAsia" w:hAnsi="Times New Roman" w:cs="Times New Roman"/>
          <w:sz w:val="24"/>
          <w:szCs w:val="24"/>
          <w:lang w:eastAsia="hr-HR"/>
        </w:rPr>
        <w:t>,00 EUR. Za 202</w:t>
      </w:r>
      <w:r w:rsidR="00E34A70">
        <w:rPr>
          <w:rFonts w:ascii="Times New Roman" w:eastAsiaTheme="minorEastAsia" w:hAnsi="Times New Roman" w:cs="Times New Roman"/>
          <w:sz w:val="24"/>
          <w:szCs w:val="24"/>
          <w:lang w:eastAsia="hr-HR"/>
        </w:rPr>
        <w:t>7</w:t>
      </w:r>
      <w:r w:rsidRPr="00D14DE8">
        <w:rPr>
          <w:rFonts w:ascii="Times New Roman" w:eastAsiaTheme="minorEastAsia" w:hAnsi="Times New Roman" w:cs="Times New Roman"/>
          <w:sz w:val="24"/>
          <w:szCs w:val="24"/>
          <w:lang w:eastAsia="hr-HR"/>
        </w:rPr>
        <w:t xml:space="preserve">. godinu prihodi od pomoći planiraju se u iznosu od </w:t>
      </w:r>
      <w:r w:rsidR="00E34A70">
        <w:rPr>
          <w:rFonts w:ascii="Times New Roman" w:eastAsiaTheme="minorEastAsia" w:hAnsi="Times New Roman" w:cs="Times New Roman"/>
          <w:sz w:val="24"/>
          <w:szCs w:val="24"/>
          <w:lang w:eastAsia="hr-HR"/>
        </w:rPr>
        <w:t>976.400,00</w:t>
      </w:r>
      <w:r w:rsidR="00DD1097">
        <w:rPr>
          <w:rFonts w:ascii="Times New Roman" w:eastAsiaTheme="minorEastAsia" w:hAnsi="Times New Roman" w:cs="Times New Roman"/>
          <w:sz w:val="24"/>
          <w:szCs w:val="24"/>
          <w:lang w:eastAsia="hr-HR"/>
        </w:rPr>
        <w:t xml:space="preserve"> EUR, dok se za 202</w:t>
      </w:r>
      <w:r w:rsidR="00E34A70">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ova vrsta prihoda planira u iznosu od </w:t>
      </w:r>
      <w:r w:rsidR="00E34A70">
        <w:rPr>
          <w:rFonts w:ascii="Times New Roman" w:eastAsiaTheme="minorEastAsia" w:hAnsi="Times New Roman" w:cs="Times New Roman"/>
          <w:sz w:val="24"/>
          <w:szCs w:val="24"/>
          <w:lang w:eastAsia="hr-HR"/>
        </w:rPr>
        <w:t>473.500,00</w:t>
      </w:r>
      <w:r w:rsidR="00DD1097">
        <w:rPr>
          <w:rFonts w:ascii="Times New Roman" w:eastAsiaTheme="minorEastAsia" w:hAnsi="Times New Roman" w:cs="Times New Roman"/>
          <w:sz w:val="24"/>
          <w:szCs w:val="24"/>
          <w:lang w:eastAsia="hr-HR"/>
        </w:rPr>
        <w:t xml:space="preserve">  EUR.</w:t>
      </w:r>
    </w:p>
    <w:p w14:paraId="7842E9C9" w14:textId="77777777" w:rsidR="00DD1097" w:rsidRPr="00D14DE8" w:rsidRDefault="00DD1097" w:rsidP="00D14DE8">
      <w:pPr>
        <w:spacing w:after="0" w:line="240" w:lineRule="auto"/>
        <w:jc w:val="both"/>
        <w:rPr>
          <w:rFonts w:ascii="Bookman Old Style" w:eastAsiaTheme="minorEastAsia" w:hAnsi="Bookman Old Style" w:cs="Times New Roman"/>
          <w:color w:val="FF0000"/>
          <w:sz w:val="24"/>
          <w:szCs w:val="24"/>
          <w:lang w:eastAsia="hr-HR"/>
        </w:rPr>
      </w:pPr>
    </w:p>
    <w:p w14:paraId="3A0FC8A5" w14:textId="77777777" w:rsidR="00D14DE8" w:rsidRPr="00D14DE8" w:rsidRDefault="00D14DE8" w:rsidP="00D14DE8">
      <w:pPr>
        <w:spacing w:after="0" w:line="240" w:lineRule="auto"/>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Pomoći koje se planiraju ostvariti:</w:t>
      </w:r>
    </w:p>
    <w:p w14:paraId="7DDAD9EA" w14:textId="794EFB8B" w:rsidR="00DD1097"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pomoći iz proračuna u iznosu od </w:t>
      </w:r>
      <w:r w:rsidR="00E34A70">
        <w:rPr>
          <w:rFonts w:ascii="Times New Roman" w:eastAsiaTheme="minorEastAsia" w:hAnsi="Times New Roman" w:cs="Times New Roman"/>
          <w:sz w:val="24"/>
          <w:szCs w:val="24"/>
          <w:lang w:eastAsia="hr-HR"/>
        </w:rPr>
        <w:t>860.150,00</w:t>
      </w:r>
      <w:r>
        <w:rPr>
          <w:rFonts w:ascii="Times New Roman" w:eastAsiaTheme="minorEastAsia" w:hAnsi="Times New Roman" w:cs="Times New Roman"/>
          <w:sz w:val="24"/>
          <w:szCs w:val="24"/>
          <w:lang w:eastAsia="hr-HR"/>
        </w:rPr>
        <w:t xml:space="preserve"> EUR</w:t>
      </w:r>
    </w:p>
    <w:p w14:paraId="4EE85F99" w14:textId="619DF5C9" w:rsidR="00E34A70" w:rsidRDefault="00E34A70"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pomoći izravnanja za decentralizirane funkcije i fiskalno izravnanje u iznosu 288.000,00 EUR </w:t>
      </w:r>
    </w:p>
    <w:p w14:paraId="4FE6E875" w14:textId="4AB428B6" w:rsidR="00DD1097"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pomoći iz državnog proračuna temeljem prijenosa sredstava EU u iznosu od </w:t>
      </w:r>
      <w:r w:rsidR="00E34A70">
        <w:rPr>
          <w:rFonts w:ascii="Times New Roman" w:eastAsiaTheme="minorEastAsia" w:hAnsi="Times New Roman" w:cs="Times New Roman"/>
          <w:sz w:val="24"/>
          <w:szCs w:val="24"/>
          <w:lang w:eastAsia="hr-HR"/>
        </w:rPr>
        <w:t>837.650,00</w:t>
      </w:r>
      <w:r>
        <w:rPr>
          <w:rFonts w:ascii="Times New Roman" w:eastAsiaTheme="minorEastAsia" w:hAnsi="Times New Roman" w:cs="Times New Roman"/>
          <w:sz w:val="24"/>
          <w:szCs w:val="24"/>
          <w:lang w:eastAsia="hr-HR"/>
        </w:rPr>
        <w:t xml:space="preserve"> EUR</w:t>
      </w:r>
    </w:p>
    <w:p w14:paraId="6870B37B" w14:textId="77777777" w:rsidR="00D14DE8" w:rsidRPr="00D14DE8" w:rsidRDefault="00D14DE8" w:rsidP="00D14DE8">
      <w:pPr>
        <w:spacing w:after="0" w:line="240" w:lineRule="auto"/>
        <w:jc w:val="both"/>
        <w:rPr>
          <w:rFonts w:ascii="Bookman Old Style" w:eastAsiaTheme="minorEastAsia" w:hAnsi="Bookman Old Style" w:cs="Times New Roman"/>
          <w:color w:val="FF0000"/>
          <w:sz w:val="24"/>
          <w:szCs w:val="24"/>
          <w:lang w:eastAsia="hr-HR"/>
        </w:rPr>
      </w:pPr>
    </w:p>
    <w:p w14:paraId="46A273DD" w14:textId="77777777"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PRIHODI OD IMOVINE</w:t>
      </w:r>
    </w:p>
    <w:p w14:paraId="6143BAA0"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7E5B880E" w14:textId="11279F29" w:rsidR="00D14DE8" w:rsidRPr="00D14DE8" w:rsidRDefault="00DD109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E34A70">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prihodi od imovine planiraju se u iznosu od </w:t>
      </w:r>
      <w:r w:rsidR="00E34A70">
        <w:rPr>
          <w:rFonts w:ascii="Times New Roman" w:eastAsiaTheme="minorEastAsia" w:hAnsi="Times New Roman" w:cs="Times New Roman"/>
          <w:sz w:val="24"/>
          <w:szCs w:val="24"/>
          <w:lang w:eastAsia="hr-HR"/>
        </w:rPr>
        <w:t>65.750,00</w:t>
      </w:r>
      <w:r>
        <w:rPr>
          <w:rFonts w:ascii="Times New Roman" w:eastAsiaTheme="minorEastAsia" w:hAnsi="Times New Roman" w:cs="Times New Roman"/>
          <w:sz w:val="24"/>
          <w:szCs w:val="24"/>
          <w:lang w:eastAsia="hr-HR"/>
        </w:rPr>
        <w:t xml:space="preserve"> EUR, za 202</w:t>
      </w:r>
      <w:r w:rsidR="00E34A70">
        <w:rPr>
          <w:rFonts w:ascii="Times New Roman" w:eastAsiaTheme="minorEastAsia" w:hAnsi="Times New Roman" w:cs="Times New Roman"/>
          <w:sz w:val="24"/>
          <w:szCs w:val="24"/>
          <w:lang w:eastAsia="hr-HR"/>
        </w:rPr>
        <w:t>7</w:t>
      </w:r>
      <w:r w:rsidR="00123ADA">
        <w:rPr>
          <w:rFonts w:ascii="Times New Roman" w:eastAsiaTheme="minorEastAsia" w:hAnsi="Times New Roman" w:cs="Times New Roman"/>
          <w:sz w:val="24"/>
          <w:szCs w:val="24"/>
          <w:lang w:eastAsia="hr-HR"/>
        </w:rPr>
        <w:t xml:space="preserve">. u iznosu </w:t>
      </w:r>
      <w:r w:rsidR="00E34A70">
        <w:rPr>
          <w:rFonts w:ascii="Times New Roman" w:eastAsiaTheme="minorEastAsia" w:hAnsi="Times New Roman" w:cs="Times New Roman"/>
          <w:sz w:val="24"/>
          <w:szCs w:val="24"/>
          <w:lang w:eastAsia="hr-HR"/>
        </w:rPr>
        <w:t>67.770,00</w:t>
      </w:r>
      <w:r>
        <w:rPr>
          <w:rFonts w:ascii="Times New Roman" w:eastAsiaTheme="minorEastAsia" w:hAnsi="Times New Roman" w:cs="Times New Roman"/>
          <w:sz w:val="24"/>
          <w:szCs w:val="24"/>
          <w:lang w:eastAsia="hr-HR"/>
        </w:rPr>
        <w:t xml:space="preserve"> EUR</w:t>
      </w:r>
      <w:r w:rsidR="00123ADA">
        <w:rPr>
          <w:rFonts w:ascii="Times New Roman" w:eastAsiaTheme="minorEastAsia" w:hAnsi="Times New Roman" w:cs="Times New Roman"/>
          <w:sz w:val="24"/>
          <w:szCs w:val="24"/>
          <w:lang w:eastAsia="hr-HR"/>
        </w:rPr>
        <w:t xml:space="preserve"> i 202</w:t>
      </w:r>
      <w:r w:rsidR="00E34A70">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godinu ova vrsta prihoda planira u iznosu od </w:t>
      </w:r>
      <w:r w:rsidR="00E34A70">
        <w:rPr>
          <w:rFonts w:ascii="Times New Roman" w:eastAsiaTheme="minorEastAsia" w:hAnsi="Times New Roman" w:cs="Times New Roman"/>
          <w:sz w:val="24"/>
          <w:szCs w:val="24"/>
          <w:lang w:eastAsia="hr-HR"/>
        </w:rPr>
        <w:t>73.810,00</w:t>
      </w:r>
      <w:r>
        <w:rPr>
          <w:rFonts w:ascii="Times New Roman" w:eastAsiaTheme="minorEastAsia" w:hAnsi="Times New Roman" w:cs="Times New Roman"/>
          <w:sz w:val="24"/>
          <w:szCs w:val="24"/>
          <w:lang w:eastAsia="hr-HR"/>
        </w:rPr>
        <w:t xml:space="preserve"> EUR</w:t>
      </w:r>
      <w:r w:rsidR="00D14DE8" w:rsidRPr="00D14DE8">
        <w:rPr>
          <w:rFonts w:ascii="Times New Roman" w:eastAsiaTheme="minorEastAsia" w:hAnsi="Times New Roman" w:cs="Times New Roman"/>
          <w:sz w:val="24"/>
          <w:szCs w:val="24"/>
          <w:lang w:eastAsia="hr-HR"/>
        </w:rPr>
        <w:t>.</w:t>
      </w:r>
    </w:p>
    <w:p w14:paraId="187F6B90"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6B4E2B22" w14:textId="47C2FF89"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iCs/>
          <w:sz w:val="24"/>
          <w:szCs w:val="24"/>
          <w:lang w:eastAsia="hr-HR"/>
        </w:rPr>
        <w:t>P</w:t>
      </w:r>
      <w:r w:rsidRPr="00D14DE8">
        <w:rPr>
          <w:rFonts w:ascii="Times New Roman" w:eastAsiaTheme="minorEastAsia" w:hAnsi="Times New Roman" w:cs="Times New Roman"/>
          <w:b/>
          <w:i/>
          <w:sz w:val="24"/>
          <w:szCs w:val="24"/>
          <w:lang w:eastAsia="hr-HR"/>
        </w:rPr>
        <w:t xml:space="preserve">rihodi od financijske imovine </w:t>
      </w:r>
      <w:r w:rsidR="004A41EB">
        <w:rPr>
          <w:rFonts w:ascii="Times New Roman" w:eastAsiaTheme="minorEastAsia" w:hAnsi="Times New Roman" w:cs="Times New Roman"/>
          <w:sz w:val="24"/>
          <w:szCs w:val="24"/>
          <w:lang w:eastAsia="hr-HR"/>
        </w:rPr>
        <w:t xml:space="preserve"> planiraju se u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123ADA">
        <w:rPr>
          <w:rFonts w:ascii="Times New Roman" w:eastAsiaTheme="minorEastAsia" w:hAnsi="Times New Roman" w:cs="Times New Roman"/>
          <w:sz w:val="24"/>
          <w:szCs w:val="24"/>
          <w:lang w:eastAsia="hr-HR"/>
        </w:rPr>
        <w:t>2</w:t>
      </w:r>
      <w:r w:rsidR="00E34A70">
        <w:rPr>
          <w:rFonts w:ascii="Times New Roman" w:eastAsiaTheme="minorEastAsia" w:hAnsi="Times New Roman" w:cs="Times New Roman"/>
          <w:sz w:val="24"/>
          <w:szCs w:val="24"/>
          <w:lang w:eastAsia="hr-HR"/>
        </w:rPr>
        <w:t>5</w:t>
      </w:r>
      <w:r w:rsidR="00123ADA">
        <w:rPr>
          <w:rFonts w:ascii="Times New Roman" w:eastAsiaTheme="minorEastAsia" w:hAnsi="Times New Roman" w:cs="Times New Roman"/>
          <w:sz w:val="24"/>
          <w:szCs w:val="24"/>
          <w:lang w:eastAsia="hr-HR"/>
        </w:rPr>
        <w:t>0</w:t>
      </w:r>
      <w:r w:rsidRPr="00D14DE8">
        <w:rPr>
          <w:rFonts w:ascii="Times New Roman" w:eastAsiaTheme="minorEastAsia" w:hAnsi="Times New Roman" w:cs="Times New Roman"/>
          <w:sz w:val="24"/>
          <w:szCs w:val="24"/>
          <w:lang w:eastAsia="hr-HR"/>
        </w:rPr>
        <w:t>,00 EUR, a odnose se na kamate</w:t>
      </w:r>
      <w:r w:rsidR="00E34A70">
        <w:rPr>
          <w:rFonts w:ascii="Times New Roman" w:eastAsiaTheme="minorEastAsia" w:hAnsi="Times New Roman" w:cs="Times New Roman"/>
          <w:sz w:val="24"/>
          <w:szCs w:val="24"/>
          <w:lang w:eastAsia="hr-HR"/>
        </w:rPr>
        <w:t>.</w:t>
      </w:r>
    </w:p>
    <w:p w14:paraId="30D99D8E"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277E2123" w14:textId="3BB6D4DE"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nefinancijske imovine</w:t>
      </w:r>
      <w:r w:rsidR="004A41EB">
        <w:rPr>
          <w:rFonts w:ascii="Times New Roman" w:eastAsiaTheme="minorEastAsia" w:hAnsi="Times New Roman" w:cs="Times New Roman"/>
          <w:sz w:val="24"/>
          <w:szCs w:val="24"/>
          <w:lang w:eastAsia="hr-HR"/>
        </w:rPr>
        <w:t xml:space="preserve"> planiraju se u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E34A70">
        <w:rPr>
          <w:rFonts w:ascii="Times New Roman" w:eastAsiaTheme="minorEastAsia" w:hAnsi="Times New Roman" w:cs="Times New Roman"/>
          <w:sz w:val="24"/>
          <w:szCs w:val="24"/>
          <w:lang w:eastAsia="hr-HR"/>
        </w:rPr>
        <w:t>65.500,00</w:t>
      </w:r>
      <w:r w:rsidR="004A41EB">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EUR, a o</w:t>
      </w:r>
      <w:r w:rsidRPr="00D14DE8">
        <w:rPr>
          <w:rFonts w:ascii="Times New Roman" w:eastAsiaTheme="minorEastAsia" w:hAnsi="Times New Roman" w:cs="Times New Roman"/>
          <w:bCs/>
          <w:iCs/>
          <w:sz w:val="24"/>
          <w:szCs w:val="24"/>
          <w:lang w:eastAsia="hr-HR"/>
        </w:rPr>
        <w:t>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sz w:val="24"/>
          <w:szCs w:val="24"/>
          <w:lang w:eastAsia="hr-HR"/>
        </w:rPr>
        <w:t>prihode od zakupa i iznajmljivanja imovine, prihode od naknade za koncesije, prihode od zakupa poljoprivrednog zemljišta te na ostale prihodi od nefinancijske imovine</w:t>
      </w:r>
      <w:r w:rsidR="00E34A70">
        <w:rPr>
          <w:rFonts w:ascii="Times New Roman" w:eastAsiaTheme="minorEastAsia" w:hAnsi="Times New Roman" w:cs="Times New Roman"/>
          <w:sz w:val="24"/>
          <w:szCs w:val="24"/>
          <w:lang w:eastAsia="hr-HR"/>
        </w:rPr>
        <w:t>.</w:t>
      </w:r>
    </w:p>
    <w:p w14:paraId="2CC9F94F"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5B6E0B03" w14:textId="77777777"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p>
    <w:p w14:paraId="27A95E96" w14:textId="77777777" w:rsidR="00D14DE8" w:rsidRPr="00D14DE8" w:rsidRDefault="00D14DE8" w:rsidP="00D14DE8">
      <w:pPr>
        <w:spacing w:after="0" w:line="240" w:lineRule="auto"/>
        <w:jc w:val="both"/>
        <w:rPr>
          <w:rFonts w:ascii="Times New Roman" w:eastAsiaTheme="minorEastAsia" w:hAnsi="Times New Roman" w:cs="Times New Roman"/>
          <w:b/>
          <w:bCs/>
          <w:i/>
          <w:sz w:val="24"/>
          <w:szCs w:val="24"/>
          <w:lang w:eastAsia="hr-HR"/>
        </w:rPr>
      </w:pPr>
      <w:r w:rsidRPr="00D14DE8">
        <w:rPr>
          <w:rFonts w:ascii="Times New Roman" w:eastAsiaTheme="minorEastAsia" w:hAnsi="Times New Roman" w:cs="Times New Roman"/>
          <w:b/>
          <w:bCs/>
          <w:i/>
          <w:sz w:val="24"/>
          <w:szCs w:val="24"/>
          <w:lang w:eastAsia="hr-HR"/>
        </w:rPr>
        <w:t>PRIHODI OD UPRAVNIH I ADMINISTRATIVNIH PRISTOJBI, PRISTOJBI PO POSEBNIM PROPISIMA</w:t>
      </w:r>
    </w:p>
    <w:p w14:paraId="279E7AEF"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05DEDF85" w14:textId="47744F83"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Prihodi od upravnih i administrativnih pristojbi, pristojbi po posebnim propisim</w:t>
      </w:r>
      <w:r w:rsidR="004A41EB">
        <w:rPr>
          <w:rFonts w:ascii="Times New Roman" w:eastAsiaTheme="minorEastAsia" w:hAnsi="Times New Roman" w:cs="Times New Roman"/>
          <w:sz w:val="24"/>
          <w:szCs w:val="24"/>
          <w:lang w:eastAsia="hr-HR"/>
        </w:rPr>
        <w:t>a i naknada planiraju se, u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E34A70">
        <w:rPr>
          <w:rFonts w:ascii="Times New Roman" w:eastAsiaTheme="minorEastAsia" w:hAnsi="Times New Roman" w:cs="Times New Roman"/>
          <w:sz w:val="24"/>
          <w:szCs w:val="24"/>
          <w:lang w:eastAsia="hr-HR"/>
        </w:rPr>
        <w:t>118.600</w:t>
      </w:r>
      <w:r w:rsidR="00123ADA">
        <w:rPr>
          <w:rFonts w:ascii="Times New Roman" w:eastAsiaTheme="minorEastAsia" w:hAnsi="Times New Roman" w:cs="Times New Roman"/>
          <w:sz w:val="24"/>
          <w:szCs w:val="24"/>
          <w:lang w:eastAsia="hr-HR"/>
        </w:rPr>
        <w:t>,00 E</w:t>
      </w:r>
      <w:r w:rsidR="004A41EB">
        <w:rPr>
          <w:rFonts w:ascii="Times New Roman" w:eastAsiaTheme="minorEastAsia" w:hAnsi="Times New Roman" w:cs="Times New Roman"/>
          <w:sz w:val="24"/>
          <w:szCs w:val="24"/>
          <w:lang w:eastAsia="hr-HR"/>
        </w:rPr>
        <w:t>UR. U 202</w:t>
      </w:r>
      <w:r w:rsidR="00E34A70">
        <w:rPr>
          <w:rFonts w:ascii="Times New Roman" w:eastAsiaTheme="minorEastAsia" w:hAnsi="Times New Roman" w:cs="Times New Roman"/>
          <w:sz w:val="24"/>
          <w:szCs w:val="24"/>
          <w:lang w:eastAsia="hr-HR"/>
        </w:rPr>
        <w:t>7</w:t>
      </w:r>
      <w:r w:rsidR="00123ADA">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godini ova vrsta prihoda planira se u iznosu od </w:t>
      </w:r>
      <w:r w:rsidR="00E34A70">
        <w:rPr>
          <w:rFonts w:ascii="Times New Roman" w:eastAsiaTheme="minorEastAsia" w:hAnsi="Times New Roman" w:cs="Times New Roman"/>
          <w:sz w:val="24"/>
          <w:szCs w:val="24"/>
          <w:lang w:eastAsia="hr-HR"/>
        </w:rPr>
        <w:t>120.200</w:t>
      </w:r>
      <w:r w:rsidR="004A41EB">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w:t>
      </w:r>
      <w:r w:rsidR="004A41EB">
        <w:rPr>
          <w:rFonts w:ascii="Times New Roman" w:eastAsiaTheme="minorEastAsia" w:hAnsi="Times New Roman" w:cs="Times New Roman"/>
          <w:sz w:val="24"/>
          <w:szCs w:val="24"/>
          <w:lang w:eastAsia="hr-HR"/>
        </w:rPr>
        <w:t>, a za 202</w:t>
      </w:r>
      <w:r w:rsidR="00E34A70">
        <w:rPr>
          <w:rFonts w:ascii="Times New Roman" w:eastAsiaTheme="minorEastAsia" w:hAnsi="Times New Roman" w:cs="Times New Roman"/>
          <w:sz w:val="24"/>
          <w:szCs w:val="24"/>
          <w:lang w:eastAsia="hr-HR"/>
        </w:rPr>
        <w:t>8</w:t>
      </w:r>
      <w:r w:rsidR="00123ADA">
        <w:rPr>
          <w:rFonts w:ascii="Times New Roman" w:eastAsiaTheme="minorEastAsia" w:hAnsi="Times New Roman" w:cs="Times New Roman"/>
          <w:sz w:val="24"/>
          <w:szCs w:val="24"/>
          <w:lang w:eastAsia="hr-HR"/>
        </w:rPr>
        <w:t xml:space="preserve">. </w:t>
      </w:r>
      <w:r w:rsidR="00E34A70">
        <w:rPr>
          <w:rFonts w:ascii="Times New Roman" w:eastAsiaTheme="minorEastAsia" w:hAnsi="Times New Roman" w:cs="Times New Roman"/>
          <w:sz w:val="24"/>
          <w:szCs w:val="24"/>
          <w:lang w:eastAsia="hr-HR"/>
        </w:rPr>
        <w:t>134.300</w:t>
      </w:r>
      <w:r w:rsidR="004A41EB">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w:t>
      </w:r>
      <w:r w:rsidR="00123ADA">
        <w:rPr>
          <w:rFonts w:ascii="Times New Roman" w:eastAsiaTheme="minorEastAsia" w:hAnsi="Times New Roman" w:cs="Times New Roman"/>
          <w:sz w:val="24"/>
          <w:szCs w:val="24"/>
          <w:lang w:eastAsia="hr-HR"/>
        </w:rPr>
        <w:t>EUR.</w:t>
      </w:r>
    </w:p>
    <w:p w14:paraId="5231A9BD" w14:textId="77777777"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14:paraId="564988E2" w14:textId="36288965"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od upravnih i administrativnih pristojbi</w:t>
      </w:r>
      <w:r w:rsidR="00123ADA">
        <w:rPr>
          <w:rFonts w:ascii="Times New Roman" w:eastAsiaTheme="minorEastAsia" w:hAnsi="Times New Roman" w:cs="Times New Roman"/>
          <w:sz w:val="24"/>
          <w:szCs w:val="24"/>
          <w:lang w:eastAsia="hr-HR"/>
        </w:rPr>
        <w:t xml:space="preserve"> planiraju se u iznosu od </w:t>
      </w:r>
      <w:r w:rsidR="00E34A70">
        <w:rPr>
          <w:rFonts w:ascii="Times New Roman" w:eastAsiaTheme="minorEastAsia" w:hAnsi="Times New Roman" w:cs="Times New Roman"/>
          <w:sz w:val="24"/>
          <w:szCs w:val="24"/>
          <w:lang w:eastAsia="hr-HR"/>
        </w:rPr>
        <w:t>14.100</w:t>
      </w:r>
      <w:r w:rsidRPr="00D14DE8">
        <w:rPr>
          <w:rFonts w:ascii="Times New Roman" w:eastAsiaTheme="minorEastAsia" w:hAnsi="Times New Roman" w:cs="Times New Roman"/>
          <w:sz w:val="24"/>
          <w:szCs w:val="24"/>
          <w:lang w:eastAsia="hr-HR"/>
        </w:rPr>
        <w:t xml:space="preserve">,00 EUR, </w:t>
      </w:r>
      <w:r w:rsidRPr="00D14DE8">
        <w:rPr>
          <w:rFonts w:ascii="Times New Roman" w:eastAsiaTheme="minorEastAsia" w:hAnsi="Times New Roman" w:cs="Times New Roman"/>
          <w:bCs/>
          <w:iCs/>
          <w:sz w:val="24"/>
          <w:szCs w:val="24"/>
          <w:lang w:eastAsia="hr-HR"/>
        </w:rPr>
        <w:t>odnose se na</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općinske pristojbe, naknade utvrđene općinskom odlukom (grobna mjesta, takse)</w:t>
      </w:r>
      <w:r w:rsidRPr="00D14DE8">
        <w:rPr>
          <w:rFonts w:ascii="Times New Roman" w:eastAsiaTheme="minorEastAsia" w:hAnsi="Times New Roman" w:cs="Times New Roman"/>
          <w:b/>
          <w:i/>
          <w:sz w:val="24"/>
          <w:szCs w:val="24"/>
          <w:lang w:eastAsia="hr-HR"/>
        </w:rPr>
        <w:t xml:space="preserve"> </w:t>
      </w:r>
      <w:r w:rsidRPr="00D14DE8">
        <w:rPr>
          <w:rFonts w:ascii="Times New Roman" w:eastAsiaTheme="minorEastAsia" w:hAnsi="Times New Roman" w:cs="Times New Roman"/>
          <w:bCs/>
          <w:iCs/>
          <w:sz w:val="24"/>
          <w:szCs w:val="24"/>
          <w:lang w:eastAsia="hr-HR"/>
        </w:rPr>
        <w:t xml:space="preserve">ostale upravne pristojbe (državni </w:t>
      </w:r>
      <w:proofErr w:type="spellStart"/>
      <w:r w:rsidRPr="00D14DE8">
        <w:rPr>
          <w:rFonts w:ascii="Times New Roman" w:eastAsiaTheme="minorEastAsia" w:hAnsi="Times New Roman" w:cs="Times New Roman"/>
          <w:bCs/>
          <w:iCs/>
          <w:sz w:val="24"/>
          <w:szCs w:val="24"/>
          <w:lang w:eastAsia="hr-HR"/>
        </w:rPr>
        <w:t>biljezi</w:t>
      </w:r>
      <w:proofErr w:type="spellEnd"/>
      <w:r w:rsidRPr="00D14DE8">
        <w:rPr>
          <w:rFonts w:ascii="Times New Roman" w:eastAsiaTheme="minorEastAsia" w:hAnsi="Times New Roman" w:cs="Times New Roman"/>
          <w:bCs/>
          <w:iCs/>
          <w:sz w:val="24"/>
          <w:szCs w:val="24"/>
          <w:lang w:eastAsia="hr-HR"/>
        </w:rPr>
        <w:t xml:space="preserve">)  </w:t>
      </w:r>
    </w:p>
    <w:p w14:paraId="5E151C0B" w14:textId="6A14BE81"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Prihodi po posebnim propisima</w:t>
      </w:r>
      <w:r w:rsidR="004A41EB">
        <w:rPr>
          <w:rFonts w:ascii="Times New Roman" w:eastAsiaTheme="minorEastAsia" w:hAnsi="Times New Roman" w:cs="Times New Roman"/>
          <w:sz w:val="24"/>
          <w:szCs w:val="24"/>
          <w:lang w:eastAsia="hr-HR"/>
        </w:rPr>
        <w:t xml:space="preserve"> planiraju se u 202</w:t>
      </w:r>
      <w:r w:rsidR="00E34A70">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E34A70">
        <w:rPr>
          <w:rFonts w:ascii="Times New Roman" w:eastAsiaTheme="minorEastAsia" w:hAnsi="Times New Roman" w:cs="Times New Roman"/>
          <w:sz w:val="24"/>
          <w:szCs w:val="24"/>
          <w:lang w:eastAsia="hr-HR"/>
        </w:rPr>
        <w:t>21</w:t>
      </w:r>
      <w:r w:rsidR="00123ADA">
        <w:rPr>
          <w:rFonts w:ascii="Times New Roman" w:eastAsiaTheme="minorEastAsia" w:hAnsi="Times New Roman" w:cs="Times New Roman"/>
          <w:sz w:val="24"/>
          <w:szCs w:val="24"/>
          <w:lang w:eastAsia="hr-HR"/>
        </w:rPr>
        <w:t>.000</w:t>
      </w:r>
      <w:r w:rsidRPr="00D14DE8">
        <w:rPr>
          <w:rFonts w:ascii="Times New Roman" w:eastAsiaTheme="minorEastAsia" w:hAnsi="Times New Roman" w:cs="Times New Roman"/>
          <w:sz w:val="24"/>
          <w:szCs w:val="24"/>
          <w:lang w:eastAsia="hr-HR"/>
        </w:rPr>
        <w:t xml:space="preserve">,00 EUR, a </w:t>
      </w:r>
      <w:r w:rsidRPr="00D14DE8">
        <w:rPr>
          <w:rFonts w:ascii="Times New Roman" w:eastAsiaTheme="minorEastAsia" w:hAnsi="Times New Roman" w:cs="Times New Roman"/>
          <w:bCs/>
          <w:iCs/>
          <w:sz w:val="24"/>
          <w:szCs w:val="24"/>
          <w:lang w:eastAsia="hr-HR"/>
        </w:rPr>
        <w:t>odnose se</w:t>
      </w:r>
      <w:r w:rsidRPr="00D14DE8">
        <w:rPr>
          <w:rFonts w:ascii="Times New Roman" w:eastAsiaTheme="minorEastAsia" w:hAnsi="Times New Roman" w:cs="Times New Roman"/>
          <w:sz w:val="24"/>
          <w:szCs w:val="24"/>
          <w:lang w:eastAsia="hr-HR"/>
        </w:rPr>
        <w:t xml:space="preserve"> doprinose za šume, prihode s naslova osiguranja, refundacije štete i </w:t>
      </w:r>
      <w:r w:rsidR="00E34A70">
        <w:rPr>
          <w:rFonts w:ascii="Times New Roman" w:eastAsiaTheme="minorEastAsia" w:hAnsi="Times New Roman" w:cs="Times New Roman"/>
          <w:sz w:val="24"/>
          <w:szCs w:val="24"/>
          <w:lang w:eastAsia="hr-HR"/>
        </w:rPr>
        <w:t>ostale nespomenute prihode.</w:t>
      </w:r>
    </w:p>
    <w:p w14:paraId="6AE1B8F2" w14:textId="6FF36494"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 xml:space="preserve">Prihodi od komunalnih doprinosa i naknada </w:t>
      </w:r>
      <w:r w:rsidRPr="00D14DE8">
        <w:rPr>
          <w:rFonts w:ascii="Times New Roman" w:eastAsiaTheme="minorEastAsia" w:hAnsi="Times New Roman" w:cs="Times New Roman"/>
          <w:sz w:val="24"/>
          <w:szCs w:val="24"/>
          <w:lang w:eastAsia="hr-HR"/>
        </w:rPr>
        <w:t xml:space="preserve">planiraju se u iznosu od </w:t>
      </w:r>
      <w:r w:rsidR="004A41EB">
        <w:rPr>
          <w:rFonts w:ascii="Times New Roman" w:eastAsiaTheme="minorEastAsia" w:hAnsi="Times New Roman" w:cs="Times New Roman"/>
          <w:sz w:val="24"/>
          <w:szCs w:val="24"/>
          <w:lang w:eastAsia="hr-HR"/>
        </w:rPr>
        <w:t>8</w:t>
      </w:r>
      <w:r w:rsidR="00E34A70">
        <w:rPr>
          <w:rFonts w:ascii="Times New Roman" w:eastAsiaTheme="minorEastAsia" w:hAnsi="Times New Roman" w:cs="Times New Roman"/>
          <w:sz w:val="24"/>
          <w:szCs w:val="24"/>
          <w:lang w:eastAsia="hr-HR"/>
        </w:rPr>
        <w:t>3</w:t>
      </w:r>
      <w:r w:rsidR="00123ADA">
        <w:rPr>
          <w:rFonts w:ascii="Times New Roman" w:eastAsiaTheme="minorEastAsia" w:hAnsi="Times New Roman" w:cs="Times New Roman"/>
          <w:sz w:val="24"/>
          <w:szCs w:val="24"/>
          <w:lang w:eastAsia="hr-HR"/>
        </w:rPr>
        <w:t>.</w:t>
      </w:r>
      <w:r w:rsidR="00E34A70">
        <w:rPr>
          <w:rFonts w:ascii="Times New Roman" w:eastAsiaTheme="minorEastAsia" w:hAnsi="Times New Roman" w:cs="Times New Roman"/>
          <w:sz w:val="24"/>
          <w:szCs w:val="24"/>
          <w:lang w:eastAsia="hr-HR"/>
        </w:rPr>
        <w:t>5</w:t>
      </w:r>
      <w:r w:rsidR="00123ADA">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,00 EU, a  o</w:t>
      </w:r>
      <w:r w:rsidRPr="00D14DE8">
        <w:rPr>
          <w:rFonts w:ascii="Times New Roman" w:eastAsiaTheme="minorEastAsia" w:hAnsi="Times New Roman" w:cs="Times New Roman"/>
          <w:bCs/>
          <w:iCs/>
          <w:sz w:val="24"/>
          <w:szCs w:val="24"/>
          <w:lang w:eastAsia="hr-HR"/>
        </w:rPr>
        <w:t xml:space="preserve">dnose se na </w:t>
      </w:r>
      <w:r w:rsidR="004A41EB">
        <w:rPr>
          <w:rFonts w:ascii="Times New Roman" w:eastAsiaTheme="minorEastAsia" w:hAnsi="Times New Roman" w:cs="Times New Roman"/>
          <w:sz w:val="24"/>
          <w:szCs w:val="24"/>
          <w:lang w:eastAsia="hr-HR"/>
        </w:rPr>
        <w:t>komunalni doprinos (</w:t>
      </w:r>
      <w:r w:rsidR="00E34A70">
        <w:rPr>
          <w:rFonts w:ascii="Times New Roman" w:eastAsiaTheme="minorEastAsia" w:hAnsi="Times New Roman" w:cs="Times New Roman"/>
          <w:sz w:val="24"/>
          <w:szCs w:val="24"/>
          <w:lang w:eastAsia="hr-HR"/>
        </w:rPr>
        <w:t>1</w:t>
      </w:r>
      <w:r w:rsidR="004A41EB">
        <w:rPr>
          <w:rFonts w:ascii="Times New Roman" w:eastAsiaTheme="minorEastAsia" w:hAnsi="Times New Roman" w:cs="Times New Roman"/>
          <w:sz w:val="24"/>
          <w:szCs w:val="24"/>
          <w:lang w:eastAsia="hr-HR"/>
        </w:rPr>
        <w:t>5</w:t>
      </w:r>
      <w:r w:rsidR="00123ADA">
        <w:rPr>
          <w:rFonts w:ascii="Times New Roman" w:eastAsiaTheme="minorEastAsia" w:hAnsi="Times New Roman" w:cs="Times New Roman"/>
          <w:sz w:val="24"/>
          <w:szCs w:val="24"/>
          <w:lang w:eastAsia="hr-HR"/>
        </w:rPr>
        <w:t>.0</w:t>
      </w:r>
      <w:r w:rsidRPr="00D14DE8">
        <w:rPr>
          <w:rFonts w:ascii="Times New Roman" w:eastAsiaTheme="minorEastAsia" w:hAnsi="Times New Roman" w:cs="Times New Roman"/>
          <w:sz w:val="24"/>
          <w:szCs w:val="24"/>
          <w:lang w:eastAsia="hr-HR"/>
        </w:rPr>
        <w:t xml:space="preserve">00,00 </w:t>
      </w:r>
      <w:r w:rsidR="004A41EB">
        <w:rPr>
          <w:rFonts w:ascii="Times New Roman" w:eastAsiaTheme="minorEastAsia" w:hAnsi="Times New Roman" w:cs="Times New Roman"/>
          <w:sz w:val="24"/>
          <w:szCs w:val="24"/>
          <w:lang w:eastAsia="hr-HR"/>
        </w:rPr>
        <w:t>EUR), te komunalnu naknadu (</w:t>
      </w:r>
      <w:r w:rsidR="00E34A70">
        <w:rPr>
          <w:rFonts w:ascii="Times New Roman" w:eastAsiaTheme="minorEastAsia" w:hAnsi="Times New Roman" w:cs="Times New Roman"/>
          <w:sz w:val="24"/>
          <w:szCs w:val="24"/>
          <w:lang w:eastAsia="hr-HR"/>
        </w:rPr>
        <w:t>68</w:t>
      </w:r>
      <w:r w:rsidR="00123ADA">
        <w:rPr>
          <w:rFonts w:ascii="Times New Roman" w:eastAsiaTheme="minorEastAsia" w:hAnsi="Times New Roman" w:cs="Times New Roman"/>
          <w:sz w:val="24"/>
          <w:szCs w:val="24"/>
          <w:lang w:eastAsia="hr-HR"/>
        </w:rPr>
        <w:t>.</w:t>
      </w:r>
      <w:r w:rsidR="00E34A70">
        <w:rPr>
          <w:rFonts w:ascii="Times New Roman" w:eastAsiaTheme="minorEastAsia" w:hAnsi="Times New Roman" w:cs="Times New Roman"/>
          <w:sz w:val="24"/>
          <w:szCs w:val="24"/>
          <w:lang w:eastAsia="hr-HR"/>
        </w:rPr>
        <w:t>5</w:t>
      </w:r>
      <w:r w:rsidRPr="00D14DE8">
        <w:rPr>
          <w:rFonts w:ascii="Times New Roman" w:eastAsiaTheme="minorEastAsia" w:hAnsi="Times New Roman" w:cs="Times New Roman"/>
          <w:sz w:val="24"/>
          <w:szCs w:val="24"/>
          <w:lang w:eastAsia="hr-HR"/>
        </w:rPr>
        <w:t xml:space="preserve">00,00 EUR). </w:t>
      </w:r>
    </w:p>
    <w:p w14:paraId="70810BC8"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21ADD8D7" w14:textId="77777777"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14:paraId="00072673"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0C719FEC"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64D5625E"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49395F79"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4BABC973"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21396847"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7D447E79" w14:textId="77777777" w:rsidR="00D100A9" w:rsidRDefault="00D100A9" w:rsidP="00D14DE8">
      <w:pPr>
        <w:spacing w:after="0" w:line="240" w:lineRule="auto"/>
        <w:jc w:val="both"/>
        <w:rPr>
          <w:rFonts w:ascii="Times New Roman" w:eastAsiaTheme="minorEastAsia" w:hAnsi="Times New Roman" w:cs="Times New Roman"/>
          <w:b/>
          <w:i/>
          <w:sz w:val="24"/>
          <w:szCs w:val="24"/>
          <w:lang w:eastAsia="hr-HR"/>
        </w:rPr>
      </w:pPr>
    </w:p>
    <w:p w14:paraId="310583DD" w14:textId="77777777" w:rsidR="00FA3FC5" w:rsidRDefault="00FA3FC5" w:rsidP="00D14DE8">
      <w:pPr>
        <w:spacing w:after="0" w:line="240" w:lineRule="auto"/>
        <w:jc w:val="both"/>
        <w:rPr>
          <w:rFonts w:ascii="Times New Roman" w:eastAsiaTheme="minorEastAsia" w:hAnsi="Times New Roman" w:cs="Times New Roman"/>
          <w:b/>
          <w:i/>
          <w:sz w:val="24"/>
          <w:szCs w:val="24"/>
          <w:lang w:eastAsia="hr-HR"/>
        </w:rPr>
      </w:pPr>
    </w:p>
    <w:p w14:paraId="25647A36" w14:textId="4195F5DA" w:rsidR="00446BB3" w:rsidRDefault="00446BB3" w:rsidP="00D14DE8">
      <w:pPr>
        <w:spacing w:after="0" w:line="240" w:lineRule="auto"/>
        <w:jc w:val="both"/>
        <w:rPr>
          <w:rFonts w:ascii="Times New Roman" w:eastAsiaTheme="minorEastAsia" w:hAnsi="Times New Roman" w:cs="Times New Roman"/>
          <w:b/>
          <w:i/>
          <w:sz w:val="24"/>
          <w:szCs w:val="24"/>
          <w:lang w:eastAsia="hr-HR"/>
        </w:rPr>
      </w:pPr>
      <w:r>
        <w:rPr>
          <w:rFonts w:ascii="Times New Roman" w:eastAsiaTheme="minorEastAsia" w:hAnsi="Times New Roman" w:cs="Times New Roman"/>
          <w:b/>
          <w:i/>
          <w:sz w:val="24"/>
          <w:szCs w:val="24"/>
          <w:lang w:eastAsia="hr-HR"/>
        </w:rPr>
        <w:t xml:space="preserve">PRIHODI </w:t>
      </w:r>
      <w:r w:rsidR="00E34A70">
        <w:rPr>
          <w:rFonts w:ascii="Times New Roman" w:eastAsiaTheme="minorEastAsia" w:hAnsi="Times New Roman" w:cs="Times New Roman"/>
          <w:b/>
          <w:i/>
          <w:sz w:val="24"/>
          <w:szCs w:val="24"/>
          <w:lang w:eastAsia="hr-HR"/>
        </w:rPr>
        <w:t>OD PRODAJE PROIZVODA I ROBE TE PRUŽENIH USLUGA</w:t>
      </w:r>
      <w:r w:rsidR="008E38D7">
        <w:rPr>
          <w:rFonts w:ascii="Times New Roman" w:eastAsiaTheme="minorEastAsia" w:hAnsi="Times New Roman" w:cs="Times New Roman"/>
          <w:b/>
          <w:i/>
          <w:sz w:val="24"/>
          <w:szCs w:val="24"/>
          <w:lang w:eastAsia="hr-HR"/>
        </w:rPr>
        <w:t xml:space="preserve">, </w:t>
      </w:r>
      <w:r w:rsidR="008E38D7" w:rsidRPr="008E38D7">
        <w:rPr>
          <w:rFonts w:ascii="Times New Roman" w:eastAsiaTheme="minorEastAsia" w:hAnsi="Times New Roman" w:cs="Times New Roman"/>
          <w:b/>
          <w:i/>
          <w:sz w:val="24"/>
          <w:szCs w:val="24"/>
          <w:lang w:eastAsia="hr-HR"/>
        </w:rPr>
        <w:t>PRIHODI OD DONACIJA TE POVRATI PO PROTESTIRANIM JAMSTVIMA</w:t>
      </w:r>
    </w:p>
    <w:p w14:paraId="1AB135BF" w14:textId="77777777"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14:paraId="080D88C7" w14:textId="77777777" w:rsidR="008E38D7" w:rsidRDefault="00446BB3" w:rsidP="00D14DE8">
      <w:pPr>
        <w:spacing w:after="0" w:line="240" w:lineRule="auto"/>
        <w:jc w:val="both"/>
        <w:rPr>
          <w:rFonts w:ascii="Times New Roman" w:eastAsiaTheme="minorEastAsia" w:hAnsi="Times New Roman" w:cs="Times New Roman"/>
          <w:sz w:val="24"/>
          <w:szCs w:val="24"/>
          <w:lang w:eastAsia="hr-HR"/>
        </w:rPr>
      </w:pPr>
      <w:r w:rsidRPr="00446BB3">
        <w:rPr>
          <w:rFonts w:ascii="Times New Roman" w:eastAsiaTheme="minorEastAsia" w:hAnsi="Times New Roman" w:cs="Times New Roman"/>
          <w:sz w:val="24"/>
          <w:szCs w:val="24"/>
          <w:lang w:eastAsia="hr-HR"/>
        </w:rPr>
        <w:t xml:space="preserve">Ova vrsta prihoda planira se u iznosu </w:t>
      </w:r>
      <w:r w:rsidR="00E34A70">
        <w:rPr>
          <w:rFonts w:ascii="Times New Roman" w:eastAsiaTheme="minorEastAsia" w:hAnsi="Times New Roman" w:cs="Times New Roman"/>
          <w:sz w:val="24"/>
          <w:szCs w:val="24"/>
          <w:lang w:eastAsia="hr-HR"/>
        </w:rPr>
        <w:t>45.300</w:t>
      </w:r>
      <w:r w:rsidRPr="00446BB3">
        <w:rPr>
          <w:rFonts w:ascii="Times New Roman" w:eastAsiaTheme="minorEastAsia" w:hAnsi="Times New Roman" w:cs="Times New Roman"/>
          <w:sz w:val="24"/>
          <w:szCs w:val="24"/>
          <w:lang w:eastAsia="hr-HR"/>
        </w:rPr>
        <w:t xml:space="preserve">,00 EUR, a odnose se na </w:t>
      </w:r>
      <w:r w:rsidR="00E34A70">
        <w:rPr>
          <w:rFonts w:ascii="Times New Roman" w:eastAsiaTheme="minorEastAsia" w:hAnsi="Times New Roman" w:cs="Times New Roman"/>
          <w:sz w:val="24"/>
          <w:szCs w:val="24"/>
          <w:lang w:eastAsia="hr-HR"/>
        </w:rPr>
        <w:t>prihode od prodaje proizvoda i robe te pruženih usluga komunalnog pogona te na prihode od donacija od pravnih i fizičkih osoba izvan općeg proračuna</w:t>
      </w:r>
      <w:r w:rsidRPr="00446BB3">
        <w:rPr>
          <w:rFonts w:ascii="Times New Roman" w:eastAsiaTheme="minorEastAsia" w:hAnsi="Times New Roman" w:cs="Times New Roman"/>
          <w:sz w:val="24"/>
          <w:szCs w:val="24"/>
          <w:lang w:eastAsia="hr-HR"/>
        </w:rPr>
        <w:t>.</w:t>
      </w:r>
    </w:p>
    <w:p w14:paraId="128A82EC" w14:textId="0EDD4A90" w:rsidR="008E38D7" w:rsidRDefault="008E38D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Prihodi od prodaje proizvoda i robe te pruženih usluga planiraju se u iznosu 37.800,00 EUR.</w:t>
      </w:r>
    </w:p>
    <w:p w14:paraId="4D7048BA" w14:textId="53985549" w:rsidR="008E38D7" w:rsidRDefault="008E38D7"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Prihodi od donacija planiraju se u iznosu od 7.500,00 EUR.</w:t>
      </w:r>
    </w:p>
    <w:p w14:paraId="1B67A8D8" w14:textId="0A44F57D" w:rsidR="00446BB3" w:rsidRPr="00446BB3" w:rsidRDefault="00446BB3" w:rsidP="00D14DE8">
      <w:pPr>
        <w:spacing w:after="0" w:line="240" w:lineRule="auto"/>
        <w:jc w:val="both"/>
        <w:rPr>
          <w:rFonts w:ascii="Times New Roman" w:eastAsiaTheme="minorEastAsia" w:hAnsi="Times New Roman" w:cs="Times New Roman"/>
          <w:sz w:val="24"/>
          <w:szCs w:val="24"/>
          <w:lang w:eastAsia="hr-HR"/>
        </w:rPr>
      </w:pPr>
      <w:r w:rsidRPr="00446BB3">
        <w:rPr>
          <w:rFonts w:ascii="Times New Roman" w:eastAsiaTheme="minorEastAsia" w:hAnsi="Times New Roman" w:cs="Times New Roman"/>
          <w:sz w:val="24"/>
          <w:szCs w:val="24"/>
          <w:lang w:eastAsia="hr-HR"/>
        </w:rPr>
        <w:t xml:space="preserve"> Za 202</w:t>
      </w:r>
      <w:r w:rsidR="00E34A70">
        <w:rPr>
          <w:rFonts w:ascii="Times New Roman" w:eastAsiaTheme="minorEastAsia" w:hAnsi="Times New Roman" w:cs="Times New Roman"/>
          <w:sz w:val="24"/>
          <w:szCs w:val="24"/>
          <w:lang w:eastAsia="hr-HR"/>
        </w:rPr>
        <w:t>7 planiraju se u iznosu od 34.350,00 EUR</w:t>
      </w:r>
      <w:r w:rsidRPr="00446BB3">
        <w:rPr>
          <w:rFonts w:ascii="Times New Roman" w:eastAsiaTheme="minorEastAsia" w:hAnsi="Times New Roman" w:cs="Times New Roman"/>
          <w:sz w:val="24"/>
          <w:szCs w:val="24"/>
          <w:lang w:eastAsia="hr-HR"/>
        </w:rPr>
        <w:t xml:space="preserve"> i 202</w:t>
      </w:r>
      <w:r w:rsidR="00E34A70">
        <w:rPr>
          <w:rFonts w:ascii="Times New Roman" w:eastAsiaTheme="minorEastAsia" w:hAnsi="Times New Roman" w:cs="Times New Roman"/>
          <w:sz w:val="24"/>
          <w:szCs w:val="24"/>
          <w:lang w:eastAsia="hr-HR"/>
        </w:rPr>
        <w:t>8</w:t>
      </w:r>
      <w:r w:rsidRPr="00446BB3">
        <w:rPr>
          <w:rFonts w:ascii="Times New Roman" w:eastAsiaTheme="minorEastAsia" w:hAnsi="Times New Roman" w:cs="Times New Roman"/>
          <w:sz w:val="24"/>
          <w:szCs w:val="24"/>
          <w:lang w:eastAsia="hr-HR"/>
        </w:rPr>
        <w:t xml:space="preserve">. planiraju se u iznosu </w:t>
      </w:r>
      <w:r w:rsidR="00E34A70">
        <w:rPr>
          <w:rFonts w:ascii="Times New Roman" w:eastAsiaTheme="minorEastAsia" w:hAnsi="Times New Roman" w:cs="Times New Roman"/>
          <w:sz w:val="24"/>
          <w:szCs w:val="24"/>
          <w:lang w:eastAsia="hr-HR"/>
        </w:rPr>
        <w:t>34.850,00</w:t>
      </w:r>
      <w:r w:rsidRPr="00446BB3">
        <w:rPr>
          <w:rFonts w:ascii="Times New Roman" w:eastAsiaTheme="minorEastAsia" w:hAnsi="Times New Roman" w:cs="Times New Roman"/>
          <w:sz w:val="24"/>
          <w:szCs w:val="24"/>
          <w:lang w:eastAsia="hr-HR"/>
        </w:rPr>
        <w:t xml:space="preserve"> EUR.</w:t>
      </w:r>
    </w:p>
    <w:p w14:paraId="72C532BE" w14:textId="77777777" w:rsidR="00446BB3" w:rsidRDefault="00446BB3" w:rsidP="00D14DE8">
      <w:pPr>
        <w:spacing w:after="0" w:line="240" w:lineRule="auto"/>
        <w:jc w:val="both"/>
        <w:rPr>
          <w:rFonts w:ascii="Times New Roman" w:eastAsiaTheme="minorEastAsia" w:hAnsi="Times New Roman" w:cs="Times New Roman"/>
          <w:b/>
          <w:i/>
          <w:sz w:val="24"/>
          <w:szCs w:val="24"/>
          <w:lang w:eastAsia="hr-HR"/>
        </w:rPr>
      </w:pPr>
    </w:p>
    <w:p w14:paraId="082BBC4D"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10E38448" w14:textId="77777777"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r w:rsidRPr="00D14DE8">
        <w:rPr>
          <w:rFonts w:ascii="Times New Roman" w:eastAsiaTheme="minorEastAsia" w:hAnsi="Times New Roman" w:cs="Times New Roman"/>
          <w:b/>
          <w:i/>
          <w:sz w:val="24"/>
          <w:szCs w:val="24"/>
          <w:lang w:eastAsia="hr-HR"/>
        </w:rPr>
        <w:t>PRIHODI OD KAZNI I OSTALI PRIHODI</w:t>
      </w:r>
    </w:p>
    <w:p w14:paraId="03567B60" w14:textId="77777777"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14:paraId="153364B3" w14:textId="77777777" w:rsidR="008E38D7"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Prihodi od kazni i ostalih upravnih mjera se u planiraju se u iznosu od </w:t>
      </w:r>
      <w:r w:rsidR="008E38D7">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.000,00 EUR za </w:t>
      </w:r>
      <w:r w:rsidR="00FF5E37">
        <w:rPr>
          <w:rFonts w:ascii="Times New Roman" w:eastAsiaTheme="minorEastAsia" w:hAnsi="Times New Roman" w:cs="Times New Roman"/>
          <w:sz w:val="24"/>
          <w:szCs w:val="24"/>
          <w:lang w:eastAsia="hr-HR"/>
        </w:rPr>
        <w:t>202</w:t>
      </w:r>
      <w:r w:rsidR="008E38D7">
        <w:rPr>
          <w:rFonts w:ascii="Times New Roman" w:eastAsiaTheme="minorEastAsia" w:hAnsi="Times New Roman" w:cs="Times New Roman"/>
          <w:sz w:val="24"/>
          <w:szCs w:val="24"/>
          <w:lang w:eastAsia="hr-HR"/>
        </w:rPr>
        <w:t>6</w:t>
      </w:r>
      <w:r w:rsidR="00FF5E37">
        <w:rPr>
          <w:rFonts w:ascii="Times New Roman" w:eastAsiaTheme="minorEastAsia" w:hAnsi="Times New Roman" w:cs="Times New Roman"/>
          <w:sz w:val="24"/>
          <w:szCs w:val="24"/>
          <w:lang w:eastAsia="hr-HR"/>
        </w:rPr>
        <w:t>.</w:t>
      </w:r>
      <w:r w:rsidRPr="00D14DE8">
        <w:rPr>
          <w:rFonts w:ascii="Times New Roman" w:eastAsiaTheme="minorEastAsia" w:hAnsi="Times New Roman" w:cs="Times New Roman"/>
          <w:sz w:val="24"/>
          <w:szCs w:val="24"/>
          <w:lang w:eastAsia="hr-HR"/>
        </w:rPr>
        <w:t xml:space="preserve"> godinu</w:t>
      </w:r>
      <w:r w:rsidR="008E38D7">
        <w:rPr>
          <w:rFonts w:ascii="Times New Roman" w:eastAsiaTheme="minorEastAsia" w:hAnsi="Times New Roman" w:cs="Times New Roman"/>
          <w:sz w:val="24"/>
          <w:szCs w:val="24"/>
          <w:lang w:eastAsia="hr-HR"/>
        </w:rPr>
        <w:t>, 8.000,00 EUR za 2027. i 8.000,00 EUR za 2028. godinu.</w:t>
      </w:r>
    </w:p>
    <w:p w14:paraId="27C7D4B6" w14:textId="70F7B201"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383824DB" w14:textId="77777777" w:rsidR="00D14DE8" w:rsidRPr="00D14DE8" w:rsidRDefault="00D14DE8" w:rsidP="00D14DE8">
      <w:pPr>
        <w:spacing w:after="0" w:line="240" w:lineRule="auto"/>
        <w:ind w:firstLine="360"/>
        <w:jc w:val="both"/>
        <w:rPr>
          <w:rFonts w:ascii="Times New Roman" w:eastAsiaTheme="minorEastAsia" w:hAnsi="Times New Roman" w:cs="Times New Roman"/>
          <w:sz w:val="24"/>
          <w:szCs w:val="24"/>
          <w:lang w:eastAsia="hr-HR"/>
        </w:rPr>
      </w:pPr>
    </w:p>
    <w:p w14:paraId="5D4B5525" w14:textId="77777777" w:rsidR="001C3E4D" w:rsidRDefault="001C3E4D" w:rsidP="00D14DE8">
      <w:pPr>
        <w:spacing w:after="0" w:line="240" w:lineRule="auto"/>
        <w:jc w:val="both"/>
        <w:rPr>
          <w:rFonts w:ascii="Times New Roman" w:eastAsiaTheme="minorEastAsia" w:hAnsi="Times New Roman" w:cs="Times New Roman"/>
          <w:b/>
          <w:bCs/>
          <w:sz w:val="24"/>
          <w:szCs w:val="24"/>
          <w:lang w:eastAsia="hr-HR"/>
        </w:rPr>
      </w:pPr>
    </w:p>
    <w:p w14:paraId="2E0E4DB3"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1.2. PRIHODI OD PRODAJE NEFINANCIJSKE IMOVINE</w:t>
      </w:r>
    </w:p>
    <w:p w14:paraId="75C79D06"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p>
    <w:p w14:paraId="05DFD696" w14:textId="58B79E36" w:rsid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Cs/>
          <w:sz w:val="24"/>
          <w:szCs w:val="24"/>
          <w:lang w:eastAsia="hr-HR"/>
        </w:rPr>
        <w:t>Prihodi od prodaje nefinancijske imovine</w:t>
      </w:r>
      <w:r w:rsidR="00446BB3">
        <w:rPr>
          <w:rFonts w:ascii="Times New Roman" w:eastAsiaTheme="minorEastAsia" w:hAnsi="Times New Roman" w:cs="Times New Roman"/>
          <w:sz w:val="24"/>
          <w:szCs w:val="24"/>
          <w:lang w:eastAsia="hr-HR"/>
        </w:rPr>
        <w:t xml:space="preserve"> planiraju se, z</w:t>
      </w:r>
      <w:r w:rsidR="00FF5E37">
        <w:rPr>
          <w:rFonts w:ascii="Times New Roman" w:eastAsiaTheme="minorEastAsia" w:hAnsi="Times New Roman" w:cs="Times New Roman"/>
          <w:sz w:val="24"/>
          <w:szCs w:val="24"/>
          <w:lang w:eastAsia="hr-HR"/>
        </w:rPr>
        <w:t>a 202</w:t>
      </w:r>
      <w:r w:rsidR="008E38D7">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u iznosu od </w:t>
      </w:r>
      <w:r w:rsidR="008E38D7">
        <w:rPr>
          <w:rFonts w:ascii="Times New Roman" w:eastAsiaTheme="minorEastAsia" w:hAnsi="Times New Roman" w:cs="Times New Roman"/>
          <w:sz w:val="24"/>
          <w:szCs w:val="24"/>
          <w:lang w:eastAsia="hr-HR"/>
        </w:rPr>
        <w:t>37.000,00</w:t>
      </w:r>
      <w:r w:rsidR="00FF5E37">
        <w:rPr>
          <w:rFonts w:ascii="Times New Roman" w:eastAsiaTheme="minorEastAsia" w:hAnsi="Times New Roman" w:cs="Times New Roman"/>
          <w:sz w:val="24"/>
          <w:szCs w:val="24"/>
          <w:lang w:eastAsia="hr-HR"/>
        </w:rPr>
        <w:t xml:space="preserve"> EUR, za 202</w:t>
      </w:r>
      <w:r w:rsidR="008E38D7">
        <w:rPr>
          <w:rFonts w:ascii="Times New Roman" w:eastAsiaTheme="minorEastAsia" w:hAnsi="Times New Roman" w:cs="Times New Roman"/>
          <w:sz w:val="24"/>
          <w:szCs w:val="24"/>
          <w:lang w:eastAsia="hr-HR"/>
        </w:rPr>
        <w:t>7</w:t>
      </w:r>
      <w:r w:rsidR="00446BB3">
        <w:rPr>
          <w:rFonts w:ascii="Times New Roman" w:eastAsiaTheme="minorEastAsia" w:hAnsi="Times New Roman" w:cs="Times New Roman"/>
          <w:sz w:val="24"/>
          <w:szCs w:val="24"/>
          <w:lang w:eastAsia="hr-HR"/>
        </w:rPr>
        <w:t>.</w:t>
      </w:r>
      <w:r w:rsidR="00FF5E37">
        <w:rPr>
          <w:rFonts w:ascii="Times New Roman" w:eastAsiaTheme="minorEastAsia" w:hAnsi="Times New Roman" w:cs="Times New Roman"/>
          <w:sz w:val="24"/>
          <w:szCs w:val="24"/>
          <w:lang w:eastAsia="hr-HR"/>
        </w:rPr>
        <w:t xml:space="preserve"> godinu</w:t>
      </w:r>
      <w:r w:rsidR="00446BB3">
        <w:rPr>
          <w:rFonts w:ascii="Times New Roman" w:eastAsiaTheme="minorEastAsia" w:hAnsi="Times New Roman" w:cs="Times New Roman"/>
          <w:sz w:val="24"/>
          <w:szCs w:val="24"/>
          <w:lang w:eastAsia="hr-HR"/>
        </w:rPr>
        <w:t xml:space="preserve"> </w:t>
      </w:r>
      <w:r w:rsidR="008E38D7">
        <w:rPr>
          <w:rFonts w:ascii="Times New Roman" w:eastAsiaTheme="minorEastAsia" w:hAnsi="Times New Roman" w:cs="Times New Roman"/>
          <w:sz w:val="24"/>
          <w:szCs w:val="24"/>
          <w:lang w:eastAsia="hr-HR"/>
        </w:rPr>
        <w:t>29.000,00</w:t>
      </w:r>
      <w:r w:rsidR="00FF5E37">
        <w:rPr>
          <w:rFonts w:ascii="Times New Roman" w:eastAsiaTheme="minorEastAsia" w:hAnsi="Times New Roman" w:cs="Times New Roman"/>
          <w:sz w:val="24"/>
          <w:szCs w:val="24"/>
          <w:lang w:eastAsia="hr-HR"/>
        </w:rPr>
        <w:t xml:space="preserve"> EUR, a za  202</w:t>
      </w:r>
      <w:r w:rsidR="008E38D7">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godinu</w:t>
      </w:r>
      <w:r w:rsidR="00446BB3">
        <w:rPr>
          <w:rFonts w:ascii="Times New Roman" w:eastAsiaTheme="minorEastAsia" w:hAnsi="Times New Roman" w:cs="Times New Roman"/>
          <w:sz w:val="24"/>
          <w:szCs w:val="24"/>
          <w:lang w:eastAsia="hr-HR"/>
        </w:rPr>
        <w:t xml:space="preserve"> </w:t>
      </w:r>
      <w:r w:rsidR="008E38D7">
        <w:rPr>
          <w:rFonts w:ascii="Times New Roman" w:eastAsiaTheme="minorEastAsia" w:hAnsi="Times New Roman" w:cs="Times New Roman"/>
          <w:sz w:val="24"/>
          <w:szCs w:val="24"/>
          <w:lang w:eastAsia="hr-HR"/>
        </w:rPr>
        <w:t>15.000,00</w:t>
      </w:r>
      <w:r w:rsidR="00FF5E37">
        <w:rPr>
          <w:rFonts w:ascii="Times New Roman" w:eastAsiaTheme="minorEastAsia" w:hAnsi="Times New Roman" w:cs="Times New Roman"/>
          <w:sz w:val="24"/>
          <w:szCs w:val="24"/>
          <w:lang w:eastAsia="hr-HR"/>
        </w:rPr>
        <w:t xml:space="preserve"> EUR.</w:t>
      </w:r>
    </w:p>
    <w:p w14:paraId="7737DF14" w14:textId="77777777" w:rsidR="00FF5E37" w:rsidRPr="00D14DE8" w:rsidRDefault="00FF5E37" w:rsidP="00D14DE8">
      <w:pPr>
        <w:spacing w:after="0" w:line="240" w:lineRule="auto"/>
        <w:jc w:val="both"/>
        <w:rPr>
          <w:rFonts w:ascii="Times New Roman" w:eastAsiaTheme="minorEastAsia" w:hAnsi="Times New Roman" w:cs="Times New Roman"/>
          <w:sz w:val="24"/>
          <w:szCs w:val="24"/>
          <w:lang w:eastAsia="hr-HR"/>
        </w:rPr>
      </w:pPr>
    </w:p>
    <w:p w14:paraId="3575F103" w14:textId="77777777" w:rsidR="00446BB3" w:rsidRPr="00D14DE8" w:rsidRDefault="00446BB3" w:rsidP="00446BB3">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 xml:space="preserve">Prihodi od prodaje </w:t>
      </w:r>
      <w:proofErr w:type="spellStart"/>
      <w:r>
        <w:rPr>
          <w:rFonts w:ascii="Times New Roman" w:eastAsiaTheme="minorEastAsia" w:hAnsi="Times New Roman" w:cs="Times New Roman"/>
          <w:b/>
          <w:bCs/>
          <w:i/>
          <w:sz w:val="24"/>
          <w:szCs w:val="24"/>
          <w:lang w:eastAsia="hr-HR"/>
        </w:rPr>
        <w:t>ne</w:t>
      </w:r>
      <w:r w:rsidRPr="00D14DE8">
        <w:rPr>
          <w:rFonts w:ascii="Times New Roman" w:eastAsiaTheme="minorEastAsia" w:hAnsi="Times New Roman" w:cs="Times New Roman"/>
          <w:b/>
          <w:bCs/>
          <w:i/>
          <w:sz w:val="24"/>
          <w:szCs w:val="24"/>
          <w:lang w:eastAsia="hr-HR"/>
        </w:rPr>
        <w:t>proizvedene</w:t>
      </w:r>
      <w:proofErr w:type="spellEnd"/>
      <w:r w:rsidRPr="00D14DE8">
        <w:rPr>
          <w:rFonts w:ascii="Times New Roman" w:eastAsiaTheme="minorEastAsia" w:hAnsi="Times New Roman" w:cs="Times New Roman"/>
          <w:b/>
          <w:bCs/>
          <w:i/>
          <w:sz w:val="24"/>
          <w:szCs w:val="24"/>
          <w:lang w:eastAsia="hr-HR"/>
        </w:rPr>
        <w:t xml:space="preserve"> dugotrajne imovine</w:t>
      </w:r>
    </w:p>
    <w:p w14:paraId="08ABC58D" w14:textId="77777777" w:rsidR="00446BB3" w:rsidRDefault="00446BB3" w:rsidP="00446BB3">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w:t>
      </w:r>
      <w:proofErr w:type="spellStart"/>
      <w:r>
        <w:rPr>
          <w:rFonts w:ascii="Times New Roman" w:eastAsiaTheme="minorEastAsia" w:hAnsi="Times New Roman" w:cs="Times New Roman"/>
          <w:bCs/>
          <w:sz w:val="24"/>
          <w:szCs w:val="24"/>
          <w:lang w:eastAsia="hr-HR"/>
        </w:rPr>
        <w:t>ne</w:t>
      </w:r>
      <w:r w:rsidRPr="00D14DE8">
        <w:rPr>
          <w:rFonts w:ascii="Times New Roman" w:eastAsiaTheme="minorEastAsia" w:hAnsi="Times New Roman" w:cs="Times New Roman"/>
          <w:bCs/>
          <w:sz w:val="24"/>
          <w:szCs w:val="24"/>
          <w:lang w:eastAsia="hr-HR"/>
        </w:rPr>
        <w:t>proizvedene</w:t>
      </w:r>
      <w:proofErr w:type="spellEnd"/>
      <w:r w:rsidRPr="00D14DE8">
        <w:rPr>
          <w:rFonts w:ascii="Times New Roman" w:eastAsiaTheme="minorEastAsia" w:hAnsi="Times New Roman" w:cs="Times New Roman"/>
          <w:bCs/>
          <w:sz w:val="24"/>
          <w:szCs w:val="24"/>
          <w:lang w:eastAsia="hr-HR"/>
        </w:rPr>
        <w:t xml:space="preserve"> dugotrajne imovine planiraju se u iznosu od</w:t>
      </w:r>
      <w:r w:rsidR="00FF5E37">
        <w:rPr>
          <w:rFonts w:ascii="Times New Roman" w:eastAsiaTheme="minorEastAsia" w:hAnsi="Times New Roman" w:cs="Times New Roman"/>
          <w:bCs/>
          <w:sz w:val="24"/>
          <w:szCs w:val="24"/>
          <w:lang w:eastAsia="hr-HR"/>
        </w:rPr>
        <w:t xml:space="preserve"> 5</w:t>
      </w:r>
      <w:r>
        <w:rPr>
          <w:rFonts w:ascii="Times New Roman" w:eastAsiaTheme="minorEastAsia" w:hAnsi="Times New Roman" w:cs="Times New Roman"/>
          <w:bCs/>
          <w:sz w:val="24"/>
          <w:szCs w:val="24"/>
          <w:lang w:eastAsia="hr-HR"/>
        </w:rPr>
        <w:t xml:space="preserve">.000,00 EUR </w:t>
      </w:r>
    </w:p>
    <w:p w14:paraId="40C6744F" w14:textId="77777777" w:rsidR="00FF5E37" w:rsidRPr="00D14DE8" w:rsidRDefault="00FF5E37" w:rsidP="00446BB3">
      <w:pPr>
        <w:spacing w:after="0" w:line="240" w:lineRule="auto"/>
        <w:jc w:val="both"/>
        <w:rPr>
          <w:rFonts w:ascii="Times New Roman" w:eastAsiaTheme="minorEastAsia" w:hAnsi="Times New Roman" w:cs="Times New Roman"/>
          <w:bCs/>
          <w:sz w:val="24"/>
          <w:szCs w:val="24"/>
          <w:lang w:eastAsia="hr-HR"/>
        </w:rPr>
      </w:pPr>
    </w:p>
    <w:p w14:paraId="1868DC7C"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i/>
          <w:sz w:val="24"/>
          <w:szCs w:val="24"/>
          <w:lang w:eastAsia="hr-HR"/>
        </w:rPr>
        <w:t>Prihodi od prodaje proizvedene dugotrajne imovine</w:t>
      </w:r>
    </w:p>
    <w:p w14:paraId="09DF361A" w14:textId="67E44C64" w:rsidR="00D14DE8" w:rsidRDefault="00D14DE8" w:rsidP="00D14DE8">
      <w:pPr>
        <w:spacing w:after="0" w:line="240" w:lineRule="auto"/>
        <w:jc w:val="both"/>
        <w:rPr>
          <w:rFonts w:ascii="Times New Roman" w:eastAsiaTheme="minorEastAsia" w:hAnsi="Times New Roman" w:cs="Times New Roman"/>
          <w:bCs/>
          <w:sz w:val="24"/>
          <w:szCs w:val="24"/>
          <w:lang w:eastAsia="hr-HR"/>
        </w:rPr>
      </w:pPr>
      <w:r w:rsidRPr="00D14DE8">
        <w:rPr>
          <w:rFonts w:ascii="Times New Roman" w:eastAsiaTheme="minorEastAsia" w:hAnsi="Times New Roman" w:cs="Times New Roman"/>
          <w:bCs/>
          <w:sz w:val="24"/>
          <w:szCs w:val="24"/>
          <w:lang w:eastAsia="hr-HR"/>
        </w:rPr>
        <w:t xml:space="preserve">Prihodi od prodaje proizvedene dugotrajne imovine planiraju se u iznosu od </w:t>
      </w:r>
      <w:r w:rsidR="008E38D7">
        <w:rPr>
          <w:rFonts w:ascii="Times New Roman" w:eastAsiaTheme="minorEastAsia" w:hAnsi="Times New Roman" w:cs="Times New Roman"/>
          <w:bCs/>
          <w:sz w:val="24"/>
          <w:szCs w:val="24"/>
          <w:lang w:eastAsia="hr-HR"/>
        </w:rPr>
        <w:t>3</w:t>
      </w:r>
      <w:r w:rsidR="00FF5E37">
        <w:rPr>
          <w:rFonts w:ascii="Times New Roman" w:eastAsiaTheme="minorEastAsia" w:hAnsi="Times New Roman" w:cs="Times New Roman"/>
          <w:bCs/>
          <w:sz w:val="24"/>
          <w:szCs w:val="24"/>
          <w:lang w:eastAsia="hr-HR"/>
        </w:rPr>
        <w:t>2.000,00 EUR,  za 202</w:t>
      </w:r>
      <w:r w:rsidR="008E38D7">
        <w:rPr>
          <w:rFonts w:ascii="Times New Roman" w:eastAsiaTheme="minorEastAsia" w:hAnsi="Times New Roman" w:cs="Times New Roman"/>
          <w:bCs/>
          <w:sz w:val="24"/>
          <w:szCs w:val="24"/>
          <w:lang w:eastAsia="hr-HR"/>
        </w:rPr>
        <w:t>7</w:t>
      </w:r>
      <w:r w:rsidRPr="00D14DE8">
        <w:rPr>
          <w:rFonts w:ascii="Times New Roman" w:eastAsiaTheme="minorEastAsia" w:hAnsi="Times New Roman" w:cs="Times New Roman"/>
          <w:bCs/>
          <w:sz w:val="24"/>
          <w:szCs w:val="24"/>
          <w:lang w:eastAsia="hr-HR"/>
        </w:rPr>
        <w:t>.</w:t>
      </w:r>
      <w:r w:rsidR="00446BB3">
        <w:rPr>
          <w:rFonts w:ascii="Times New Roman" w:eastAsiaTheme="minorEastAsia" w:hAnsi="Times New Roman" w:cs="Times New Roman"/>
          <w:bCs/>
          <w:sz w:val="24"/>
          <w:szCs w:val="24"/>
          <w:lang w:eastAsia="hr-HR"/>
        </w:rPr>
        <w:t xml:space="preserve"> planira se </w:t>
      </w:r>
      <w:r w:rsidR="00FF5E37">
        <w:rPr>
          <w:rFonts w:ascii="Times New Roman" w:eastAsiaTheme="minorEastAsia" w:hAnsi="Times New Roman" w:cs="Times New Roman"/>
          <w:bCs/>
          <w:sz w:val="24"/>
          <w:szCs w:val="24"/>
          <w:lang w:eastAsia="hr-HR"/>
        </w:rPr>
        <w:t>1</w:t>
      </w:r>
      <w:r w:rsidR="008E38D7">
        <w:rPr>
          <w:rFonts w:ascii="Times New Roman" w:eastAsiaTheme="minorEastAsia" w:hAnsi="Times New Roman" w:cs="Times New Roman"/>
          <w:bCs/>
          <w:sz w:val="24"/>
          <w:szCs w:val="24"/>
          <w:lang w:eastAsia="hr-HR"/>
        </w:rPr>
        <w:t>9</w:t>
      </w:r>
      <w:r w:rsidR="00FF5E37">
        <w:rPr>
          <w:rFonts w:ascii="Times New Roman" w:eastAsiaTheme="minorEastAsia" w:hAnsi="Times New Roman" w:cs="Times New Roman"/>
          <w:bCs/>
          <w:sz w:val="24"/>
          <w:szCs w:val="24"/>
          <w:lang w:eastAsia="hr-HR"/>
        </w:rPr>
        <w:t>.</w:t>
      </w:r>
      <w:r w:rsidR="008E38D7">
        <w:rPr>
          <w:rFonts w:ascii="Times New Roman" w:eastAsiaTheme="minorEastAsia" w:hAnsi="Times New Roman" w:cs="Times New Roman"/>
          <w:bCs/>
          <w:sz w:val="24"/>
          <w:szCs w:val="24"/>
          <w:lang w:eastAsia="hr-HR"/>
        </w:rPr>
        <w:t>0</w:t>
      </w:r>
      <w:r w:rsidR="00FF5E37">
        <w:rPr>
          <w:rFonts w:ascii="Times New Roman" w:eastAsiaTheme="minorEastAsia" w:hAnsi="Times New Roman" w:cs="Times New Roman"/>
          <w:bCs/>
          <w:sz w:val="24"/>
          <w:szCs w:val="24"/>
          <w:lang w:eastAsia="hr-HR"/>
        </w:rPr>
        <w:t>00,00, a za 202</w:t>
      </w:r>
      <w:r w:rsidR="008E38D7">
        <w:rPr>
          <w:rFonts w:ascii="Times New Roman" w:eastAsiaTheme="minorEastAsia" w:hAnsi="Times New Roman" w:cs="Times New Roman"/>
          <w:bCs/>
          <w:sz w:val="24"/>
          <w:szCs w:val="24"/>
          <w:lang w:eastAsia="hr-HR"/>
        </w:rPr>
        <w:t>8</w:t>
      </w:r>
      <w:r w:rsidRPr="00D14DE8">
        <w:rPr>
          <w:rFonts w:ascii="Times New Roman" w:eastAsiaTheme="minorEastAsia" w:hAnsi="Times New Roman" w:cs="Times New Roman"/>
          <w:bCs/>
          <w:sz w:val="24"/>
          <w:szCs w:val="24"/>
          <w:lang w:eastAsia="hr-HR"/>
        </w:rPr>
        <w:t>. godinu</w:t>
      </w:r>
      <w:r w:rsidR="00E2537E">
        <w:rPr>
          <w:rFonts w:ascii="Times New Roman" w:eastAsiaTheme="minorEastAsia" w:hAnsi="Times New Roman" w:cs="Times New Roman"/>
          <w:bCs/>
          <w:sz w:val="24"/>
          <w:szCs w:val="24"/>
          <w:lang w:eastAsia="hr-HR"/>
        </w:rPr>
        <w:t xml:space="preserve"> </w:t>
      </w:r>
      <w:r w:rsidR="008E38D7">
        <w:rPr>
          <w:rFonts w:ascii="Times New Roman" w:eastAsiaTheme="minorEastAsia" w:hAnsi="Times New Roman" w:cs="Times New Roman"/>
          <w:bCs/>
          <w:sz w:val="24"/>
          <w:szCs w:val="24"/>
          <w:lang w:eastAsia="hr-HR"/>
        </w:rPr>
        <w:t>4.0</w:t>
      </w:r>
      <w:r w:rsidR="00FF5E37">
        <w:rPr>
          <w:rFonts w:ascii="Times New Roman" w:eastAsiaTheme="minorEastAsia" w:hAnsi="Times New Roman" w:cs="Times New Roman"/>
          <w:bCs/>
          <w:sz w:val="24"/>
          <w:szCs w:val="24"/>
          <w:lang w:eastAsia="hr-HR"/>
        </w:rPr>
        <w:t>00,00</w:t>
      </w:r>
      <w:r w:rsidR="00E2537E">
        <w:rPr>
          <w:rFonts w:ascii="Times New Roman" w:eastAsiaTheme="minorEastAsia" w:hAnsi="Times New Roman" w:cs="Times New Roman"/>
          <w:bCs/>
          <w:sz w:val="24"/>
          <w:szCs w:val="24"/>
          <w:lang w:eastAsia="hr-HR"/>
        </w:rPr>
        <w:t xml:space="preserve"> EUR.</w:t>
      </w:r>
      <w:r w:rsidRPr="00D14DE8">
        <w:rPr>
          <w:rFonts w:ascii="Times New Roman" w:eastAsiaTheme="minorEastAsia" w:hAnsi="Times New Roman" w:cs="Times New Roman"/>
          <w:bCs/>
          <w:sz w:val="24"/>
          <w:szCs w:val="24"/>
          <w:lang w:eastAsia="hr-HR"/>
        </w:rPr>
        <w:t xml:space="preserve"> </w:t>
      </w:r>
      <w:r w:rsidR="00D100A9">
        <w:rPr>
          <w:rFonts w:ascii="Times New Roman" w:eastAsiaTheme="minorEastAsia" w:hAnsi="Times New Roman" w:cs="Times New Roman"/>
          <w:bCs/>
          <w:sz w:val="24"/>
          <w:szCs w:val="24"/>
          <w:lang w:eastAsia="hr-HR"/>
        </w:rPr>
        <w:t xml:space="preserve">        </w:t>
      </w:r>
      <w:r w:rsidRPr="00D14DE8">
        <w:rPr>
          <w:rFonts w:ascii="Times New Roman" w:eastAsiaTheme="minorEastAsia" w:hAnsi="Times New Roman" w:cs="Times New Roman"/>
          <w:bCs/>
          <w:sz w:val="24"/>
          <w:szCs w:val="24"/>
          <w:lang w:eastAsia="hr-HR"/>
        </w:rPr>
        <w:t>( prihodi od prodaje grobnica, prihod</w:t>
      </w:r>
      <w:r w:rsidR="008E38D7">
        <w:rPr>
          <w:rFonts w:ascii="Times New Roman" w:eastAsiaTheme="minorEastAsia" w:hAnsi="Times New Roman" w:cs="Times New Roman"/>
          <w:bCs/>
          <w:sz w:val="24"/>
          <w:szCs w:val="24"/>
          <w:lang w:eastAsia="hr-HR"/>
        </w:rPr>
        <w:t>i</w:t>
      </w:r>
      <w:r w:rsidRPr="00D14DE8">
        <w:rPr>
          <w:rFonts w:ascii="Times New Roman" w:eastAsiaTheme="minorEastAsia" w:hAnsi="Times New Roman" w:cs="Times New Roman"/>
          <w:bCs/>
          <w:sz w:val="24"/>
          <w:szCs w:val="24"/>
          <w:lang w:eastAsia="hr-HR"/>
        </w:rPr>
        <w:t xml:space="preserve"> od prodaje strojeva</w:t>
      </w:r>
      <w:r w:rsidR="008E38D7">
        <w:rPr>
          <w:rFonts w:ascii="Times New Roman" w:eastAsiaTheme="minorEastAsia" w:hAnsi="Times New Roman" w:cs="Times New Roman"/>
          <w:bCs/>
          <w:sz w:val="24"/>
          <w:szCs w:val="24"/>
          <w:lang w:eastAsia="hr-HR"/>
        </w:rPr>
        <w:t xml:space="preserve"> i sl.</w:t>
      </w:r>
      <w:r w:rsidRPr="00D14DE8">
        <w:rPr>
          <w:rFonts w:ascii="Times New Roman" w:eastAsiaTheme="minorEastAsia" w:hAnsi="Times New Roman" w:cs="Times New Roman"/>
          <w:bCs/>
          <w:sz w:val="24"/>
          <w:szCs w:val="24"/>
          <w:lang w:eastAsia="hr-HR"/>
        </w:rPr>
        <w:t>).</w:t>
      </w:r>
    </w:p>
    <w:p w14:paraId="532B27A3" w14:textId="77777777"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14:paraId="399C67CA" w14:textId="77777777"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14:paraId="4046867A" w14:textId="77777777"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14:paraId="15097A19" w14:textId="77777777" w:rsidR="00FF5E37" w:rsidRDefault="00FF5E37" w:rsidP="00D14DE8">
      <w:pPr>
        <w:spacing w:after="0" w:line="240" w:lineRule="auto"/>
        <w:jc w:val="both"/>
        <w:rPr>
          <w:rFonts w:ascii="Times New Roman" w:eastAsiaTheme="minorEastAsia" w:hAnsi="Times New Roman" w:cs="Times New Roman"/>
          <w:bCs/>
          <w:sz w:val="24"/>
          <w:szCs w:val="24"/>
          <w:lang w:eastAsia="hr-HR"/>
        </w:rPr>
      </w:pPr>
    </w:p>
    <w:p w14:paraId="2D86AA2F" w14:textId="77777777" w:rsidR="00B012F6" w:rsidRDefault="00B012F6" w:rsidP="00D14DE8">
      <w:pPr>
        <w:spacing w:after="0" w:line="240" w:lineRule="auto"/>
        <w:jc w:val="both"/>
        <w:rPr>
          <w:rFonts w:ascii="Times New Roman" w:eastAsiaTheme="minorEastAsia" w:hAnsi="Times New Roman" w:cs="Times New Roman"/>
          <w:bCs/>
          <w:sz w:val="24"/>
          <w:szCs w:val="24"/>
          <w:lang w:eastAsia="hr-HR"/>
        </w:rPr>
      </w:pPr>
    </w:p>
    <w:p w14:paraId="60E1D155" w14:textId="77777777" w:rsidR="00B012F6" w:rsidRDefault="00B012F6" w:rsidP="00D14DE8">
      <w:pPr>
        <w:spacing w:after="0" w:line="240" w:lineRule="auto"/>
        <w:jc w:val="both"/>
        <w:rPr>
          <w:rFonts w:ascii="Times New Roman" w:eastAsiaTheme="minorEastAsia" w:hAnsi="Times New Roman" w:cs="Times New Roman"/>
          <w:bCs/>
          <w:sz w:val="24"/>
          <w:szCs w:val="24"/>
          <w:lang w:eastAsia="hr-HR"/>
        </w:rPr>
      </w:pPr>
    </w:p>
    <w:p w14:paraId="7A500902" w14:textId="77777777" w:rsidR="00B012F6" w:rsidRDefault="00B012F6" w:rsidP="00D14DE8">
      <w:pPr>
        <w:spacing w:after="0" w:line="240" w:lineRule="auto"/>
        <w:jc w:val="both"/>
        <w:rPr>
          <w:rFonts w:ascii="Times New Roman" w:eastAsiaTheme="minorEastAsia" w:hAnsi="Times New Roman" w:cs="Times New Roman"/>
          <w:bCs/>
          <w:sz w:val="24"/>
          <w:szCs w:val="24"/>
          <w:lang w:eastAsia="hr-HR"/>
        </w:rPr>
      </w:pPr>
    </w:p>
    <w:p w14:paraId="2798BE2F" w14:textId="77777777" w:rsidR="008E38D7" w:rsidRDefault="008E38D7" w:rsidP="00D14DE8">
      <w:pPr>
        <w:spacing w:after="0" w:line="240" w:lineRule="auto"/>
        <w:jc w:val="both"/>
        <w:rPr>
          <w:rFonts w:ascii="Times New Roman" w:eastAsiaTheme="minorEastAsia" w:hAnsi="Times New Roman" w:cs="Times New Roman"/>
          <w:bCs/>
          <w:sz w:val="24"/>
          <w:szCs w:val="24"/>
          <w:lang w:eastAsia="hr-HR"/>
        </w:rPr>
      </w:pPr>
    </w:p>
    <w:p w14:paraId="7F728756" w14:textId="77777777" w:rsidR="008E38D7" w:rsidRDefault="008E38D7" w:rsidP="00D14DE8">
      <w:pPr>
        <w:spacing w:after="0" w:line="240" w:lineRule="auto"/>
        <w:jc w:val="both"/>
        <w:rPr>
          <w:rFonts w:ascii="Times New Roman" w:eastAsiaTheme="minorEastAsia" w:hAnsi="Times New Roman" w:cs="Times New Roman"/>
          <w:bCs/>
          <w:sz w:val="24"/>
          <w:szCs w:val="24"/>
          <w:lang w:eastAsia="hr-HR"/>
        </w:rPr>
      </w:pPr>
    </w:p>
    <w:p w14:paraId="3C315C11"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11DE7DB2"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5E59D315"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26A246E4"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4FF01E10"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7B3AADE0"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0E7B4204" w14:textId="6BCEC7DE" w:rsidR="00346B74" w:rsidRPr="00D14DE8" w:rsidRDefault="00346B74" w:rsidP="00346B74">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Pr>
          <w:rFonts w:ascii="Times New Roman" w:eastAsiaTheme="minorEastAsia" w:hAnsi="Times New Roman" w:cs="Times New Roman"/>
          <w:sz w:val="24"/>
          <w:szCs w:val="24"/>
          <w:lang w:eastAsia="hr-HR"/>
        </w:rPr>
        <w:t>ranih prihoda po ekonomskoj klasifikaciji i izvorima financiranja za 2026., 2027. i 2028</w:t>
      </w:r>
      <w:r w:rsidRPr="00D14DE8">
        <w:rPr>
          <w:rFonts w:ascii="Times New Roman" w:eastAsiaTheme="minorEastAsia" w:hAnsi="Times New Roman" w:cs="Times New Roman"/>
          <w:sz w:val="24"/>
          <w:szCs w:val="24"/>
          <w:lang w:eastAsia="hr-HR"/>
        </w:rPr>
        <w:t xml:space="preserve">. godinu: </w:t>
      </w:r>
    </w:p>
    <w:p w14:paraId="31686F1C"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081F9B62"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tbl>
      <w:tblPr>
        <w:tblW w:w="12679" w:type="dxa"/>
        <w:tblLook w:val="04A0" w:firstRow="1" w:lastRow="0" w:firstColumn="1" w:lastColumn="0" w:noHBand="0" w:noVBand="1"/>
      </w:tblPr>
      <w:tblGrid>
        <w:gridCol w:w="240"/>
        <w:gridCol w:w="600"/>
        <w:gridCol w:w="222"/>
        <w:gridCol w:w="222"/>
        <w:gridCol w:w="222"/>
        <w:gridCol w:w="222"/>
        <w:gridCol w:w="3600"/>
        <w:gridCol w:w="893"/>
        <w:gridCol w:w="272"/>
        <w:gridCol w:w="272"/>
        <w:gridCol w:w="272"/>
        <w:gridCol w:w="272"/>
        <w:gridCol w:w="272"/>
        <w:gridCol w:w="272"/>
        <w:gridCol w:w="480"/>
        <w:gridCol w:w="480"/>
        <w:gridCol w:w="480"/>
        <w:gridCol w:w="272"/>
        <w:gridCol w:w="355"/>
        <w:gridCol w:w="355"/>
        <w:gridCol w:w="355"/>
        <w:gridCol w:w="355"/>
        <w:gridCol w:w="272"/>
        <w:gridCol w:w="237"/>
        <w:gridCol w:w="237"/>
        <w:gridCol w:w="237"/>
        <w:gridCol w:w="237"/>
        <w:gridCol w:w="237"/>
        <w:gridCol w:w="237"/>
      </w:tblGrid>
      <w:tr w:rsidR="00D100A9" w:rsidRPr="00D100A9" w14:paraId="5A418534" w14:textId="77777777" w:rsidTr="00B012F6">
        <w:trPr>
          <w:trHeight w:val="270"/>
        </w:trPr>
        <w:tc>
          <w:tcPr>
            <w:tcW w:w="240" w:type="dxa"/>
            <w:tcBorders>
              <w:top w:val="nil"/>
              <w:left w:val="nil"/>
              <w:bottom w:val="nil"/>
              <w:right w:val="nil"/>
            </w:tcBorders>
            <w:noWrap/>
            <w:hideMark/>
          </w:tcPr>
          <w:p w14:paraId="44CE9809" w14:textId="77777777" w:rsidR="00D100A9" w:rsidRPr="00D100A9" w:rsidRDefault="00D100A9" w:rsidP="00D100A9">
            <w:pPr>
              <w:spacing w:after="0" w:line="240" w:lineRule="auto"/>
              <w:rPr>
                <w:rFonts w:ascii="Times New Roman" w:eastAsia="Times New Roman" w:hAnsi="Times New Roman" w:cs="Times New Roman"/>
                <w:sz w:val="24"/>
                <w:szCs w:val="24"/>
                <w:lang w:eastAsia="hr-HR"/>
              </w:rPr>
            </w:pPr>
          </w:p>
        </w:tc>
        <w:tc>
          <w:tcPr>
            <w:tcW w:w="600" w:type="dxa"/>
            <w:tcBorders>
              <w:top w:val="nil"/>
              <w:left w:val="nil"/>
              <w:bottom w:val="nil"/>
              <w:right w:val="nil"/>
            </w:tcBorders>
            <w:noWrap/>
            <w:hideMark/>
          </w:tcPr>
          <w:p w14:paraId="44AB6DB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F9D7E5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803CC0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4B72A3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1DC767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600" w:type="dxa"/>
            <w:tcBorders>
              <w:top w:val="nil"/>
              <w:left w:val="nil"/>
              <w:bottom w:val="nil"/>
              <w:right w:val="nil"/>
            </w:tcBorders>
            <w:noWrap/>
            <w:hideMark/>
          </w:tcPr>
          <w:p w14:paraId="21B9D3A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53" w:type="dxa"/>
            <w:gridSpan w:val="6"/>
            <w:tcBorders>
              <w:top w:val="nil"/>
              <w:left w:val="nil"/>
              <w:bottom w:val="nil"/>
              <w:right w:val="nil"/>
            </w:tcBorders>
            <w:hideMark/>
          </w:tcPr>
          <w:p w14:paraId="70F98362"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Sveukupno prihodi:</w:t>
            </w:r>
          </w:p>
        </w:tc>
        <w:tc>
          <w:tcPr>
            <w:tcW w:w="272" w:type="dxa"/>
            <w:tcBorders>
              <w:top w:val="nil"/>
              <w:left w:val="nil"/>
              <w:bottom w:val="nil"/>
              <w:right w:val="nil"/>
            </w:tcBorders>
            <w:noWrap/>
            <w:hideMark/>
          </w:tcPr>
          <w:p w14:paraId="2F323F03"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1440" w:type="dxa"/>
            <w:gridSpan w:val="3"/>
            <w:tcBorders>
              <w:top w:val="nil"/>
              <w:left w:val="nil"/>
              <w:bottom w:val="nil"/>
              <w:right w:val="nil"/>
            </w:tcBorders>
            <w:noWrap/>
            <w:hideMark/>
          </w:tcPr>
          <w:p w14:paraId="35A82C09"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2,759,900.00</w:t>
            </w:r>
          </w:p>
        </w:tc>
        <w:tc>
          <w:tcPr>
            <w:tcW w:w="272" w:type="dxa"/>
            <w:tcBorders>
              <w:top w:val="nil"/>
              <w:left w:val="nil"/>
              <w:bottom w:val="nil"/>
              <w:right w:val="nil"/>
            </w:tcBorders>
            <w:noWrap/>
            <w:hideMark/>
          </w:tcPr>
          <w:p w14:paraId="0FAE15DC"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1420" w:type="dxa"/>
            <w:gridSpan w:val="4"/>
            <w:tcBorders>
              <w:top w:val="nil"/>
              <w:left w:val="nil"/>
              <w:bottom w:val="nil"/>
              <w:right w:val="nil"/>
            </w:tcBorders>
            <w:noWrap/>
            <w:hideMark/>
          </w:tcPr>
          <w:p w14:paraId="2489626E"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1,721,550.00</w:t>
            </w:r>
          </w:p>
        </w:tc>
        <w:tc>
          <w:tcPr>
            <w:tcW w:w="272" w:type="dxa"/>
            <w:tcBorders>
              <w:top w:val="nil"/>
              <w:left w:val="nil"/>
              <w:bottom w:val="nil"/>
              <w:right w:val="nil"/>
            </w:tcBorders>
            <w:noWrap/>
            <w:hideMark/>
          </w:tcPr>
          <w:p w14:paraId="4591D0B4"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1422" w:type="dxa"/>
            <w:gridSpan w:val="6"/>
            <w:tcBorders>
              <w:top w:val="nil"/>
              <w:left w:val="nil"/>
              <w:bottom w:val="nil"/>
              <w:right w:val="nil"/>
            </w:tcBorders>
            <w:noWrap/>
            <w:hideMark/>
          </w:tcPr>
          <w:p w14:paraId="060072D2"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1,050,950.00</w:t>
            </w:r>
          </w:p>
        </w:tc>
      </w:tr>
      <w:tr w:rsidR="00D100A9" w:rsidRPr="00D100A9" w14:paraId="2704D9FB" w14:textId="77777777" w:rsidTr="00B012F6">
        <w:trPr>
          <w:trHeight w:val="285"/>
        </w:trPr>
        <w:tc>
          <w:tcPr>
            <w:tcW w:w="240" w:type="dxa"/>
            <w:tcBorders>
              <w:top w:val="nil"/>
              <w:left w:val="nil"/>
              <w:bottom w:val="nil"/>
              <w:right w:val="nil"/>
            </w:tcBorders>
            <w:noWrap/>
            <w:hideMark/>
          </w:tcPr>
          <w:p w14:paraId="1EA00E75"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600" w:type="dxa"/>
            <w:tcBorders>
              <w:top w:val="nil"/>
              <w:left w:val="nil"/>
              <w:bottom w:val="nil"/>
              <w:right w:val="nil"/>
            </w:tcBorders>
            <w:noWrap/>
            <w:hideMark/>
          </w:tcPr>
          <w:p w14:paraId="7D576DE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E210B9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4C7833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502A90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21A704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600" w:type="dxa"/>
            <w:tcBorders>
              <w:top w:val="nil"/>
              <w:left w:val="nil"/>
              <w:bottom w:val="nil"/>
              <w:right w:val="nil"/>
            </w:tcBorders>
            <w:noWrap/>
            <w:hideMark/>
          </w:tcPr>
          <w:p w14:paraId="7B52BA6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893" w:type="dxa"/>
            <w:tcBorders>
              <w:top w:val="nil"/>
              <w:left w:val="nil"/>
              <w:bottom w:val="nil"/>
              <w:right w:val="nil"/>
            </w:tcBorders>
            <w:noWrap/>
            <w:hideMark/>
          </w:tcPr>
          <w:p w14:paraId="2FC69EA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1C1F37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38A5106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2F738EB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F37FFD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225FB04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4BF987E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3EDF7E0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1EF3064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6C45621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3CD09C9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2A151CE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0702E36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14D98D5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7910875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0A25FA8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6E094E6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7612CB0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4A04533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22F9465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500B430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5B1746D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r>
      <w:tr w:rsidR="00D100A9" w:rsidRPr="00D100A9" w14:paraId="11EFBEF0" w14:textId="77777777" w:rsidTr="00B012F6">
        <w:trPr>
          <w:trHeight w:val="135"/>
        </w:trPr>
        <w:tc>
          <w:tcPr>
            <w:tcW w:w="240" w:type="dxa"/>
            <w:tcBorders>
              <w:top w:val="nil"/>
              <w:left w:val="nil"/>
              <w:bottom w:val="nil"/>
              <w:right w:val="nil"/>
            </w:tcBorders>
            <w:noWrap/>
            <w:hideMark/>
          </w:tcPr>
          <w:p w14:paraId="002B370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14EB781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869DA3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FE4BD4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53F698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CBF194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600" w:type="dxa"/>
            <w:tcBorders>
              <w:top w:val="nil"/>
              <w:left w:val="nil"/>
              <w:bottom w:val="nil"/>
              <w:right w:val="nil"/>
            </w:tcBorders>
            <w:noWrap/>
            <w:hideMark/>
          </w:tcPr>
          <w:p w14:paraId="7A38D6E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893" w:type="dxa"/>
            <w:tcBorders>
              <w:top w:val="nil"/>
              <w:left w:val="nil"/>
              <w:bottom w:val="nil"/>
              <w:right w:val="nil"/>
            </w:tcBorders>
            <w:noWrap/>
            <w:hideMark/>
          </w:tcPr>
          <w:p w14:paraId="719A86A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502BDFC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3E34909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019AB1C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26A3652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56D648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30B6C46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6E99A9D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181571B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09B7BCB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8CF866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7C641A0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274734A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71BB571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3B09BDB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FBFE8B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004FF9D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1730980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3E45261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7DD3885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37218BC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1CFC30F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r>
      <w:tr w:rsidR="00B012F6" w:rsidRPr="00D100A9" w14:paraId="1B764A2C" w14:textId="77777777" w:rsidTr="00B012F6">
        <w:trPr>
          <w:trHeight w:val="270"/>
        </w:trPr>
        <w:tc>
          <w:tcPr>
            <w:tcW w:w="1728" w:type="dxa"/>
            <w:gridSpan w:val="6"/>
            <w:tcBorders>
              <w:top w:val="nil"/>
              <w:left w:val="nil"/>
              <w:bottom w:val="nil"/>
              <w:right w:val="nil"/>
            </w:tcBorders>
            <w:hideMark/>
          </w:tcPr>
          <w:p w14:paraId="357CC80B"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Konto</w:t>
            </w:r>
          </w:p>
        </w:tc>
        <w:tc>
          <w:tcPr>
            <w:tcW w:w="4493" w:type="dxa"/>
            <w:gridSpan w:val="2"/>
            <w:vMerge w:val="restart"/>
            <w:tcBorders>
              <w:top w:val="nil"/>
              <w:left w:val="nil"/>
              <w:bottom w:val="nil"/>
              <w:right w:val="nil"/>
            </w:tcBorders>
            <w:hideMark/>
          </w:tcPr>
          <w:p w14:paraId="0F131315"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Vrsta prihoda /</w:t>
            </w:r>
            <w:r w:rsidRPr="00D100A9">
              <w:rPr>
                <w:rFonts w:ascii="Arial" w:eastAsia="Times New Roman" w:hAnsi="Arial" w:cs="Arial"/>
                <w:b/>
                <w:bCs/>
                <w:color w:val="000000"/>
                <w:sz w:val="20"/>
                <w:szCs w:val="20"/>
                <w:lang w:eastAsia="hr-HR"/>
              </w:rPr>
              <w:br/>
            </w:r>
            <w:r w:rsidRPr="00D100A9">
              <w:rPr>
                <w:rFonts w:ascii="Arial" w:eastAsia="Times New Roman" w:hAnsi="Arial" w:cs="Arial"/>
                <w:b/>
                <w:bCs/>
                <w:i/>
                <w:iCs/>
                <w:color w:val="000000"/>
                <w:sz w:val="20"/>
                <w:szCs w:val="20"/>
                <w:lang w:eastAsia="hr-HR"/>
              </w:rPr>
              <w:t>Izvor financiranja</w:t>
            </w:r>
          </w:p>
        </w:tc>
        <w:tc>
          <w:tcPr>
            <w:tcW w:w="272" w:type="dxa"/>
            <w:tcBorders>
              <w:top w:val="nil"/>
              <w:left w:val="nil"/>
              <w:bottom w:val="nil"/>
              <w:right w:val="nil"/>
            </w:tcBorders>
            <w:noWrap/>
            <w:hideMark/>
          </w:tcPr>
          <w:p w14:paraId="69CFD23C"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noWrap/>
            <w:hideMark/>
          </w:tcPr>
          <w:p w14:paraId="64C13E2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47B6A9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DB5E53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626990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41C9E16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val="restart"/>
            <w:tcBorders>
              <w:top w:val="nil"/>
              <w:left w:val="nil"/>
              <w:bottom w:val="nil"/>
              <w:right w:val="nil"/>
            </w:tcBorders>
            <w:hideMark/>
          </w:tcPr>
          <w:p w14:paraId="78DA4034"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 xml:space="preserve">Proračun za </w:t>
            </w:r>
            <w:r w:rsidRPr="00D100A9">
              <w:rPr>
                <w:rFonts w:ascii="Arial" w:eastAsia="Times New Roman" w:hAnsi="Arial" w:cs="Arial"/>
                <w:b/>
                <w:bCs/>
                <w:color w:val="000000"/>
                <w:sz w:val="20"/>
                <w:szCs w:val="20"/>
                <w:lang w:eastAsia="hr-HR"/>
              </w:rPr>
              <w:br/>
              <w:t>2026.</w:t>
            </w:r>
          </w:p>
        </w:tc>
        <w:tc>
          <w:tcPr>
            <w:tcW w:w="272" w:type="dxa"/>
            <w:tcBorders>
              <w:top w:val="nil"/>
              <w:left w:val="nil"/>
              <w:bottom w:val="nil"/>
              <w:right w:val="nil"/>
            </w:tcBorders>
            <w:noWrap/>
            <w:hideMark/>
          </w:tcPr>
          <w:p w14:paraId="67DE05C5"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1420" w:type="dxa"/>
            <w:gridSpan w:val="4"/>
            <w:vMerge w:val="restart"/>
            <w:tcBorders>
              <w:top w:val="nil"/>
              <w:left w:val="nil"/>
              <w:bottom w:val="nil"/>
              <w:right w:val="nil"/>
            </w:tcBorders>
            <w:hideMark/>
          </w:tcPr>
          <w:p w14:paraId="4B905293"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 xml:space="preserve">Projekcija </w:t>
            </w:r>
            <w:r w:rsidRPr="00D100A9">
              <w:rPr>
                <w:rFonts w:ascii="Arial" w:eastAsia="Times New Roman" w:hAnsi="Arial" w:cs="Arial"/>
                <w:b/>
                <w:bCs/>
                <w:color w:val="000000"/>
                <w:sz w:val="20"/>
                <w:szCs w:val="20"/>
                <w:lang w:eastAsia="hr-HR"/>
              </w:rPr>
              <w:br/>
              <w:t>2027.</w:t>
            </w:r>
          </w:p>
        </w:tc>
        <w:tc>
          <w:tcPr>
            <w:tcW w:w="272" w:type="dxa"/>
            <w:tcBorders>
              <w:top w:val="nil"/>
              <w:left w:val="nil"/>
              <w:bottom w:val="nil"/>
              <w:right w:val="nil"/>
            </w:tcBorders>
            <w:noWrap/>
            <w:hideMark/>
          </w:tcPr>
          <w:p w14:paraId="7ABC9C7A"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1422" w:type="dxa"/>
            <w:gridSpan w:val="6"/>
            <w:vMerge w:val="restart"/>
            <w:tcBorders>
              <w:top w:val="nil"/>
              <w:left w:val="nil"/>
              <w:bottom w:val="nil"/>
              <w:right w:val="nil"/>
            </w:tcBorders>
            <w:hideMark/>
          </w:tcPr>
          <w:p w14:paraId="30CBF4AC"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 xml:space="preserve">Projekcija </w:t>
            </w:r>
            <w:r w:rsidRPr="00D100A9">
              <w:rPr>
                <w:rFonts w:ascii="Arial" w:eastAsia="Times New Roman" w:hAnsi="Arial" w:cs="Arial"/>
                <w:b/>
                <w:bCs/>
                <w:color w:val="000000"/>
                <w:sz w:val="20"/>
                <w:szCs w:val="20"/>
                <w:lang w:eastAsia="hr-HR"/>
              </w:rPr>
              <w:br/>
              <w:t>2028.</w:t>
            </w:r>
          </w:p>
        </w:tc>
      </w:tr>
      <w:tr w:rsidR="00D100A9" w:rsidRPr="00D100A9" w14:paraId="3CF2C53E" w14:textId="77777777" w:rsidTr="00B012F6">
        <w:trPr>
          <w:trHeight w:val="435"/>
        </w:trPr>
        <w:tc>
          <w:tcPr>
            <w:tcW w:w="240" w:type="dxa"/>
            <w:tcBorders>
              <w:top w:val="nil"/>
              <w:left w:val="nil"/>
              <w:bottom w:val="nil"/>
              <w:right w:val="nil"/>
            </w:tcBorders>
            <w:noWrap/>
            <w:hideMark/>
          </w:tcPr>
          <w:p w14:paraId="24082BBD"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600" w:type="dxa"/>
            <w:tcBorders>
              <w:top w:val="nil"/>
              <w:left w:val="nil"/>
              <w:bottom w:val="nil"/>
              <w:right w:val="nil"/>
            </w:tcBorders>
            <w:noWrap/>
            <w:hideMark/>
          </w:tcPr>
          <w:p w14:paraId="6882BC8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A86D90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2411A3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6988C9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557904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493" w:type="dxa"/>
            <w:gridSpan w:val="2"/>
            <w:vMerge/>
            <w:tcBorders>
              <w:top w:val="nil"/>
              <w:left w:val="nil"/>
              <w:bottom w:val="nil"/>
              <w:right w:val="nil"/>
            </w:tcBorders>
            <w:vAlign w:val="center"/>
            <w:hideMark/>
          </w:tcPr>
          <w:p w14:paraId="5B467F1B"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noWrap/>
            <w:hideMark/>
          </w:tcPr>
          <w:p w14:paraId="3A87190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BD91DA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03537B4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34ACB34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065660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2D08323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2E7A9A95"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noWrap/>
            <w:hideMark/>
          </w:tcPr>
          <w:p w14:paraId="3089079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13F608CD"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noWrap/>
            <w:hideMark/>
          </w:tcPr>
          <w:p w14:paraId="60BC502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335AC98C"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D100A9" w:rsidRPr="00D100A9" w14:paraId="560CB4AC" w14:textId="77777777" w:rsidTr="00B012F6">
        <w:trPr>
          <w:trHeight w:val="300"/>
        </w:trPr>
        <w:tc>
          <w:tcPr>
            <w:tcW w:w="1728" w:type="dxa"/>
            <w:gridSpan w:val="6"/>
            <w:tcBorders>
              <w:top w:val="nil"/>
              <w:left w:val="nil"/>
              <w:bottom w:val="nil"/>
              <w:right w:val="nil"/>
            </w:tcBorders>
            <w:shd w:val="clear" w:color="000000" w:fill="C0C0C0"/>
            <w:noWrap/>
            <w:hideMark/>
          </w:tcPr>
          <w:p w14:paraId="4885BD01"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w:t>
            </w:r>
          </w:p>
        </w:tc>
        <w:tc>
          <w:tcPr>
            <w:tcW w:w="4493" w:type="dxa"/>
            <w:gridSpan w:val="2"/>
            <w:tcBorders>
              <w:top w:val="nil"/>
              <w:left w:val="nil"/>
              <w:bottom w:val="nil"/>
              <w:right w:val="nil"/>
            </w:tcBorders>
            <w:shd w:val="clear" w:color="000000" w:fill="C0C0C0"/>
            <w:noWrap/>
            <w:hideMark/>
          </w:tcPr>
          <w:p w14:paraId="4DB0B544"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poslovanja</w:t>
            </w:r>
          </w:p>
        </w:tc>
        <w:tc>
          <w:tcPr>
            <w:tcW w:w="272" w:type="dxa"/>
            <w:tcBorders>
              <w:top w:val="nil"/>
              <w:left w:val="nil"/>
              <w:bottom w:val="nil"/>
              <w:right w:val="nil"/>
            </w:tcBorders>
            <w:shd w:val="clear" w:color="000000" w:fill="C0C0C0"/>
            <w:noWrap/>
            <w:hideMark/>
          </w:tcPr>
          <w:p w14:paraId="0F26CCB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E89631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7AB9A4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D49D08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3D2DE1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B9EA74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tcBorders>
              <w:top w:val="nil"/>
              <w:left w:val="nil"/>
              <w:bottom w:val="nil"/>
              <w:right w:val="nil"/>
            </w:tcBorders>
            <w:shd w:val="clear" w:color="000000" w:fill="C0C0C0"/>
            <w:noWrap/>
            <w:hideMark/>
          </w:tcPr>
          <w:p w14:paraId="6083BB29"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2,508,900.00</w:t>
            </w:r>
          </w:p>
        </w:tc>
        <w:tc>
          <w:tcPr>
            <w:tcW w:w="272" w:type="dxa"/>
            <w:tcBorders>
              <w:top w:val="nil"/>
              <w:left w:val="nil"/>
              <w:bottom w:val="nil"/>
              <w:right w:val="nil"/>
            </w:tcBorders>
            <w:shd w:val="clear" w:color="000000" w:fill="C0C0C0"/>
            <w:noWrap/>
            <w:hideMark/>
          </w:tcPr>
          <w:p w14:paraId="38AFFD7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tcBorders>
              <w:top w:val="nil"/>
              <w:left w:val="nil"/>
              <w:bottom w:val="nil"/>
              <w:right w:val="nil"/>
            </w:tcBorders>
            <w:shd w:val="clear" w:color="000000" w:fill="C0C0C0"/>
            <w:noWrap/>
            <w:hideMark/>
          </w:tcPr>
          <w:p w14:paraId="529BBBCF"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1,567,550.00</w:t>
            </w:r>
          </w:p>
        </w:tc>
        <w:tc>
          <w:tcPr>
            <w:tcW w:w="272" w:type="dxa"/>
            <w:tcBorders>
              <w:top w:val="nil"/>
              <w:left w:val="nil"/>
              <w:bottom w:val="nil"/>
              <w:right w:val="nil"/>
            </w:tcBorders>
            <w:shd w:val="clear" w:color="000000" w:fill="C0C0C0"/>
            <w:noWrap/>
            <w:hideMark/>
          </w:tcPr>
          <w:p w14:paraId="3B80DE8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tcBorders>
              <w:top w:val="nil"/>
              <w:left w:val="nil"/>
              <w:bottom w:val="nil"/>
              <w:right w:val="nil"/>
            </w:tcBorders>
            <w:shd w:val="clear" w:color="000000" w:fill="C0C0C0"/>
            <w:noWrap/>
            <w:hideMark/>
          </w:tcPr>
          <w:p w14:paraId="59E58ADA"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1,035,950.00</w:t>
            </w:r>
          </w:p>
        </w:tc>
      </w:tr>
      <w:tr w:rsidR="00D100A9" w:rsidRPr="00D100A9" w14:paraId="40621A6A" w14:textId="77777777" w:rsidTr="00B012F6">
        <w:trPr>
          <w:trHeight w:val="330"/>
        </w:trPr>
        <w:tc>
          <w:tcPr>
            <w:tcW w:w="1728" w:type="dxa"/>
            <w:gridSpan w:val="6"/>
            <w:tcBorders>
              <w:top w:val="nil"/>
              <w:left w:val="nil"/>
              <w:bottom w:val="nil"/>
              <w:right w:val="nil"/>
            </w:tcBorders>
            <w:shd w:val="clear" w:color="000000" w:fill="C0C0C0"/>
            <w:noWrap/>
            <w:hideMark/>
          </w:tcPr>
          <w:p w14:paraId="407BFE68"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61</w:t>
            </w:r>
          </w:p>
        </w:tc>
        <w:tc>
          <w:tcPr>
            <w:tcW w:w="4493" w:type="dxa"/>
            <w:gridSpan w:val="2"/>
            <w:tcBorders>
              <w:top w:val="nil"/>
              <w:left w:val="nil"/>
              <w:bottom w:val="nil"/>
              <w:right w:val="nil"/>
            </w:tcBorders>
            <w:shd w:val="clear" w:color="000000" w:fill="C0C0C0"/>
            <w:noWrap/>
            <w:hideMark/>
          </w:tcPr>
          <w:p w14:paraId="6FDBA00A"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poreza</w:t>
            </w:r>
          </w:p>
        </w:tc>
        <w:tc>
          <w:tcPr>
            <w:tcW w:w="272" w:type="dxa"/>
            <w:tcBorders>
              <w:top w:val="nil"/>
              <w:left w:val="nil"/>
              <w:bottom w:val="nil"/>
              <w:right w:val="nil"/>
            </w:tcBorders>
            <w:shd w:val="clear" w:color="000000" w:fill="C0C0C0"/>
            <w:noWrap/>
            <w:hideMark/>
          </w:tcPr>
          <w:p w14:paraId="57978BA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BD6695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B94850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BC1182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9C8F84C"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DEA4AD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tcBorders>
              <w:top w:val="nil"/>
              <w:left w:val="nil"/>
              <w:bottom w:val="nil"/>
              <w:right w:val="nil"/>
            </w:tcBorders>
            <w:shd w:val="clear" w:color="000000" w:fill="C0C0C0"/>
            <w:noWrap/>
            <w:hideMark/>
          </w:tcPr>
          <w:p w14:paraId="4044C0D0"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285,450.00</w:t>
            </w:r>
          </w:p>
        </w:tc>
        <w:tc>
          <w:tcPr>
            <w:tcW w:w="272" w:type="dxa"/>
            <w:tcBorders>
              <w:top w:val="nil"/>
              <w:left w:val="nil"/>
              <w:bottom w:val="nil"/>
              <w:right w:val="nil"/>
            </w:tcBorders>
            <w:shd w:val="clear" w:color="000000" w:fill="C0C0C0"/>
            <w:noWrap/>
            <w:hideMark/>
          </w:tcPr>
          <w:p w14:paraId="28A5CEB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tcBorders>
              <w:top w:val="nil"/>
              <w:left w:val="nil"/>
              <w:bottom w:val="nil"/>
              <w:right w:val="nil"/>
            </w:tcBorders>
            <w:shd w:val="clear" w:color="000000" w:fill="C0C0C0"/>
            <w:noWrap/>
            <w:hideMark/>
          </w:tcPr>
          <w:p w14:paraId="7BF7420D"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360,830.00</w:t>
            </w:r>
          </w:p>
        </w:tc>
        <w:tc>
          <w:tcPr>
            <w:tcW w:w="272" w:type="dxa"/>
            <w:tcBorders>
              <w:top w:val="nil"/>
              <w:left w:val="nil"/>
              <w:bottom w:val="nil"/>
              <w:right w:val="nil"/>
            </w:tcBorders>
            <w:shd w:val="clear" w:color="000000" w:fill="C0C0C0"/>
            <w:noWrap/>
            <w:hideMark/>
          </w:tcPr>
          <w:p w14:paraId="57ADE03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tcBorders>
              <w:top w:val="nil"/>
              <w:left w:val="nil"/>
              <w:bottom w:val="nil"/>
              <w:right w:val="nil"/>
            </w:tcBorders>
            <w:shd w:val="clear" w:color="000000" w:fill="C0C0C0"/>
            <w:noWrap/>
            <w:hideMark/>
          </w:tcPr>
          <w:p w14:paraId="447E67D4"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311,490.00</w:t>
            </w:r>
          </w:p>
        </w:tc>
      </w:tr>
      <w:tr w:rsidR="00B012F6" w:rsidRPr="00D100A9" w14:paraId="67A04794" w14:textId="77777777" w:rsidTr="00B012F6">
        <w:trPr>
          <w:trHeight w:val="345"/>
        </w:trPr>
        <w:tc>
          <w:tcPr>
            <w:tcW w:w="240" w:type="dxa"/>
            <w:tcBorders>
              <w:top w:val="nil"/>
              <w:left w:val="nil"/>
              <w:bottom w:val="nil"/>
              <w:right w:val="nil"/>
            </w:tcBorders>
            <w:noWrap/>
            <w:hideMark/>
          </w:tcPr>
          <w:p w14:paraId="0E9C2BA7"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600" w:type="dxa"/>
            <w:tcBorders>
              <w:top w:val="nil"/>
              <w:left w:val="nil"/>
              <w:bottom w:val="nil"/>
              <w:right w:val="nil"/>
            </w:tcBorders>
            <w:noWrap/>
            <w:hideMark/>
          </w:tcPr>
          <w:p w14:paraId="184362A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C2CC1B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C0F640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57DAB1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118D0C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tcBorders>
              <w:top w:val="nil"/>
              <w:left w:val="nil"/>
              <w:bottom w:val="nil"/>
              <w:right w:val="nil"/>
            </w:tcBorders>
            <w:hideMark/>
          </w:tcPr>
          <w:p w14:paraId="300DD96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11,Opći prihodi i primici</w:t>
            </w:r>
          </w:p>
        </w:tc>
        <w:tc>
          <w:tcPr>
            <w:tcW w:w="272" w:type="dxa"/>
            <w:tcBorders>
              <w:top w:val="nil"/>
              <w:left w:val="nil"/>
              <w:bottom w:val="nil"/>
              <w:right w:val="nil"/>
            </w:tcBorders>
            <w:noWrap/>
            <w:hideMark/>
          </w:tcPr>
          <w:p w14:paraId="1E59207A"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tcBorders>
              <w:top w:val="nil"/>
              <w:left w:val="nil"/>
              <w:bottom w:val="nil"/>
              <w:right w:val="nil"/>
            </w:tcBorders>
            <w:hideMark/>
          </w:tcPr>
          <w:p w14:paraId="5C3FBD2D"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285.450,00</w:t>
            </w:r>
          </w:p>
        </w:tc>
        <w:tc>
          <w:tcPr>
            <w:tcW w:w="272" w:type="dxa"/>
            <w:tcBorders>
              <w:top w:val="nil"/>
              <w:left w:val="nil"/>
              <w:bottom w:val="nil"/>
              <w:right w:val="nil"/>
            </w:tcBorders>
            <w:noWrap/>
            <w:hideMark/>
          </w:tcPr>
          <w:p w14:paraId="1449492B"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tcBorders>
              <w:top w:val="nil"/>
              <w:left w:val="nil"/>
              <w:bottom w:val="nil"/>
              <w:right w:val="nil"/>
            </w:tcBorders>
            <w:hideMark/>
          </w:tcPr>
          <w:p w14:paraId="5A88C24C"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360.830,00</w:t>
            </w:r>
          </w:p>
        </w:tc>
        <w:tc>
          <w:tcPr>
            <w:tcW w:w="272" w:type="dxa"/>
            <w:tcBorders>
              <w:top w:val="nil"/>
              <w:left w:val="nil"/>
              <w:bottom w:val="nil"/>
              <w:right w:val="nil"/>
            </w:tcBorders>
            <w:noWrap/>
            <w:hideMark/>
          </w:tcPr>
          <w:p w14:paraId="4B92C8FB"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tcBorders>
              <w:top w:val="nil"/>
              <w:left w:val="nil"/>
              <w:bottom w:val="nil"/>
              <w:right w:val="nil"/>
            </w:tcBorders>
            <w:hideMark/>
          </w:tcPr>
          <w:p w14:paraId="59352A30"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311.490,00</w:t>
            </w:r>
          </w:p>
        </w:tc>
      </w:tr>
      <w:tr w:rsidR="00D100A9" w:rsidRPr="00D100A9" w14:paraId="207BBF56"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0AE6F84C"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63</w:t>
            </w:r>
          </w:p>
        </w:tc>
        <w:tc>
          <w:tcPr>
            <w:tcW w:w="4493" w:type="dxa"/>
            <w:gridSpan w:val="2"/>
            <w:vMerge w:val="restart"/>
            <w:tcBorders>
              <w:top w:val="nil"/>
              <w:left w:val="nil"/>
              <w:bottom w:val="nil"/>
              <w:right w:val="nil"/>
            </w:tcBorders>
            <w:shd w:val="clear" w:color="000000" w:fill="C0C0C0"/>
            <w:hideMark/>
          </w:tcPr>
          <w:p w14:paraId="59D034EE"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Pomoći iz inozemstva i od subjekata unutar o</w:t>
            </w:r>
          </w:p>
        </w:tc>
        <w:tc>
          <w:tcPr>
            <w:tcW w:w="272" w:type="dxa"/>
            <w:tcBorders>
              <w:top w:val="nil"/>
              <w:left w:val="nil"/>
              <w:bottom w:val="nil"/>
              <w:right w:val="nil"/>
            </w:tcBorders>
            <w:shd w:val="clear" w:color="000000" w:fill="C0C0C0"/>
            <w:noWrap/>
            <w:hideMark/>
          </w:tcPr>
          <w:p w14:paraId="238B6694"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5EB069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469C6D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8FE387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BC81714"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62A0D7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66528436"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1,985,800.00</w:t>
            </w:r>
          </w:p>
        </w:tc>
        <w:tc>
          <w:tcPr>
            <w:tcW w:w="272" w:type="dxa"/>
            <w:tcBorders>
              <w:top w:val="nil"/>
              <w:left w:val="nil"/>
              <w:bottom w:val="nil"/>
              <w:right w:val="nil"/>
            </w:tcBorders>
            <w:shd w:val="clear" w:color="000000" w:fill="C0C0C0"/>
            <w:noWrap/>
            <w:hideMark/>
          </w:tcPr>
          <w:p w14:paraId="06A6F57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4E24AF80"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976,400.00</w:t>
            </w:r>
          </w:p>
        </w:tc>
        <w:tc>
          <w:tcPr>
            <w:tcW w:w="272" w:type="dxa"/>
            <w:tcBorders>
              <w:top w:val="nil"/>
              <w:left w:val="nil"/>
              <w:bottom w:val="nil"/>
              <w:right w:val="nil"/>
            </w:tcBorders>
            <w:shd w:val="clear" w:color="000000" w:fill="C0C0C0"/>
            <w:noWrap/>
            <w:hideMark/>
          </w:tcPr>
          <w:p w14:paraId="706D9B5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37ED2A47"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473,500.00</w:t>
            </w:r>
          </w:p>
        </w:tc>
      </w:tr>
      <w:tr w:rsidR="00D100A9" w:rsidRPr="00D100A9" w14:paraId="35C0707D" w14:textId="77777777" w:rsidTr="00B012F6">
        <w:trPr>
          <w:trHeight w:val="300"/>
        </w:trPr>
        <w:tc>
          <w:tcPr>
            <w:tcW w:w="1728" w:type="dxa"/>
            <w:gridSpan w:val="6"/>
            <w:vMerge/>
            <w:tcBorders>
              <w:top w:val="nil"/>
              <w:left w:val="nil"/>
              <w:bottom w:val="nil"/>
              <w:right w:val="nil"/>
            </w:tcBorders>
            <w:vAlign w:val="center"/>
            <w:hideMark/>
          </w:tcPr>
          <w:p w14:paraId="4667FC0A"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1E3CF582"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23A348F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A32927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12A4A5C"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E735E7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AFB300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16D621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7C59E4DF"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1FAE464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7BCA2691"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15368BA7"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68984C9F"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B012F6" w:rsidRPr="00D100A9" w14:paraId="054D605E" w14:textId="77777777" w:rsidTr="00B012F6">
        <w:trPr>
          <w:trHeight w:val="270"/>
        </w:trPr>
        <w:tc>
          <w:tcPr>
            <w:tcW w:w="240" w:type="dxa"/>
            <w:tcBorders>
              <w:top w:val="nil"/>
              <w:left w:val="nil"/>
              <w:bottom w:val="nil"/>
              <w:right w:val="nil"/>
            </w:tcBorders>
            <w:noWrap/>
            <w:hideMark/>
          </w:tcPr>
          <w:p w14:paraId="32A84780" w14:textId="77777777" w:rsidR="00D100A9" w:rsidRPr="00D100A9" w:rsidRDefault="00D100A9" w:rsidP="00D100A9">
            <w:pPr>
              <w:spacing w:after="0" w:line="240" w:lineRule="auto"/>
              <w:rPr>
                <w:rFonts w:ascii="Arial" w:eastAsia="Times New Roman" w:hAnsi="Arial" w:cs="Arial"/>
                <w:color w:val="000000"/>
                <w:sz w:val="20"/>
                <w:szCs w:val="20"/>
                <w:lang w:eastAsia="hr-HR"/>
              </w:rPr>
            </w:pPr>
          </w:p>
        </w:tc>
        <w:tc>
          <w:tcPr>
            <w:tcW w:w="600" w:type="dxa"/>
            <w:tcBorders>
              <w:top w:val="nil"/>
              <w:left w:val="nil"/>
              <w:bottom w:val="nil"/>
              <w:right w:val="nil"/>
            </w:tcBorders>
            <w:noWrap/>
            <w:hideMark/>
          </w:tcPr>
          <w:p w14:paraId="7CCBB60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E1394D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041FC0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E6DB4E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1C1525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val="restart"/>
            <w:tcBorders>
              <w:top w:val="nil"/>
              <w:left w:val="nil"/>
              <w:bottom w:val="nil"/>
              <w:right w:val="nil"/>
            </w:tcBorders>
            <w:hideMark/>
          </w:tcPr>
          <w:p w14:paraId="4080A05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50,Pomoći iz državnog proračuna</w:t>
            </w:r>
            <w:r w:rsidRPr="00D100A9">
              <w:rPr>
                <w:rFonts w:ascii="Arial" w:eastAsia="Times New Roman" w:hAnsi="Arial" w:cs="Arial"/>
                <w:i/>
                <w:iCs/>
                <w:color w:val="000000"/>
                <w:sz w:val="20"/>
                <w:szCs w:val="20"/>
                <w:lang w:eastAsia="hr-HR"/>
              </w:rPr>
              <w:br/>
              <w:t xml:space="preserve">5011,Pomoći iz  državnog proračuna kroz opće prihode i </w:t>
            </w:r>
            <w:proofErr w:type="spellStart"/>
            <w:r w:rsidRPr="00D100A9">
              <w:rPr>
                <w:rFonts w:ascii="Arial" w:eastAsia="Times New Roman" w:hAnsi="Arial" w:cs="Arial"/>
                <w:i/>
                <w:iCs/>
                <w:color w:val="000000"/>
                <w:sz w:val="20"/>
                <w:szCs w:val="20"/>
                <w:lang w:eastAsia="hr-HR"/>
              </w:rPr>
              <w:t>pr</w:t>
            </w:r>
            <w:proofErr w:type="spellEnd"/>
            <w:r w:rsidRPr="00D100A9">
              <w:rPr>
                <w:rFonts w:ascii="Arial" w:eastAsia="Times New Roman" w:hAnsi="Arial" w:cs="Arial"/>
                <w:i/>
                <w:iCs/>
                <w:color w:val="000000"/>
                <w:sz w:val="20"/>
                <w:szCs w:val="20"/>
                <w:lang w:eastAsia="hr-HR"/>
              </w:rPr>
              <w:br/>
              <w:t>52,Ostale pomoći</w:t>
            </w:r>
            <w:r w:rsidRPr="00D100A9">
              <w:rPr>
                <w:rFonts w:ascii="Arial" w:eastAsia="Times New Roman" w:hAnsi="Arial" w:cs="Arial"/>
                <w:i/>
                <w:iCs/>
                <w:color w:val="000000"/>
                <w:sz w:val="20"/>
                <w:szCs w:val="20"/>
                <w:lang w:eastAsia="hr-HR"/>
              </w:rPr>
              <w:br/>
              <w:t>561,Europski socijalni fond plus</w:t>
            </w:r>
            <w:r w:rsidRPr="00D100A9">
              <w:rPr>
                <w:rFonts w:ascii="Arial" w:eastAsia="Times New Roman" w:hAnsi="Arial" w:cs="Arial"/>
                <w:i/>
                <w:iCs/>
                <w:color w:val="000000"/>
                <w:sz w:val="20"/>
                <w:szCs w:val="20"/>
                <w:lang w:eastAsia="hr-HR"/>
              </w:rPr>
              <w:br/>
              <w:t>562,Kohezijski fond</w:t>
            </w:r>
            <w:r w:rsidRPr="00D100A9">
              <w:rPr>
                <w:rFonts w:ascii="Arial" w:eastAsia="Times New Roman" w:hAnsi="Arial" w:cs="Arial"/>
                <w:i/>
                <w:iCs/>
                <w:color w:val="000000"/>
                <w:sz w:val="20"/>
                <w:szCs w:val="20"/>
                <w:lang w:eastAsia="hr-HR"/>
              </w:rPr>
              <w:br/>
              <w:t>564,Fond za pomorstvo, ribarstvo i akvakulturu</w:t>
            </w:r>
          </w:p>
        </w:tc>
        <w:tc>
          <w:tcPr>
            <w:tcW w:w="272" w:type="dxa"/>
            <w:tcBorders>
              <w:top w:val="nil"/>
              <w:left w:val="nil"/>
              <w:bottom w:val="nil"/>
              <w:right w:val="nil"/>
            </w:tcBorders>
            <w:noWrap/>
            <w:hideMark/>
          </w:tcPr>
          <w:p w14:paraId="2193B6B8"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vMerge w:val="restart"/>
            <w:tcBorders>
              <w:top w:val="nil"/>
              <w:left w:val="nil"/>
              <w:bottom w:val="nil"/>
              <w:right w:val="nil"/>
            </w:tcBorders>
            <w:hideMark/>
          </w:tcPr>
          <w:p w14:paraId="3AD58284"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25.000,00</w:t>
            </w:r>
            <w:r w:rsidRPr="00D100A9">
              <w:rPr>
                <w:rFonts w:ascii="Arial" w:eastAsia="Times New Roman" w:hAnsi="Arial" w:cs="Arial"/>
                <w:i/>
                <w:iCs/>
                <w:color w:val="000000"/>
                <w:sz w:val="20"/>
                <w:szCs w:val="20"/>
                <w:lang w:eastAsia="hr-HR"/>
              </w:rPr>
              <w:br/>
              <w:t>288.000,00</w:t>
            </w:r>
            <w:r w:rsidRPr="00D100A9">
              <w:rPr>
                <w:rFonts w:ascii="Arial" w:eastAsia="Times New Roman" w:hAnsi="Arial" w:cs="Arial"/>
                <w:i/>
                <w:iCs/>
                <w:color w:val="000000"/>
                <w:sz w:val="20"/>
                <w:szCs w:val="20"/>
                <w:lang w:eastAsia="hr-HR"/>
              </w:rPr>
              <w:br/>
              <w:t>835.150,00</w:t>
            </w:r>
            <w:r w:rsidRPr="00D100A9">
              <w:rPr>
                <w:rFonts w:ascii="Arial" w:eastAsia="Times New Roman" w:hAnsi="Arial" w:cs="Arial"/>
                <w:i/>
                <w:iCs/>
                <w:color w:val="000000"/>
                <w:sz w:val="20"/>
                <w:szCs w:val="20"/>
                <w:lang w:eastAsia="hr-HR"/>
              </w:rPr>
              <w:br/>
              <w:t>280.500,00</w:t>
            </w:r>
            <w:r w:rsidRPr="00D100A9">
              <w:rPr>
                <w:rFonts w:ascii="Arial" w:eastAsia="Times New Roman" w:hAnsi="Arial" w:cs="Arial"/>
                <w:i/>
                <w:iCs/>
                <w:color w:val="000000"/>
                <w:sz w:val="20"/>
                <w:szCs w:val="20"/>
                <w:lang w:eastAsia="hr-HR"/>
              </w:rPr>
              <w:br/>
              <w:t>502.150,00</w:t>
            </w:r>
            <w:r w:rsidRPr="00D100A9">
              <w:rPr>
                <w:rFonts w:ascii="Arial" w:eastAsia="Times New Roman" w:hAnsi="Arial" w:cs="Arial"/>
                <w:i/>
                <w:iCs/>
                <w:color w:val="000000"/>
                <w:sz w:val="20"/>
                <w:szCs w:val="20"/>
                <w:lang w:eastAsia="hr-HR"/>
              </w:rPr>
              <w:br/>
              <w:t>55.000,00</w:t>
            </w:r>
          </w:p>
        </w:tc>
        <w:tc>
          <w:tcPr>
            <w:tcW w:w="272" w:type="dxa"/>
            <w:tcBorders>
              <w:top w:val="nil"/>
              <w:left w:val="nil"/>
              <w:bottom w:val="nil"/>
              <w:right w:val="nil"/>
            </w:tcBorders>
            <w:noWrap/>
            <w:hideMark/>
          </w:tcPr>
          <w:p w14:paraId="2BFCDB58"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vMerge w:val="restart"/>
            <w:tcBorders>
              <w:top w:val="nil"/>
              <w:left w:val="nil"/>
              <w:bottom w:val="nil"/>
              <w:right w:val="nil"/>
            </w:tcBorders>
            <w:hideMark/>
          </w:tcPr>
          <w:p w14:paraId="1E778D32"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0,00</w:t>
            </w:r>
            <w:r w:rsidRPr="00D100A9">
              <w:rPr>
                <w:rFonts w:ascii="Arial" w:eastAsia="Times New Roman" w:hAnsi="Arial" w:cs="Arial"/>
                <w:i/>
                <w:iCs/>
                <w:color w:val="000000"/>
                <w:sz w:val="20"/>
                <w:szCs w:val="20"/>
                <w:lang w:eastAsia="hr-HR"/>
              </w:rPr>
              <w:br/>
              <w:t>296.900,00</w:t>
            </w:r>
            <w:r w:rsidRPr="00D100A9">
              <w:rPr>
                <w:rFonts w:ascii="Arial" w:eastAsia="Times New Roman" w:hAnsi="Arial" w:cs="Arial"/>
                <w:i/>
                <w:iCs/>
                <w:color w:val="000000"/>
                <w:sz w:val="20"/>
                <w:szCs w:val="20"/>
                <w:lang w:eastAsia="hr-HR"/>
              </w:rPr>
              <w:br/>
              <w:t>679.500,00</w:t>
            </w:r>
            <w:r w:rsidRPr="00D100A9">
              <w:rPr>
                <w:rFonts w:ascii="Arial" w:eastAsia="Times New Roman" w:hAnsi="Arial" w:cs="Arial"/>
                <w:i/>
                <w:iCs/>
                <w:color w:val="000000"/>
                <w:sz w:val="20"/>
                <w:szCs w:val="20"/>
                <w:lang w:eastAsia="hr-HR"/>
              </w:rPr>
              <w:br/>
              <w:t>0,00</w:t>
            </w:r>
            <w:r w:rsidRPr="00D100A9">
              <w:rPr>
                <w:rFonts w:ascii="Arial" w:eastAsia="Times New Roman" w:hAnsi="Arial" w:cs="Arial"/>
                <w:i/>
                <w:iCs/>
                <w:color w:val="000000"/>
                <w:sz w:val="20"/>
                <w:szCs w:val="20"/>
                <w:lang w:eastAsia="hr-HR"/>
              </w:rPr>
              <w:br/>
              <w:t>0,00</w:t>
            </w:r>
            <w:r w:rsidRPr="00D100A9">
              <w:rPr>
                <w:rFonts w:ascii="Arial" w:eastAsia="Times New Roman" w:hAnsi="Arial" w:cs="Arial"/>
                <w:i/>
                <w:iCs/>
                <w:color w:val="000000"/>
                <w:sz w:val="20"/>
                <w:szCs w:val="20"/>
                <w:lang w:eastAsia="hr-HR"/>
              </w:rPr>
              <w:br/>
              <w:t>0,00</w:t>
            </w:r>
          </w:p>
        </w:tc>
        <w:tc>
          <w:tcPr>
            <w:tcW w:w="272" w:type="dxa"/>
            <w:tcBorders>
              <w:top w:val="nil"/>
              <w:left w:val="nil"/>
              <w:bottom w:val="nil"/>
              <w:right w:val="nil"/>
            </w:tcBorders>
            <w:noWrap/>
            <w:hideMark/>
          </w:tcPr>
          <w:p w14:paraId="6B7082EA"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vMerge w:val="restart"/>
            <w:tcBorders>
              <w:top w:val="nil"/>
              <w:left w:val="nil"/>
              <w:bottom w:val="nil"/>
              <w:right w:val="nil"/>
            </w:tcBorders>
            <w:hideMark/>
          </w:tcPr>
          <w:p w14:paraId="565B3D59"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0,00</w:t>
            </w:r>
            <w:r w:rsidRPr="00D100A9">
              <w:rPr>
                <w:rFonts w:ascii="Arial" w:eastAsia="Times New Roman" w:hAnsi="Arial" w:cs="Arial"/>
                <w:i/>
                <w:iCs/>
                <w:color w:val="000000"/>
                <w:sz w:val="20"/>
                <w:szCs w:val="20"/>
                <w:lang w:eastAsia="hr-HR"/>
              </w:rPr>
              <w:br/>
              <w:t>346.000,00</w:t>
            </w:r>
            <w:r w:rsidRPr="00D100A9">
              <w:rPr>
                <w:rFonts w:ascii="Arial" w:eastAsia="Times New Roman" w:hAnsi="Arial" w:cs="Arial"/>
                <w:i/>
                <w:iCs/>
                <w:color w:val="000000"/>
                <w:sz w:val="20"/>
                <w:szCs w:val="20"/>
                <w:lang w:eastAsia="hr-HR"/>
              </w:rPr>
              <w:br/>
              <w:t>127.500,00</w:t>
            </w:r>
            <w:r w:rsidRPr="00D100A9">
              <w:rPr>
                <w:rFonts w:ascii="Arial" w:eastAsia="Times New Roman" w:hAnsi="Arial" w:cs="Arial"/>
                <w:i/>
                <w:iCs/>
                <w:color w:val="000000"/>
                <w:sz w:val="20"/>
                <w:szCs w:val="20"/>
                <w:lang w:eastAsia="hr-HR"/>
              </w:rPr>
              <w:br/>
              <w:t>0,00</w:t>
            </w:r>
            <w:r w:rsidRPr="00D100A9">
              <w:rPr>
                <w:rFonts w:ascii="Arial" w:eastAsia="Times New Roman" w:hAnsi="Arial" w:cs="Arial"/>
                <w:i/>
                <w:iCs/>
                <w:color w:val="000000"/>
                <w:sz w:val="20"/>
                <w:szCs w:val="20"/>
                <w:lang w:eastAsia="hr-HR"/>
              </w:rPr>
              <w:br/>
              <w:t>0,00</w:t>
            </w:r>
            <w:r w:rsidRPr="00D100A9">
              <w:rPr>
                <w:rFonts w:ascii="Arial" w:eastAsia="Times New Roman" w:hAnsi="Arial" w:cs="Arial"/>
                <w:i/>
                <w:iCs/>
                <w:color w:val="000000"/>
                <w:sz w:val="20"/>
                <w:szCs w:val="20"/>
                <w:lang w:eastAsia="hr-HR"/>
              </w:rPr>
              <w:br/>
              <w:t>0,00</w:t>
            </w:r>
          </w:p>
        </w:tc>
      </w:tr>
      <w:tr w:rsidR="00D100A9" w:rsidRPr="00D100A9" w14:paraId="5F4C7CB9" w14:textId="77777777" w:rsidTr="00B012F6">
        <w:trPr>
          <w:trHeight w:val="270"/>
        </w:trPr>
        <w:tc>
          <w:tcPr>
            <w:tcW w:w="240" w:type="dxa"/>
            <w:tcBorders>
              <w:top w:val="nil"/>
              <w:left w:val="nil"/>
              <w:bottom w:val="nil"/>
              <w:right w:val="nil"/>
            </w:tcBorders>
            <w:noWrap/>
            <w:hideMark/>
          </w:tcPr>
          <w:p w14:paraId="0476B23F"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58A0C1E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A3C6CE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B2B930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1B4E9C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4788C8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6FB3AA60"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A9C107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3030C58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A15ADA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0CB36D3C"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A72458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6CE3193F"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470A2E6E" w14:textId="77777777" w:rsidTr="00B012F6">
        <w:trPr>
          <w:trHeight w:val="270"/>
        </w:trPr>
        <w:tc>
          <w:tcPr>
            <w:tcW w:w="240" w:type="dxa"/>
            <w:tcBorders>
              <w:top w:val="nil"/>
              <w:left w:val="nil"/>
              <w:bottom w:val="nil"/>
              <w:right w:val="nil"/>
            </w:tcBorders>
            <w:noWrap/>
            <w:hideMark/>
          </w:tcPr>
          <w:p w14:paraId="1459A25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4DB5DB5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4AC7C7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8307FC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7A1FFB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CDC831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529D3729"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7459EFC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3950242B"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2886A1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565B312C"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37A5B0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0801C5B4"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79902E98" w14:textId="77777777" w:rsidTr="00B012F6">
        <w:trPr>
          <w:trHeight w:val="270"/>
        </w:trPr>
        <w:tc>
          <w:tcPr>
            <w:tcW w:w="240" w:type="dxa"/>
            <w:tcBorders>
              <w:top w:val="nil"/>
              <w:left w:val="nil"/>
              <w:bottom w:val="nil"/>
              <w:right w:val="nil"/>
            </w:tcBorders>
            <w:noWrap/>
            <w:hideMark/>
          </w:tcPr>
          <w:p w14:paraId="6CA419F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6E84D0B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847573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3EAB4D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E29B6A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1506D1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65752DEB"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B6F7D2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5F21AA9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2999759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7F41C1F4"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18BA972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4945105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5E3EB874" w14:textId="77777777" w:rsidTr="00B012F6">
        <w:trPr>
          <w:trHeight w:val="270"/>
        </w:trPr>
        <w:tc>
          <w:tcPr>
            <w:tcW w:w="240" w:type="dxa"/>
            <w:tcBorders>
              <w:top w:val="nil"/>
              <w:left w:val="nil"/>
              <w:bottom w:val="nil"/>
              <w:right w:val="nil"/>
            </w:tcBorders>
            <w:noWrap/>
            <w:hideMark/>
          </w:tcPr>
          <w:p w14:paraId="2B58736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7B4F3B4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9A3353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53C7D6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CA4BCA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6E5340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620A75BE"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4653DB8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1A18C9C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44013F3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7EE3FB98"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B3800C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7E820D2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64625B2B" w14:textId="77777777" w:rsidTr="00B012F6">
        <w:trPr>
          <w:trHeight w:val="270"/>
        </w:trPr>
        <w:tc>
          <w:tcPr>
            <w:tcW w:w="240" w:type="dxa"/>
            <w:tcBorders>
              <w:top w:val="nil"/>
              <w:left w:val="nil"/>
              <w:bottom w:val="nil"/>
              <w:right w:val="nil"/>
            </w:tcBorders>
            <w:noWrap/>
            <w:hideMark/>
          </w:tcPr>
          <w:p w14:paraId="2737119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06AA59F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04B4F7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433B10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E1AAFC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0D76B7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4341C6C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4D72F23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4DC31DD8"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15CB69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6CD5B7DD"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DFB808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147EED4D"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28EE75A6"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2C50634E"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64</w:t>
            </w:r>
          </w:p>
        </w:tc>
        <w:tc>
          <w:tcPr>
            <w:tcW w:w="4493" w:type="dxa"/>
            <w:gridSpan w:val="2"/>
            <w:vMerge w:val="restart"/>
            <w:tcBorders>
              <w:top w:val="nil"/>
              <w:left w:val="nil"/>
              <w:bottom w:val="nil"/>
              <w:right w:val="nil"/>
            </w:tcBorders>
            <w:shd w:val="clear" w:color="000000" w:fill="C0C0C0"/>
            <w:noWrap/>
            <w:hideMark/>
          </w:tcPr>
          <w:p w14:paraId="22FE6348"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imovine</w:t>
            </w:r>
          </w:p>
        </w:tc>
        <w:tc>
          <w:tcPr>
            <w:tcW w:w="272" w:type="dxa"/>
            <w:tcBorders>
              <w:top w:val="nil"/>
              <w:left w:val="nil"/>
              <w:bottom w:val="nil"/>
              <w:right w:val="nil"/>
            </w:tcBorders>
            <w:shd w:val="clear" w:color="000000" w:fill="C0C0C0"/>
            <w:noWrap/>
            <w:hideMark/>
          </w:tcPr>
          <w:p w14:paraId="143380A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6DA27D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A36E89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785333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C0A500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2ABB804"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10BF24C8"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65,750.00</w:t>
            </w:r>
          </w:p>
        </w:tc>
        <w:tc>
          <w:tcPr>
            <w:tcW w:w="272" w:type="dxa"/>
            <w:tcBorders>
              <w:top w:val="nil"/>
              <w:left w:val="nil"/>
              <w:bottom w:val="nil"/>
              <w:right w:val="nil"/>
            </w:tcBorders>
            <w:shd w:val="clear" w:color="000000" w:fill="C0C0C0"/>
            <w:noWrap/>
            <w:hideMark/>
          </w:tcPr>
          <w:p w14:paraId="0FF2D06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713184F6"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67,770.00</w:t>
            </w:r>
          </w:p>
        </w:tc>
        <w:tc>
          <w:tcPr>
            <w:tcW w:w="272" w:type="dxa"/>
            <w:tcBorders>
              <w:top w:val="nil"/>
              <w:left w:val="nil"/>
              <w:bottom w:val="nil"/>
              <w:right w:val="nil"/>
            </w:tcBorders>
            <w:shd w:val="clear" w:color="000000" w:fill="C0C0C0"/>
            <w:noWrap/>
            <w:hideMark/>
          </w:tcPr>
          <w:p w14:paraId="13C6BC2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4A2C84C6"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73,810.00</w:t>
            </w:r>
          </w:p>
        </w:tc>
      </w:tr>
      <w:tr w:rsidR="00D100A9" w:rsidRPr="00D100A9" w14:paraId="3FD22969" w14:textId="77777777" w:rsidTr="00B012F6">
        <w:trPr>
          <w:trHeight w:val="300"/>
        </w:trPr>
        <w:tc>
          <w:tcPr>
            <w:tcW w:w="1728" w:type="dxa"/>
            <w:gridSpan w:val="6"/>
            <w:vMerge/>
            <w:tcBorders>
              <w:top w:val="nil"/>
              <w:left w:val="nil"/>
              <w:bottom w:val="nil"/>
              <w:right w:val="nil"/>
            </w:tcBorders>
            <w:vAlign w:val="center"/>
            <w:hideMark/>
          </w:tcPr>
          <w:p w14:paraId="5F24335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0AD2D991"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5F1494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495B63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E7CFC8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BF0B3F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C35CECC"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74B327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7ADAD3B7"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37F91C4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6ABF8385"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025857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4A7D311E"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B012F6" w:rsidRPr="00D100A9" w14:paraId="7BBD54ED" w14:textId="77777777" w:rsidTr="00B012F6">
        <w:trPr>
          <w:trHeight w:val="270"/>
        </w:trPr>
        <w:tc>
          <w:tcPr>
            <w:tcW w:w="240" w:type="dxa"/>
            <w:tcBorders>
              <w:top w:val="nil"/>
              <w:left w:val="nil"/>
              <w:bottom w:val="nil"/>
              <w:right w:val="nil"/>
            </w:tcBorders>
            <w:noWrap/>
            <w:hideMark/>
          </w:tcPr>
          <w:p w14:paraId="7C8B6EFE" w14:textId="77777777" w:rsidR="00D100A9" w:rsidRPr="00D100A9" w:rsidRDefault="00D100A9" w:rsidP="00D100A9">
            <w:pPr>
              <w:spacing w:after="0" w:line="240" w:lineRule="auto"/>
              <w:rPr>
                <w:rFonts w:ascii="Arial" w:eastAsia="Times New Roman" w:hAnsi="Arial" w:cs="Arial"/>
                <w:color w:val="000000"/>
                <w:sz w:val="20"/>
                <w:szCs w:val="20"/>
                <w:lang w:eastAsia="hr-HR"/>
              </w:rPr>
            </w:pPr>
          </w:p>
        </w:tc>
        <w:tc>
          <w:tcPr>
            <w:tcW w:w="600" w:type="dxa"/>
            <w:tcBorders>
              <w:top w:val="nil"/>
              <w:left w:val="nil"/>
              <w:bottom w:val="nil"/>
              <w:right w:val="nil"/>
            </w:tcBorders>
            <w:noWrap/>
            <w:hideMark/>
          </w:tcPr>
          <w:p w14:paraId="0C2DFBE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B25FA6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B0321D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235532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2C4AFA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val="restart"/>
            <w:tcBorders>
              <w:top w:val="nil"/>
              <w:left w:val="nil"/>
              <w:bottom w:val="nil"/>
              <w:right w:val="nil"/>
            </w:tcBorders>
            <w:hideMark/>
          </w:tcPr>
          <w:p w14:paraId="7E9460E0"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11,Opći prihodi i primici</w:t>
            </w:r>
            <w:r w:rsidRPr="00D100A9">
              <w:rPr>
                <w:rFonts w:ascii="Arial" w:eastAsia="Times New Roman" w:hAnsi="Arial" w:cs="Arial"/>
                <w:i/>
                <w:iCs/>
                <w:color w:val="000000"/>
                <w:sz w:val="20"/>
                <w:szCs w:val="20"/>
                <w:lang w:eastAsia="hr-HR"/>
              </w:rPr>
              <w:br/>
              <w:t>31,Vlastiti prihodi</w:t>
            </w:r>
            <w:r w:rsidRPr="00D100A9">
              <w:rPr>
                <w:rFonts w:ascii="Arial" w:eastAsia="Times New Roman" w:hAnsi="Arial" w:cs="Arial"/>
                <w:i/>
                <w:iCs/>
                <w:color w:val="000000"/>
                <w:sz w:val="20"/>
                <w:szCs w:val="20"/>
                <w:lang w:eastAsia="hr-HR"/>
              </w:rPr>
              <w:br/>
              <w:t>43,Ostali prihodi za posebne namjene</w:t>
            </w:r>
          </w:p>
        </w:tc>
        <w:tc>
          <w:tcPr>
            <w:tcW w:w="272" w:type="dxa"/>
            <w:tcBorders>
              <w:top w:val="nil"/>
              <w:left w:val="nil"/>
              <w:bottom w:val="nil"/>
              <w:right w:val="nil"/>
            </w:tcBorders>
            <w:noWrap/>
            <w:hideMark/>
          </w:tcPr>
          <w:p w14:paraId="1D557A4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vMerge w:val="restart"/>
            <w:tcBorders>
              <w:top w:val="nil"/>
              <w:left w:val="nil"/>
              <w:bottom w:val="nil"/>
              <w:right w:val="nil"/>
            </w:tcBorders>
            <w:hideMark/>
          </w:tcPr>
          <w:p w14:paraId="73407D82"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11.250,00</w:t>
            </w:r>
            <w:r w:rsidRPr="00D100A9">
              <w:rPr>
                <w:rFonts w:ascii="Arial" w:eastAsia="Times New Roman" w:hAnsi="Arial" w:cs="Arial"/>
                <w:i/>
                <w:iCs/>
                <w:color w:val="000000"/>
                <w:sz w:val="20"/>
                <w:szCs w:val="20"/>
                <w:lang w:eastAsia="hr-HR"/>
              </w:rPr>
              <w:br/>
              <w:t>25.000,00</w:t>
            </w:r>
            <w:r w:rsidRPr="00D100A9">
              <w:rPr>
                <w:rFonts w:ascii="Arial" w:eastAsia="Times New Roman" w:hAnsi="Arial" w:cs="Arial"/>
                <w:i/>
                <w:iCs/>
                <w:color w:val="000000"/>
                <w:sz w:val="20"/>
                <w:szCs w:val="20"/>
                <w:lang w:eastAsia="hr-HR"/>
              </w:rPr>
              <w:br/>
              <w:t>29.500,00</w:t>
            </w:r>
          </w:p>
        </w:tc>
        <w:tc>
          <w:tcPr>
            <w:tcW w:w="272" w:type="dxa"/>
            <w:tcBorders>
              <w:top w:val="nil"/>
              <w:left w:val="nil"/>
              <w:bottom w:val="nil"/>
              <w:right w:val="nil"/>
            </w:tcBorders>
            <w:noWrap/>
            <w:hideMark/>
          </w:tcPr>
          <w:p w14:paraId="0C1BD94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vMerge w:val="restart"/>
            <w:tcBorders>
              <w:top w:val="nil"/>
              <w:left w:val="nil"/>
              <w:bottom w:val="nil"/>
              <w:right w:val="nil"/>
            </w:tcBorders>
            <w:hideMark/>
          </w:tcPr>
          <w:p w14:paraId="236AD50E"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14.270,00</w:t>
            </w:r>
            <w:r w:rsidRPr="00D100A9">
              <w:rPr>
                <w:rFonts w:ascii="Arial" w:eastAsia="Times New Roman" w:hAnsi="Arial" w:cs="Arial"/>
                <w:i/>
                <w:iCs/>
                <w:color w:val="000000"/>
                <w:sz w:val="20"/>
                <w:szCs w:val="20"/>
                <w:lang w:eastAsia="hr-HR"/>
              </w:rPr>
              <w:br/>
              <w:t>25.500,00</w:t>
            </w:r>
            <w:r w:rsidRPr="00D100A9">
              <w:rPr>
                <w:rFonts w:ascii="Arial" w:eastAsia="Times New Roman" w:hAnsi="Arial" w:cs="Arial"/>
                <w:i/>
                <w:iCs/>
                <w:color w:val="000000"/>
                <w:sz w:val="20"/>
                <w:szCs w:val="20"/>
                <w:lang w:eastAsia="hr-HR"/>
              </w:rPr>
              <w:br/>
              <w:t>28.000,00</w:t>
            </w:r>
          </w:p>
        </w:tc>
        <w:tc>
          <w:tcPr>
            <w:tcW w:w="272" w:type="dxa"/>
            <w:tcBorders>
              <w:top w:val="nil"/>
              <w:left w:val="nil"/>
              <w:bottom w:val="nil"/>
              <w:right w:val="nil"/>
            </w:tcBorders>
            <w:noWrap/>
            <w:hideMark/>
          </w:tcPr>
          <w:p w14:paraId="547C3B46"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vMerge w:val="restart"/>
            <w:tcBorders>
              <w:top w:val="nil"/>
              <w:left w:val="nil"/>
              <w:bottom w:val="nil"/>
              <w:right w:val="nil"/>
            </w:tcBorders>
            <w:hideMark/>
          </w:tcPr>
          <w:p w14:paraId="3CFAC751"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16.810,00</w:t>
            </w:r>
            <w:r w:rsidRPr="00D100A9">
              <w:rPr>
                <w:rFonts w:ascii="Arial" w:eastAsia="Times New Roman" w:hAnsi="Arial" w:cs="Arial"/>
                <w:i/>
                <w:iCs/>
                <w:color w:val="000000"/>
                <w:sz w:val="20"/>
                <w:szCs w:val="20"/>
                <w:lang w:eastAsia="hr-HR"/>
              </w:rPr>
              <w:br/>
              <w:t>26.000,00</w:t>
            </w:r>
            <w:r w:rsidRPr="00D100A9">
              <w:rPr>
                <w:rFonts w:ascii="Arial" w:eastAsia="Times New Roman" w:hAnsi="Arial" w:cs="Arial"/>
                <w:i/>
                <w:iCs/>
                <w:color w:val="000000"/>
                <w:sz w:val="20"/>
                <w:szCs w:val="20"/>
                <w:lang w:eastAsia="hr-HR"/>
              </w:rPr>
              <w:br/>
              <w:t>31.000,00</w:t>
            </w:r>
          </w:p>
        </w:tc>
      </w:tr>
      <w:tr w:rsidR="00D100A9" w:rsidRPr="00D100A9" w14:paraId="5B8CD783" w14:textId="77777777" w:rsidTr="00B012F6">
        <w:trPr>
          <w:trHeight w:val="270"/>
        </w:trPr>
        <w:tc>
          <w:tcPr>
            <w:tcW w:w="240" w:type="dxa"/>
            <w:tcBorders>
              <w:top w:val="nil"/>
              <w:left w:val="nil"/>
              <w:bottom w:val="nil"/>
              <w:right w:val="nil"/>
            </w:tcBorders>
            <w:noWrap/>
            <w:hideMark/>
          </w:tcPr>
          <w:p w14:paraId="296FF48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470465D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EC4971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6E4417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DB0475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EAE085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458381E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611B0B2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6588A72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4681229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6317CC4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23046AB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7B7F3E7A"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15AF4C7A" w14:textId="77777777" w:rsidTr="00B012F6">
        <w:trPr>
          <w:trHeight w:val="270"/>
        </w:trPr>
        <w:tc>
          <w:tcPr>
            <w:tcW w:w="240" w:type="dxa"/>
            <w:tcBorders>
              <w:top w:val="nil"/>
              <w:left w:val="nil"/>
              <w:bottom w:val="nil"/>
              <w:right w:val="nil"/>
            </w:tcBorders>
            <w:noWrap/>
            <w:hideMark/>
          </w:tcPr>
          <w:p w14:paraId="4534ACE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10DA24D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BC3F67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7D2189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205C33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21E68C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33A6475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D0B1B5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7E257AF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7EEAB70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0D7BB5F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DFFE63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3D30D6DA"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6325B785"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0115B1A7"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65</w:t>
            </w:r>
          </w:p>
        </w:tc>
        <w:tc>
          <w:tcPr>
            <w:tcW w:w="4493" w:type="dxa"/>
            <w:gridSpan w:val="2"/>
            <w:vMerge w:val="restart"/>
            <w:tcBorders>
              <w:top w:val="nil"/>
              <w:left w:val="nil"/>
              <w:bottom w:val="nil"/>
              <w:right w:val="nil"/>
            </w:tcBorders>
            <w:shd w:val="clear" w:color="000000" w:fill="C0C0C0"/>
            <w:hideMark/>
          </w:tcPr>
          <w:p w14:paraId="384CF22A"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upravnih i administrativnih pristoj</w:t>
            </w:r>
          </w:p>
        </w:tc>
        <w:tc>
          <w:tcPr>
            <w:tcW w:w="272" w:type="dxa"/>
            <w:tcBorders>
              <w:top w:val="nil"/>
              <w:left w:val="nil"/>
              <w:bottom w:val="nil"/>
              <w:right w:val="nil"/>
            </w:tcBorders>
            <w:shd w:val="clear" w:color="000000" w:fill="C0C0C0"/>
            <w:noWrap/>
            <w:hideMark/>
          </w:tcPr>
          <w:p w14:paraId="7AF30C5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92CB40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3025AE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C66809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7360534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166F77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7630B764"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118,600.00</w:t>
            </w:r>
          </w:p>
        </w:tc>
        <w:tc>
          <w:tcPr>
            <w:tcW w:w="272" w:type="dxa"/>
            <w:tcBorders>
              <w:top w:val="nil"/>
              <w:left w:val="nil"/>
              <w:bottom w:val="nil"/>
              <w:right w:val="nil"/>
            </w:tcBorders>
            <w:shd w:val="clear" w:color="000000" w:fill="C0C0C0"/>
            <w:noWrap/>
            <w:hideMark/>
          </w:tcPr>
          <w:p w14:paraId="45F880B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696FFE52"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120,200.00</w:t>
            </w:r>
          </w:p>
        </w:tc>
        <w:tc>
          <w:tcPr>
            <w:tcW w:w="272" w:type="dxa"/>
            <w:tcBorders>
              <w:top w:val="nil"/>
              <w:left w:val="nil"/>
              <w:bottom w:val="nil"/>
              <w:right w:val="nil"/>
            </w:tcBorders>
            <w:shd w:val="clear" w:color="000000" w:fill="C0C0C0"/>
            <w:noWrap/>
            <w:hideMark/>
          </w:tcPr>
          <w:p w14:paraId="087C6EF4"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28B92DFB"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134,300.00</w:t>
            </w:r>
          </w:p>
        </w:tc>
      </w:tr>
      <w:tr w:rsidR="00D100A9" w:rsidRPr="00D100A9" w14:paraId="5212973E" w14:textId="77777777" w:rsidTr="00B012F6">
        <w:trPr>
          <w:trHeight w:val="300"/>
        </w:trPr>
        <w:tc>
          <w:tcPr>
            <w:tcW w:w="1728" w:type="dxa"/>
            <w:gridSpan w:val="6"/>
            <w:vMerge/>
            <w:tcBorders>
              <w:top w:val="nil"/>
              <w:left w:val="nil"/>
              <w:bottom w:val="nil"/>
              <w:right w:val="nil"/>
            </w:tcBorders>
            <w:vAlign w:val="center"/>
            <w:hideMark/>
          </w:tcPr>
          <w:p w14:paraId="38FE5224"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0FA20D57"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6E6896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53273E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B967C27"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725C65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F36360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DC4204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08184826"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26949E4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2E89577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65ED879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64775C08"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B012F6" w:rsidRPr="00D100A9" w14:paraId="60D85853" w14:textId="77777777" w:rsidTr="00B012F6">
        <w:trPr>
          <w:trHeight w:val="270"/>
        </w:trPr>
        <w:tc>
          <w:tcPr>
            <w:tcW w:w="240" w:type="dxa"/>
            <w:tcBorders>
              <w:top w:val="nil"/>
              <w:left w:val="nil"/>
              <w:bottom w:val="nil"/>
              <w:right w:val="nil"/>
            </w:tcBorders>
            <w:noWrap/>
            <w:hideMark/>
          </w:tcPr>
          <w:p w14:paraId="2E40F46D" w14:textId="77777777" w:rsidR="00D100A9" w:rsidRPr="00D100A9" w:rsidRDefault="00D100A9" w:rsidP="00D100A9">
            <w:pPr>
              <w:spacing w:after="0" w:line="240" w:lineRule="auto"/>
              <w:rPr>
                <w:rFonts w:ascii="Arial" w:eastAsia="Times New Roman" w:hAnsi="Arial" w:cs="Arial"/>
                <w:color w:val="000000"/>
                <w:sz w:val="20"/>
                <w:szCs w:val="20"/>
                <w:lang w:eastAsia="hr-HR"/>
              </w:rPr>
            </w:pPr>
          </w:p>
        </w:tc>
        <w:tc>
          <w:tcPr>
            <w:tcW w:w="600" w:type="dxa"/>
            <w:tcBorders>
              <w:top w:val="nil"/>
              <w:left w:val="nil"/>
              <w:bottom w:val="nil"/>
              <w:right w:val="nil"/>
            </w:tcBorders>
            <w:noWrap/>
            <w:hideMark/>
          </w:tcPr>
          <w:p w14:paraId="0CEDB75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69F51D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91422C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48860C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EF481D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val="restart"/>
            <w:tcBorders>
              <w:top w:val="nil"/>
              <w:left w:val="nil"/>
              <w:bottom w:val="nil"/>
              <w:right w:val="nil"/>
            </w:tcBorders>
            <w:hideMark/>
          </w:tcPr>
          <w:p w14:paraId="1525D1A7"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11,Opći prihodi i primici</w:t>
            </w:r>
            <w:r w:rsidRPr="00D100A9">
              <w:rPr>
                <w:rFonts w:ascii="Arial" w:eastAsia="Times New Roman" w:hAnsi="Arial" w:cs="Arial"/>
                <w:i/>
                <w:iCs/>
                <w:color w:val="000000"/>
                <w:sz w:val="20"/>
                <w:szCs w:val="20"/>
                <w:lang w:eastAsia="hr-HR"/>
              </w:rPr>
              <w:br/>
              <w:t>40,Prihodi od komunalne naknade i komunalnog doprinosa</w:t>
            </w:r>
            <w:r w:rsidRPr="00D100A9">
              <w:rPr>
                <w:rFonts w:ascii="Arial" w:eastAsia="Times New Roman" w:hAnsi="Arial" w:cs="Arial"/>
                <w:i/>
                <w:iCs/>
                <w:color w:val="000000"/>
                <w:sz w:val="20"/>
                <w:szCs w:val="20"/>
                <w:lang w:eastAsia="hr-HR"/>
              </w:rPr>
              <w:br/>
              <w:t>43,Ostali prihodi za posebne namjene</w:t>
            </w:r>
            <w:r w:rsidRPr="00D100A9">
              <w:rPr>
                <w:rFonts w:ascii="Arial" w:eastAsia="Times New Roman" w:hAnsi="Arial" w:cs="Arial"/>
                <w:i/>
                <w:iCs/>
                <w:color w:val="000000"/>
                <w:sz w:val="20"/>
                <w:szCs w:val="20"/>
                <w:lang w:eastAsia="hr-HR"/>
              </w:rPr>
              <w:br/>
              <w:t>71,Prihodi od prodaje ili zamjene nefinancijske imovine</w:t>
            </w:r>
          </w:p>
        </w:tc>
        <w:tc>
          <w:tcPr>
            <w:tcW w:w="272" w:type="dxa"/>
            <w:tcBorders>
              <w:top w:val="nil"/>
              <w:left w:val="nil"/>
              <w:bottom w:val="nil"/>
              <w:right w:val="nil"/>
            </w:tcBorders>
            <w:noWrap/>
            <w:hideMark/>
          </w:tcPr>
          <w:p w14:paraId="66E89E26"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vMerge w:val="restart"/>
            <w:tcBorders>
              <w:top w:val="nil"/>
              <w:left w:val="nil"/>
              <w:bottom w:val="nil"/>
              <w:right w:val="nil"/>
            </w:tcBorders>
            <w:hideMark/>
          </w:tcPr>
          <w:p w14:paraId="050817A3"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w:t>
            </w:r>
            <w:r w:rsidRPr="00D100A9">
              <w:rPr>
                <w:rFonts w:ascii="Arial" w:eastAsia="Times New Roman" w:hAnsi="Arial" w:cs="Arial"/>
                <w:i/>
                <w:iCs/>
                <w:color w:val="000000"/>
                <w:sz w:val="20"/>
                <w:szCs w:val="20"/>
                <w:lang w:eastAsia="hr-HR"/>
              </w:rPr>
              <w:br/>
              <w:t>83.500,00</w:t>
            </w:r>
            <w:r w:rsidRPr="00D100A9">
              <w:rPr>
                <w:rFonts w:ascii="Arial" w:eastAsia="Times New Roman" w:hAnsi="Arial" w:cs="Arial"/>
                <w:i/>
                <w:iCs/>
                <w:color w:val="000000"/>
                <w:sz w:val="20"/>
                <w:szCs w:val="20"/>
                <w:lang w:eastAsia="hr-HR"/>
              </w:rPr>
              <w:br/>
              <w:t>30.000,00</w:t>
            </w:r>
            <w:r w:rsidRPr="00D100A9">
              <w:rPr>
                <w:rFonts w:ascii="Arial" w:eastAsia="Times New Roman" w:hAnsi="Arial" w:cs="Arial"/>
                <w:i/>
                <w:iCs/>
                <w:color w:val="000000"/>
                <w:sz w:val="20"/>
                <w:szCs w:val="20"/>
                <w:lang w:eastAsia="hr-HR"/>
              </w:rPr>
              <w:br/>
              <w:t>5.000,00</w:t>
            </w:r>
          </w:p>
        </w:tc>
        <w:tc>
          <w:tcPr>
            <w:tcW w:w="272" w:type="dxa"/>
            <w:tcBorders>
              <w:top w:val="nil"/>
              <w:left w:val="nil"/>
              <w:bottom w:val="nil"/>
              <w:right w:val="nil"/>
            </w:tcBorders>
            <w:noWrap/>
            <w:hideMark/>
          </w:tcPr>
          <w:p w14:paraId="227F770C"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vMerge w:val="restart"/>
            <w:tcBorders>
              <w:top w:val="nil"/>
              <w:left w:val="nil"/>
              <w:bottom w:val="nil"/>
              <w:right w:val="nil"/>
            </w:tcBorders>
            <w:hideMark/>
          </w:tcPr>
          <w:p w14:paraId="0F06CEFE"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w:t>
            </w:r>
            <w:r w:rsidRPr="00D100A9">
              <w:rPr>
                <w:rFonts w:ascii="Arial" w:eastAsia="Times New Roman" w:hAnsi="Arial" w:cs="Arial"/>
                <w:i/>
                <w:iCs/>
                <w:color w:val="000000"/>
                <w:sz w:val="20"/>
                <w:szCs w:val="20"/>
                <w:lang w:eastAsia="hr-HR"/>
              </w:rPr>
              <w:br/>
              <w:t>92.100,00</w:t>
            </w:r>
            <w:r w:rsidRPr="00D100A9">
              <w:rPr>
                <w:rFonts w:ascii="Arial" w:eastAsia="Times New Roman" w:hAnsi="Arial" w:cs="Arial"/>
                <w:i/>
                <w:iCs/>
                <w:color w:val="000000"/>
                <w:sz w:val="20"/>
                <w:szCs w:val="20"/>
                <w:lang w:eastAsia="hr-HR"/>
              </w:rPr>
              <w:br/>
              <w:t>23.000,00</w:t>
            </w:r>
            <w:r w:rsidRPr="00D100A9">
              <w:rPr>
                <w:rFonts w:ascii="Arial" w:eastAsia="Times New Roman" w:hAnsi="Arial" w:cs="Arial"/>
                <w:i/>
                <w:iCs/>
                <w:color w:val="000000"/>
                <w:sz w:val="20"/>
                <w:szCs w:val="20"/>
                <w:lang w:eastAsia="hr-HR"/>
              </w:rPr>
              <w:br/>
              <w:t>5.000,00</w:t>
            </w:r>
          </w:p>
        </w:tc>
        <w:tc>
          <w:tcPr>
            <w:tcW w:w="272" w:type="dxa"/>
            <w:tcBorders>
              <w:top w:val="nil"/>
              <w:left w:val="nil"/>
              <w:bottom w:val="nil"/>
              <w:right w:val="nil"/>
            </w:tcBorders>
            <w:noWrap/>
            <w:hideMark/>
          </w:tcPr>
          <w:p w14:paraId="133FB2A1"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vMerge w:val="restart"/>
            <w:tcBorders>
              <w:top w:val="nil"/>
              <w:left w:val="nil"/>
              <w:bottom w:val="nil"/>
              <w:right w:val="nil"/>
            </w:tcBorders>
            <w:hideMark/>
          </w:tcPr>
          <w:p w14:paraId="0DB4817D"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w:t>
            </w:r>
            <w:r w:rsidRPr="00D100A9">
              <w:rPr>
                <w:rFonts w:ascii="Arial" w:eastAsia="Times New Roman" w:hAnsi="Arial" w:cs="Arial"/>
                <w:i/>
                <w:iCs/>
                <w:color w:val="000000"/>
                <w:sz w:val="20"/>
                <w:szCs w:val="20"/>
                <w:lang w:eastAsia="hr-HR"/>
              </w:rPr>
              <w:br/>
              <w:t>97.200,00</w:t>
            </w:r>
            <w:r w:rsidRPr="00D100A9">
              <w:rPr>
                <w:rFonts w:ascii="Arial" w:eastAsia="Times New Roman" w:hAnsi="Arial" w:cs="Arial"/>
                <w:i/>
                <w:iCs/>
                <w:color w:val="000000"/>
                <w:sz w:val="20"/>
                <w:szCs w:val="20"/>
                <w:lang w:eastAsia="hr-HR"/>
              </w:rPr>
              <w:br/>
              <w:t>32.000,00</w:t>
            </w:r>
            <w:r w:rsidRPr="00D100A9">
              <w:rPr>
                <w:rFonts w:ascii="Arial" w:eastAsia="Times New Roman" w:hAnsi="Arial" w:cs="Arial"/>
                <w:i/>
                <w:iCs/>
                <w:color w:val="000000"/>
                <w:sz w:val="20"/>
                <w:szCs w:val="20"/>
                <w:lang w:eastAsia="hr-HR"/>
              </w:rPr>
              <w:br/>
              <w:t>5.000,00</w:t>
            </w:r>
          </w:p>
        </w:tc>
      </w:tr>
      <w:tr w:rsidR="00D100A9" w:rsidRPr="00D100A9" w14:paraId="569B8C42" w14:textId="77777777" w:rsidTr="00B012F6">
        <w:trPr>
          <w:trHeight w:val="270"/>
        </w:trPr>
        <w:tc>
          <w:tcPr>
            <w:tcW w:w="240" w:type="dxa"/>
            <w:tcBorders>
              <w:top w:val="nil"/>
              <w:left w:val="nil"/>
              <w:bottom w:val="nil"/>
              <w:right w:val="nil"/>
            </w:tcBorders>
            <w:noWrap/>
            <w:hideMark/>
          </w:tcPr>
          <w:p w14:paraId="66C13FAB"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1EB462F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94510B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99E3F4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6EE4CA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EFE7B0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03C39544"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14208C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5D57812C"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1036EC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7BBC5AB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03F0392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31CE68E9"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159A5C0E" w14:textId="77777777" w:rsidTr="00B012F6">
        <w:trPr>
          <w:trHeight w:val="270"/>
        </w:trPr>
        <w:tc>
          <w:tcPr>
            <w:tcW w:w="240" w:type="dxa"/>
            <w:tcBorders>
              <w:top w:val="nil"/>
              <w:left w:val="nil"/>
              <w:bottom w:val="nil"/>
              <w:right w:val="nil"/>
            </w:tcBorders>
            <w:noWrap/>
            <w:hideMark/>
          </w:tcPr>
          <w:p w14:paraId="2860A31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1E5E289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D46E96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4755DD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59D4B1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E563FE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2DDDF0CF"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366C0D0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6A3C27CB"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20CF92A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563AE152"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2BE2E4E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3A742ACA"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55E6693E" w14:textId="77777777" w:rsidTr="00B012F6">
        <w:trPr>
          <w:trHeight w:val="270"/>
        </w:trPr>
        <w:tc>
          <w:tcPr>
            <w:tcW w:w="240" w:type="dxa"/>
            <w:tcBorders>
              <w:top w:val="nil"/>
              <w:left w:val="nil"/>
              <w:bottom w:val="nil"/>
              <w:right w:val="nil"/>
            </w:tcBorders>
            <w:noWrap/>
            <w:hideMark/>
          </w:tcPr>
          <w:p w14:paraId="5DCA424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600" w:type="dxa"/>
            <w:tcBorders>
              <w:top w:val="nil"/>
              <w:left w:val="nil"/>
              <w:bottom w:val="nil"/>
              <w:right w:val="nil"/>
            </w:tcBorders>
            <w:noWrap/>
            <w:hideMark/>
          </w:tcPr>
          <w:p w14:paraId="335E6D2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88F0BB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2C190C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6DBCA3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8EA0C2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45E1226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68F1114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03316894"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1985B2A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3924B0E7"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4FA369C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4B1DEBA8"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078AB84C"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036047DE"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66</w:t>
            </w:r>
          </w:p>
        </w:tc>
        <w:tc>
          <w:tcPr>
            <w:tcW w:w="4493" w:type="dxa"/>
            <w:gridSpan w:val="2"/>
            <w:vMerge w:val="restart"/>
            <w:tcBorders>
              <w:top w:val="nil"/>
              <w:left w:val="nil"/>
              <w:bottom w:val="nil"/>
              <w:right w:val="nil"/>
            </w:tcBorders>
            <w:shd w:val="clear" w:color="000000" w:fill="C0C0C0"/>
            <w:hideMark/>
          </w:tcPr>
          <w:p w14:paraId="1FB1C90C"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prodaje proizvoda i robe te pruže</w:t>
            </w:r>
          </w:p>
        </w:tc>
        <w:tc>
          <w:tcPr>
            <w:tcW w:w="272" w:type="dxa"/>
            <w:tcBorders>
              <w:top w:val="nil"/>
              <w:left w:val="nil"/>
              <w:bottom w:val="nil"/>
              <w:right w:val="nil"/>
            </w:tcBorders>
            <w:shd w:val="clear" w:color="000000" w:fill="C0C0C0"/>
            <w:noWrap/>
            <w:hideMark/>
          </w:tcPr>
          <w:p w14:paraId="027A8A1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2100E5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D03CB3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59908F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AFA378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C315F0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1D169A35"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45,300.00</w:t>
            </w:r>
          </w:p>
        </w:tc>
        <w:tc>
          <w:tcPr>
            <w:tcW w:w="272" w:type="dxa"/>
            <w:tcBorders>
              <w:top w:val="nil"/>
              <w:left w:val="nil"/>
              <w:bottom w:val="nil"/>
              <w:right w:val="nil"/>
            </w:tcBorders>
            <w:shd w:val="clear" w:color="000000" w:fill="C0C0C0"/>
            <w:noWrap/>
            <w:hideMark/>
          </w:tcPr>
          <w:p w14:paraId="0726ABD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719BF122"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34,350.00</w:t>
            </w:r>
          </w:p>
        </w:tc>
        <w:tc>
          <w:tcPr>
            <w:tcW w:w="272" w:type="dxa"/>
            <w:tcBorders>
              <w:top w:val="nil"/>
              <w:left w:val="nil"/>
              <w:bottom w:val="nil"/>
              <w:right w:val="nil"/>
            </w:tcBorders>
            <w:shd w:val="clear" w:color="000000" w:fill="C0C0C0"/>
            <w:noWrap/>
            <w:hideMark/>
          </w:tcPr>
          <w:p w14:paraId="067E99D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41E19E82"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34,850.00</w:t>
            </w:r>
          </w:p>
        </w:tc>
      </w:tr>
      <w:tr w:rsidR="00D100A9" w:rsidRPr="00D100A9" w14:paraId="19148903" w14:textId="77777777" w:rsidTr="00B012F6">
        <w:trPr>
          <w:trHeight w:val="300"/>
        </w:trPr>
        <w:tc>
          <w:tcPr>
            <w:tcW w:w="1728" w:type="dxa"/>
            <w:gridSpan w:val="6"/>
            <w:vMerge/>
            <w:tcBorders>
              <w:top w:val="nil"/>
              <w:left w:val="nil"/>
              <w:bottom w:val="nil"/>
              <w:right w:val="nil"/>
            </w:tcBorders>
            <w:vAlign w:val="center"/>
            <w:hideMark/>
          </w:tcPr>
          <w:p w14:paraId="6FCCF1A1"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245EAC45"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F03936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73BBDE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9F1F43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232573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047C6A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C9C8B9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2CA43663"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32C74A9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22850F12"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659FF05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43D337E8"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B012F6" w:rsidRPr="00D100A9" w14:paraId="53C49B9B" w14:textId="77777777" w:rsidTr="00B012F6">
        <w:trPr>
          <w:trHeight w:val="270"/>
        </w:trPr>
        <w:tc>
          <w:tcPr>
            <w:tcW w:w="240" w:type="dxa"/>
            <w:tcBorders>
              <w:top w:val="nil"/>
              <w:left w:val="nil"/>
              <w:bottom w:val="nil"/>
              <w:right w:val="nil"/>
            </w:tcBorders>
            <w:noWrap/>
            <w:hideMark/>
          </w:tcPr>
          <w:p w14:paraId="43D907BD" w14:textId="77777777" w:rsidR="00D100A9" w:rsidRPr="00D100A9" w:rsidRDefault="00D100A9" w:rsidP="00D100A9">
            <w:pPr>
              <w:spacing w:after="0" w:line="240" w:lineRule="auto"/>
              <w:rPr>
                <w:rFonts w:ascii="Arial" w:eastAsia="Times New Roman" w:hAnsi="Arial" w:cs="Arial"/>
                <w:color w:val="000000"/>
                <w:sz w:val="20"/>
                <w:szCs w:val="20"/>
                <w:lang w:eastAsia="hr-HR"/>
              </w:rPr>
            </w:pPr>
          </w:p>
        </w:tc>
        <w:tc>
          <w:tcPr>
            <w:tcW w:w="600" w:type="dxa"/>
            <w:tcBorders>
              <w:top w:val="nil"/>
              <w:left w:val="nil"/>
              <w:bottom w:val="nil"/>
              <w:right w:val="nil"/>
            </w:tcBorders>
            <w:noWrap/>
            <w:hideMark/>
          </w:tcPr>
          <w:p w14:paraId="780ABAB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EAA159C"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E0BE9B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A1329B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C3334F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val="restart"/>
            <w:tcBorders>
              <w:top w:val="nil"/>
              <w:left w:val="nil"/>
              <w:bottom w:val="nil"/>
              <w:right w:val="nil"/>
            </w:tcBorders>
            <w:hideMark/>
          </w:tcPr>
          <w:p w14:paraId="438363AF"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31,Vlastiti prihodi</w:t>
            </w:r>
            <w:r w:rsidRPr="00D100A9">
              <w:rPr>
                <w:rFonts w:ascii="Arial" w:eastAsia="Times New Roman" w:hAnsi="Arial" w:cs="Arial"/>
                <w:i/>
                <w:iCs/>
                <w:color w:val="000000"/>
                <w:sz w:val="20"/>
                <w:szCs w:val="20"/>
                <w:lang w:eastAsia="hr-HR"/>
              </w:rPr>
              <w:br/>
              <w:t>61,Donacije</w:t>
            </w:r>
          </w:p>
        </w:tc>
        <w:tc>
          <w:tcPr>
            <w:tcW w:w="272" w:type="dxa"/>
            <w:tcBorders>
              <w:top w:val="nil"/>
              <w:left w:val="nil"/>
              <w:bottom w:val="nil"/>
              <w:right w:val="nil"/>
            </w:tcBorders>
            <w:noWrap/>
            <w:hideMark/>
          </w:tcPr>
          <w:p w14:paraId="229411C2"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vMerge w:val="restart"/>
            <w:tcBorders>
              <w:top w:val="nil"/>
              <w:left w:val="nil"/>
              <w:bottom w:val="nil"/>
              <w:right w:val="nil"/>
            </w:tcBorders>
            <w:hideMark/>
          </w:tcPr>
          <w:p w14:paraId="257A0982"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37.800,00</w:t>
            </w:r>
            <w:r w:rsidRPr="00D100A9">
              <w:rPr>
                <w:rFonts w:ascii="Arial" w:eastAsia="Times New Roman" w:hAnsi="Arial" w:cs="Arial"/>
                <w:i/>
                <w:iCs/>
                <w:color w:val="000000"/>
                <w:sz w:val="20"/>
                <w:szCs w:val="20"/>
                <w:lang w:eastAsia="hr-HR"/>
              </w:rPr>
              <w:br/>
              <w:t>7.500,00</w:t>
            </w:r>
          </w:p>
        </w:tc>
        <w:tc>
          <w:tcPr>
            <w:tcW w:w="272" w:type="dxa"/>
            <w:tcBorders>
              <w:top w:val="nil"/>
              <w:left w:val="nil"/>
              <w:bottom w:val="nil"/>
              <w:right w:val="nil"/>
            </w:tcBorders>
            <w:noWrap/>
            <w:hideMark/>
          </w:tcPr>
          <w:p w14:paraId="55CB8562"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vMerge w:val="restart"/>
            <w:tcBorders>
              <w:top w:val="nil"/>
              <w:left w:val="nil"/>
              <w:bottom w:val="nil"/>
              <w:right w:val="nil"/>
            </w:tcBorders>
            <w:hideMark/>
          </w:tcPr>
          <w:p w14:paraId="7BC8F38A"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26.850,00</w:t>
            </w:r>
            <w:r w:rsidRPr="00D100A9">
              <w:rPr>
                <w:rFonts w:ascii="Arial" w:eastAsia="Times New Roman" w:hAnsi="Arial" w:cs="Arial"/>
                <w:i/>
                <w:iCs/>
                <w:color w:val="000000"/>
                <w:sz w:val="20"/>
                <w:szCs w:val="20"/>
                <w:lang w:eastAsia="hr-HR"/>
              </w:rPr>
              <w:br/>
              <w:t>7.500,00</w:t>
            </w:r>
          </w:p>
        </w:tc>
        <w:tc>
          <w:tcPr>
            <w:tcW w:w="272" w:type="dxa"/>
            <w:tcBorders>
              <w:top w:val="nil"/>
              <w:left w:val="nil"/>
              <w:bottom w:val="nil"/>
              <w:right w:val="nil"/>
            </w:tcBorders>
            <w:noWrap/>
            <w:hideMark/>
          </w:tcPr>
          <w:p w14:paraId="6733E76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vMerge w:val="restart"/>
            <w:tcBorders>
              <w:top w:val="nil"/>
              <w:left w:val="nil"/>
              <w:bottom w:val="nil"/>
              <w:right w:val="nil"/>
            </w:tcBorders>
            <w:hideMark/>
          </w:tcPr>
          <w:p w14:paraId="4D410E0B"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27.350,00</w:t>
            </w:r>
            <w:r w:rsidRPr="00D100A9">
              <w:rPr>
                <w:rFonts w:ascii="Arial" w:eastAsia="Times New Roman" w:hAnsi="Arial" w:cs="Arial"/>
                <w:i/>
                <w:iCs/>
                <w:color w:val="000000"/>
                <w:sz w:val="20"/>
                <w:szCs w:val="20"/>
                <w:lang w:eastAsia="hr-HR"/>
              </w:rPr>
              <w:br/>
              <w:t>7.500,00</w:t>
            </w:r>
          </w:p>
        </w:tc>
      </w:tr>
      <w:tr w:rsidR="00D100A9" w:rsidRPr="00D100A9" w14:paraId="61205A2F" w14:textId="77777777" w:rsidTr="00B012F6">
        <w:trPr>
          <w:trHeight w:val="270"/>
        </w:trPr>
        <w:tc>
          <w:tcPr>
            <w:tcW w:w="240" w:type="dxa"/>
            <w:tcBorders>
              <w:top w:val="nil"/>
              <w:left w:val="nil"/>
              <w:bottom w:val="nil"/>
              <w:right w:val="nil"/>
            </w:tcBorders>
            <w:noWrap/>
            <w:hideMark/>
          </w:tcPr>
          <w:p w14:paraId="38925A7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61A5097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369786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03C83D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C99F3E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92F560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2804850B"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070AE8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0DE3EEA6"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7C4710F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4D6302EA"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6A73988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6FB07FB6"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68A61A16"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31309AA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68</w:t>
            </w:r>
          </w:p>
        </w:tc>
        <w:tc>
          <w:tcPr>
            <w:tcW w:w="4493" w:type="dxa"/>
            <w:gridSpan w:val="2"/>
            <w:vMerge w:val="restart"/>
            <w:tcBorders>
              <w:top w:val="nil"/>
              <w:left w:val="nil"/>
              <w:bottom w:val="nil"/>
              <w:right w:val="nil"/>
            </w:tcBorders>
            <w:shd w:val="clear" w:color="000000" w:fill="C0C0C0"/>
            <w:noWrap/>
            <w:hideMark/>
          </w:tcPr>
          <w:p w14:paraId="30AA1A37"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Kazne, upravne mjere i ostali prihodi</w:t>
            </w:r>
          </w:p>
        </w:tc>
        <w:tc>
          <w:tcPr>
            <w:tcW w:w="272" w:type="dxa"/>
            <w:tcBorders>
              <w:top w:val="nil"/>
              <w:left w:val="nil"/>
              <w:bottom w:val="nil"/>
              <w:right w:val="nil"/>
            </w:tcBorders>
            <w:shd w:val="clear" w:color="000000" w:fill="C0C0C0"/>
            <w:noWrap/>
            <w:hideMark/>
          </w:tcPr>
          <w:p w14:paraId="08BC7B2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1CCA84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361BA2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73094F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DCF6CD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798E8AC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6C6DFF7A"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8,000.00</w:t>
            </w:r>
          </w:p>
        </w:tc>
        <w:tc>
          <w:tcPr>
            <w:tcW w:w="272" w:type="dxa"/>
            <w:tcBorders>
              <w:top w:val="nil"/>
              <w:left w:val="nil"/>
              <w:bottom w:val="nil"/>
              <w:right w:val="nil"/>
            </w:tcBorders>
            <w:shd w:val="clear" w:color="000000" w:fill="C0C0C0"/>
            <w:noWrap/>
            <w:hideMark/>
          </w:tcPr>
          <w:p w14:paraId="52EEE4C7"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31CB9111"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8,000.00</w:t>
            </w:r>
          </w:p>
        </w:tc>
        <w:tc>
          <w:tcPr>
            <w:tcW w:w="272" w:type="dxa"/>
            <w:tcBorders>
              <w:top w:val="nil"/>
              <w:left w:val="nil"/>
              <w:bottom w:val="nil"/>
              <w:right w:val="nil"/>
            </w:tcBorders>
            <w:shd w:val="clear" w:color="000000" w:fill="C0C0C0"/>
            <w:noWrap/>
            <w:hideMark/>
          </w:tcPr>
          <w:p w14:paraId="69890CC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49BCBCDC"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8,000.00</w:t>
            </w:r>
          </w:p>
        </w:tc>
      </w:tr>
      <w:tr w:rsidR="00D100A9" w:rsidRPr="00D100A9" w14:paraId="27F9531D" w14:textId="77777777" w:rsidTr="00B012F6">
        <w:trPr>
          <w:trHeight w:val="300"/>
        </w:trPr>
        <w:tc>
          <w:tcPr>
            <w:tcW w:w="1728" w:type="dxa"/>
            <w:gridSpan w:val="6"/>
            <w:vMerge/>
            <w:tcBorders>
              <w:top w:val="nil"/>
              <w:left w:val="nil"/>
              <w:bottom w:val="nil"/>
              <w:right w:val="nil"/>
            </w:tcBorders>
            <w:vAlign w:val="center"/>
            <w:hideMark/>
          </w:tcPr>
          <w:p w14:paraId="4743B9D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0C3D9D57"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32C9CE7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302D6D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EF7E81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79098B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713FC92C"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7158044"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4EE67E1A"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7B809DA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102C492A"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0DFF86BC"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1EE08FCC"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B012F6" w:rsidRPr="00D100A9" w14:paraId="41D7EDDE" w14:textId="77777777" w:rsidTr="00B012F6">
        <w:trPr>
          <w:trHeight w:val="270"/>
        </w:trPr>
        <w:tc>
          <w:tcPr>
            <w:tcW w:w="240" w:type="dxa"/>
            <w:tcBorders>
              <w:top w:val="nil"/>
              <w:left w:val="nil"/>
              <w:bottom w:val="nil"/>
              <w:right w:val="nil"/>
            </w:tcBorders>
            <w:noWrap/>
            <w:hideMark/>
          </w:tcPr>
          <w:p w14:paraId="22F63663" w14:textId="77777777" w:rsidR="00D100A9" w:rsidRPr="00D100A9" w:rsidRDefault="00D100A9" w:rsidP="00D100A9">
            <w:pPr>
              <w:spacing w:after="0" w:line="240" w:lineRule="auto"/>
              <w:rPr>
                <w:rFonts w:ascii="Arial" w:eastAsia="Times New Roman" w:hAnsi="Arial" w:cs="Arial"/>
                <w:color w:val="000000"/>
                <w:sz w:val="20"/>
                <w:szCs w:val="20"/>
                <w:lang w:eastAsia="hr-HR"/>
              </w:rPr>
            </w:pPr>
          </w:p>
        </w:tc>
        <w:tc>
          <w:tcPr>
            <w:tcW w:w="600" w:type="dxa"/>
            <w:tcBorders>
              <w:top w:val="nil"/>
              <w:left w:val="nil"/>
              <w:bottom w:val="nil"/>
              <w:right w:val="nil"/>
            </w:tcBorders>
            <w:noWrap/>
            <w:hideMark/>
          </w:tcPr>
          <w:p w14:paraId="5A9125F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D696E5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0B9ABC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E0004C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31C3259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val="restart"/>
            <w:tcBorders>
              <w:top w:val="nil"/>
              <w:left w:val="nil"/>
              <w:bottom w:val="nil"/>
              <w:right w:val="nil"/>
            </w:tcBorders>
            <w:hideMark/>
          </w:tcPr>
          <w:p w14:paraId="26853A7E"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11,Opći prihodi i primici</w:t>
            </w:r>
            <w:r w:rsidRPr="00D100A9">
              <w:rPr>
                <w:rFonts w:ascii="Arial" w:eastAsia="Times New Roman" w:hAnsi="Arial" w:cs="Arial"/>
                <w:i/>
                <w:iCs/>
                <w:color w:val="000000"/>
                <w:sz w:val="20"/>
                <w:szCs w:val="20"/>
                <w:lang w:eastAsia="hr-HR"/>
              </w:rPr>
              <w:br/>
              <w:t>31,Vlastiti prihodi</w:t>
            </w:r>
          </w:p>
        </w:tc>
        <w:tc>
          <w:tcPr>
            <w:tcW w:w="272" w:type="dxa"/>
            <w:tcBorders>
              <w:top w:val="nil"/>
              <w:left w:val="nil"/>
              <w:bottom w:val="nil"/>
              <w:right w:val="nil"/>
            </w:tcBorders>
            <w:noWrap/>
            <w:hideMark/>
          </w:tcPr>
          <w:p w14:paraId="6021AF3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vMerge w:val="restart"/>
            <w:tcBorders>
              <w:top w:val="nil"/>
              <w:left w:val="nil"/>
              <w:bottom w:val="nil"/>
              <w:right w:val="nil"/>
            </w:tcBorders>
            <w:hideMark/>
          </w:tcPr>
          <w:p w14:paraId="074AC638"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1.000,00</w:t>
            </w:r>
            <w:r w:rsidRPr="00D100A9">
              <w:rPr>
                <w:rFonts w:ascii="Arial" w:eastAsia="Times New Roman" w:hAnsi="Arial" w:cs="Arial"/>
                <w:i/>
                <w:iCs/>
                <w:color w:val="000000"/>
                <w:sz w:val="20"/>
                <w:szCs w:val="20"/>
                <w:lang w:eastAsia="hr-HR"/>
              </w:rPr>
              <w:br/>
              <w:t>7.000,00</w:t>
            </w:r>
          </w:p>
        </w:tc>
        <w:tc>
          <w:tcPr>
            <w:tcW w:w="272" w:type="dxa"/>
            <w:tcBorders>
              <w:top w:val="nil"/>
              <w:left w:val="nil"/>
              <w:bottom w:val="nil"/>
              <w:right w:val="nil"/>
            </w:tcBorders>
            <w:noWrap/>
            <w:hideMark/>
          </w:tcPr>
          <w:p w14:paraId="5AA2F688"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vMerge w:val="restart"/>
            <w:tcBorders>
              <w:top w:val="nil"/>
              <w:left w:val="nil"/>
              <w:bottom w:val="nil"/>
              <w:right w:val="nil"/>
            </w:tcBorders>
            <w:hideMark/>
          </w:tcPr>
          <w:p w14:paraId="38D8B558"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1.000,00</w:t>
            </w:r>
            <w:r w:rsidRPr="00D100A9">
              <w:rPr>
                <w:rFonts w:ascii="Arial" w:eastAsia="Times New Roman" w:hAnsi="Arial" w:cs="Arial"/>
                <w:i/>
                <w:iCs/>
                <w:color w:val="000000"/>
                <w:sz w:val="20"/>
                <w:szCs w:val="20"/>
                <w:lang w:eastAsia="hr-HR"/>
              </w:rPr>
              <w:br/>
              <w:t>7.000,00</w:t>
            </w:r>
          </w:p>
        </w:tc>
        <w:tc>
          <w:tcPr>
            <w:tcW w:w="272" w:type="dxa"/>
            <w:tcBorders>
              <w:top w:val="nil"/>
              <w:left w:val="nil"/>
              <w:bottom w:val="nil"/>
              <w:right w:val="nil"/>
            </w:tcBorders>
            <w:noWrap/>
            <w:hideMark/>
          </w:tcPr>
          <w:p w14:paraId="6CB1C70F"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vMerge w:val="restart"/>
            <w:tcBorders>
              <w:top w:val="nil"/>
              <w:left w:val="nil"/>
              <w:bottom w:val="nil"/>
              <w:right w:val="nil"/>
            </w:tcBorders>
            <w:hideMark/>
          </w:tcPr>
          <w:p w14:paraId="7B2E7F56"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1.000,00</w:t>
            </w:r>
            <w:r w:rsidRPr="00D100A9">
              <w:rPr>
                <w:rFonts w:ascii="Arial" w:eastAsia="Times New Roman" w:hAnsi="Arial" w:cs="Arial"/>
                <w:i/>
                <w:iCs/>
                <w:color w:val="000000"/>
                <w:sz w:val="20"/>
                <w:szCs w:val="20"/>
                <w:lang w:eastAsia="hr-HR"/>
              </w:rPr>
              <w:br/>
              <w:t>7.000,00</w:t>
            </w:r>
          </w:p>
        </w:tc>
      </w:tr>
      <w:tr w:rsidR="00D100A9" w:rsidRPr="00D100A9" w14:paraId="2A9AFA0C" w14:textId="77777777" w:rsidTr="00B012F6">
        <w:trPr>
          <w:trHeight w:val="270"/>
        </w:trPr>
        <w:tc>
          <w:tcPr>
            <w:tcW w:w="240" w:type="dxa"/>
            <w:tcBorders>
              <w:top w:val="nil"/>
              <w:left w:val="nil"/>
              <w:bottom w:val="nil"/>
              <w:right w:val="nil"/>
            </w:tcBorders>
            <w:noWrap/>
            <w:hideMark/>
          </w:tcPr>
          <w:p w14:paraId="13CD3F9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440CFA1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0E4133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8C1CEF2"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E2CC29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632599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vMerge/>
            <w:tcBorders>
              <w:top w:val="nil"/>
              <w:left w:val="nil"/>
              <w:bottom w:val="nil"/>
              <w:right w:val="nil"/>
            </w:tcBorders>
            <w:vAlign w:val="center"/>
            <w:hideMark/>
          </w:tcPr>
          <w:p w14:paraId="34A51423"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3C02415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40" w:type="dxa"/>
            <w:gridSpan w:val="3"/>
            <w:vMerge/>
            <w:tcBorders>
              <w:top w:val="nil"/>
              <w:left w:val="nil"/>
              <w:bottom w:val="nil"/>
              <w:right w:val="nil"/>
            </w:tcBorders>
            <w:vAlign w:val="center"/>
            <w:hideMark/>
          </w:tcPr>
          <w:p w14:paraId="3D921434"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281DE80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0" w:type="dxa"/>
            <w:gridSpan w:val="4"/>
            <w:vMerge/>
            <w:tcBorders>
              <w:top w:val="nil"/>
              <w:left w:val="nil"/>
              <w:bottom w:val="nil"/>
              <w:right w:val="nil"/>
            </w:tcBorders>
            <w:vAlign w:val="center"/>
            <w:hideMark/>
          </w:tcPr>
          <w:p w14:paraId="1E5C40C6"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272" w:type="dxa"/>
            <w:tcBorders>
              <w:top w:val="nil"/>
              <w:left w:val="nil"/>
              <w:bottom w:val="nil"/>
              <w:right w:val="nil"/>
            </w:tcBorders>
            <w:noWrap/>
            <w:hideMark/>
          </w:tcPr>
          <w:p w14:paraId="542D9DA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1422" w:type="dxa"/>
            <w:gridSpan w:val="6"/>
            <w:vMerge/>
            <w:tcBorders>
              <w:top w:val="nil"/>
              <w:left w:val="nil"/>
              <w:bottom w:val="nil"/>
              <w:right w:val="nil"/>
            </w:tcBorders>
            <w:vAlign w:val="center"/>
            <w:hideMark/>
          </w:tcPr>
          <w:p w14:paraId="75070D6D"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r>
      <w:tr w:rsidR="00D100A9" w:rsidRPr="00D100A9" w14:paraId="44C48C66" w14:textId="77777777" w:rsidTr="00B012F6">
        <w:trPr>
          <w:trHeight w:val="15"/>
        </w:trPr>
        <w:tc>
          <w:tcPr>
            <w:tcW w:w="1728" w:type="dxa"/>
            <w:gridSpan w:val="6"/>
            <w:vMerge w:val="restart"/>
            <w:tcBorders>
              <w:top w:val="nil"/>
              <w:left w:val="nil"/>
              <w:bottom w:val="nil"/>
              <w:right w:val="nil"/>
            </w:tcBorders>
            <w:shd w:val="clear" w:color="000000" w:fill="C0C0C0"/>
            <w:noWrap/>
            <w:hideMark/>
          </w:tcPr>
          <w:p w14:paraId="1677641F"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7</w:t>
            </w:r>
          </w:p>
        </w:tc>
        <w:tc>
          <w:tcPr>
            <w:tcW w:w="4493" w:type="dxa"/>
            <w:gridSpan w:val="2"/>
            <w:vMerge w:val="restart"/>
            <w:tcBorders>
              <w:top w:val="nil"/>
              <w:left w:val="nil"/>
              <w:bottom w:val="nil"/>
              <w:right w:val="nil"/>
            </w:tcBorders>
            <w:shd w:val="clear" w:color="000000" w:fill="C0C0C0"/>
            <w:noWrap/>
            <w:hideMark/>
          </w:tcPr>
          <w:p w14:paraId="7D48B0DB"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prodaje nefinancijske imovine</w:t>
            </w:r>
          </w:p>
        </w:tc>
        <w:tc>
          <w:tcPr>
            <w:tcW w:w="272" w:type="dxa"/>
            <w:tcBorders>
              <w:top w:val="nil"/>
              <w:left w:val="nil"/>
              <w:bottom w:val="nil"/>
              <w:right w:val="nil"/>
            </w:tcBorders>
            <w:shd w:val="clear" w:color="000000" w:fill="C0C0C0"/>
            <w:noWrap/>
            <w:hideMark/>
          </w:tcPr>
          <w:p w14:paraId="68B5B93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E8F7655"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0BB5E5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F1E0F2F"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F395C0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68CA21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val="restart"/>
            <w:tcBorders>
              <w:top w:val="nil"/>
              <w:left w:val="nil"/>
              <w:bottom w:val="nil"/>
              <w:right w:val="nil"/>
            </w:tcBorders>
            <w:shd w:val="clear" w:color="000000" w:fill="C0C0C0"/>
            <w:noWrap/>
            <w:hideMark/>
          </w:tcPr>
          <w:p w14:paraId="1C3251BD"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37,000.00</w:t>
            </w:r>
          </w:p>
        </w:tc>
        <w:tc>
          <w:tcPr>
            <w:tcW w:w="272" w:type="dxa"/>
            <w:tcBorders>
              <w:top w:val="nil"/>
              <w:left w:val="nil"/>
              <w:bottom w:val="nil"/>
              <w:right w:val="nil"/>
            </w:tcBorders>
            <w:shd w:val="clear" w:color="000000" w:fill="C0C0C0"/>
            <w:noWrap/>
            <w:hideMark/>
          </w:tcPr>
          <w:p w14:paraId="51767C8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val="restart"/>
            <w:tcBorders>
              <w:top w:val="nil"/>
              <w:left w:val="nil"/>
              <w:bottom w:val="nil"/>
              <w:right w:val="nil"/>
            </w:tcBorders>
            <w:shd w:val="clear" w:color="000000" w:fill="C0C0C0"/>
            <w:noWrap/>
            <w:hideMark/>
          </w:tcPr>
          <w:p w14:paraId="49932738"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29,000.00</w:t>
            </w:r>
          </w:p>
        </w:tc>
        <w:tc>
          <w:tcPr>
            <w:tcW w:w="272" w:type="dxa"/>
            <w:tcBorders>
              <w:top w:val="nil"/>
              <w:left w:val="nil"/>
              <w:bottom w:val="nil"/>
              <w:right w:val="nil"/>
            </w:tcBorders>
            <w:shd w:val="clear" w:color="000000" w:fill="C0C0C0"/>
            <w:noWrap/>
            <w:hideMark/>
          </w:tcPr>
          <w:p w14:paraId="2D547EB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val="restart"/>
            <w:tcBorders>
              <w:top w:val="nil"/>
              <w:left w:val="nil"/>
              <w:bottom w:val="nil"/>
              <w:right w:val="nil"/>
            </w:tcBorders>
            <w:shd w:val="clear" w:color="000000" w:fill="C0C0C0"/>
            <w:noWrap/>
            <w:hideMark/>
          </w:tcPr>
          <w:p w14:paraId="1D8CFCA2"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15,000.00</w:t>
            </w:r>
          </w:p>
        </w:tc>
      </w:tr>
      <w:tr w:rsidR="00D100A9" w:rsidRPr="00D100A9" w14:paraId="5EAD7ED7" w14:textId="77777777" w:rsidTr="00B012F6">
        <w:trPr>
          <w:trHeight w:val="285"/>
        </w:trPr>
        <w:tc>
          <w:tcPr>
            <w:tcW w:w="1728" w:type="dxa"/>
            <w:gridSpan w:val="6"/>
            <w:vMerge/>
            <w:tcBorders>
              <w:top w:val="nil"/>
              <w:left w:val="nil"/>
              <w:bottom w:val="nil"/>
              <w:right w:val="nil"/>
            </w:tcBorders>
            <w:vAlign w:val="center"/>
            <w:hideMark/>
          </w:tcPr>
          <w:p w14:paraId="434AEBB6"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4493" w:type="dxa"/>
            <w:gridSpan w:val="2"/>
            <w:vMerge/>
            <w:tcBorders>
              <w:top w:val="nil"/>
              <w:left w:val="nil"/>
              <w:bottom w:val="nil"/>
              <w:right w:val="nil"/>
            </w:tcBorders>
            <w:vAlign w:val="center"/>
            <w:hideMark/>
          </w:tcPr>
          <w:p w14:paraId="2C4189F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6956DBA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4435EA2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3652C3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3B5D32F6"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178D51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1392D4E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vMerge/>
            <w:tcBorders>
              <w:top w:val="nil"/>
              <w:left w:val="nil"/>
              <w:bottom w:val="nil"/>
              <w:right w:val="nil"/>
            </w:tcBorders>
            <w:vAlign w:val="center"/>
            <w:hideMark/>
          </w:tcPr>
          <w:p w14:paraId="02FD7E34"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1DF544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vMerge/>
            <w:tcBorders>
              <w:top w:val="nil"/>
              <w:left w:val="nil"/>
              <w:bottom w:val="nil"/>
              <w:right w:val="nil"/>
            </w:tcBorders>
            <w:vAlign w:val="center"/>
            <w:hideMark/>
          </w:tcPr>
          <w:p w14:paraId="7FB17056"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c>
          <w:tcPr>
            <w:tcW w:w="272" w:type="dxa"/>
            <w:tcBorders>
              <w:top w:val="nil"/>
              <w:left w:val="nil"/>
              <w:bottom w:val="nil"/>
              <w:right w:val="nil"/>
            </w:tcBorders>
            <w:shd w:val="clear" w:color="000000" w:fill="C0C0C0"/>
            <w:noWrap/>
            <w:hideMark/>
          </w:tcPr>
          <w:p w14:paraId="552F9D6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vMerge/>
            <w:tcBorders>
              <w:top w:val="nil"/>
              <w:left w:val="nil"/>
              <w:bottom w:val="nil"/>
              <w:right w:val="nil"/>
            </w:tcBorders>
            <w:vAlign w:val="center"/>
            <w:hideMark/>
          </w:tcPr>
          <w:p w14:paraId="1EB69CE3"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p>
        </w:tc>
      </w:tr>
      <w:tr w:rsidR="00D100A9" w:rsidRPr="00D100A9" w14:paraId="4A3D9953" w14:textId="77777777" w:rsidTr="00B012F6">
        <w:trPr>
          <w:trHeight w:val="330"/>
        </w:trPr>
        <w:tc>
          <w:tcPr>
            <w:tcW w:w="1728" w:type="dxa"/>
            <w:gridSpan w:val="6"/>
            <w:tcBorders>
              <w:top w:val="nil"/>
              <w:left w:val="nil"/>
              <w:bottom w:val="nil"/>
              <w:right w:val="nil"/>
            </w:tcBorders>
            <w:shd w:val="clear" w:color="000000" w:fill="C0C0C0"/>
            <w:noWrap/>
            <w:hideMark/>
          </w:tcPr>
          <w:p w14:paraId="40E7D7CB"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71</w:t>
            </w:r>
          </w:p>
        </w:tc>
        <w:tc>
          <w:tcPr>
            <w:tcW w:w="4493" w:type="dxa"/>
            <w:gridSpan w:val="2"/>
            <w:tcBorders>
              <w:top w:val="nil"/>
              <w:left w:val="nil"/>
              <w:bottom w:val="nil"/>
              <w:right w:val="nil"/>
            </w:tcBorders>
            <w:shd w:val="clear" w:color="000000" w:fill="C0C0C0"/>
            <w:hideMark/>
          </w:tcPr>
          <w:p w14:paraId="194E70D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 xml:space="preserve">Prihodi od prodaje </w:t>
            </w:r>
            <w:proofErr w:type="spellStart"/>
            <w:r w:rsidRPr="00D100A9">
              <w:rPr>
                <w:rFonts w:ascii="Arial" w:eastAsia="Times New Roman" w:hAnsi="Arial" w:cs="Arial"/>
                <w:b/>
                <w:bCs/>
                <w:color w:val="000000"/>
                <w:sz w:val="20"/>
                <w:szCs w:val="20"/>
                <w:lang w:eastAsia="hr-HR"/>
              </w:rPr>
              <w:t>neproizvedene</w:t>
            </w:r>
            <w:proofErr w:type="spellEnd"/>
            <w:r w:rsidRPr="00D100A9">
              <w:rPr>
                <w:rFonts w:ascii="Arial" w:eastAsia="Times New Roman" w:hAnsi="Arial" w:cs="Arial"/>
                <w:b/>
                <w:bCs/>
                <w:color w:val="000000"/>
                <w:sz w:val="20"/>
                <w:szCs w:val="20"/>
                <w:lang w:eastAsia="hr-HR"/>
              </w:rPr>
              <w:t xml:space="preserve"> </w:t>
            </w:r>
            <w:proofErr w:type="spellStart"/>
            <w:r w:rsidRPr="00D100A9">
              <w:rPr>
                <w:rFonts w:ascii="Arial" w:eastAsia="Times New Roman" w:hAnsi="Arial" w:cs="Arial"/>
                <w:b/>
                <w:bCs/>
                <w:color w:val="000000"/>
                <w:sz w:val="20"/>
                <w:szCs w:val="20"/>
                <w:lang w:eastAsia="hr-HR"/>
              </w:rPr>
              <w:t>dugotrajn</w:t>
            </w:r>
            <w:proofErr w:type="spellEnd"/>
          </w:p>
        </w:tc>
        <w:tc>
          <w:tcPr>
            <w:tcW w:w="272" w:type="dxa"/>
            <w:tcBorders>
              <w:top w:val="nil"/>
              <w:left w:val="nil"/>
              <w:bottom w:val="nil"/>
              <w:right w:val="nil"/>
            </w:tcBorders>
            <w:shd w:val="clear" w:color="000000" w:fill="C0C0C0"/>
            <w:noWrap/>
            <w:hideMark/>
          </w:tcPr>
          <w:p w14:paraId="714BF019"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946E2E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7F7C4AAD"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E49D1F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5109128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417988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tcBorders>
              <w:top w:val="nil"/>
              <w:left w:val="nil"/>
              <w:bottom w:val="nil"/>
              <w:right w:val="nil"/>
            </w:tcBorders>
            <w:shd w:val="clear" w:color="000000" w:fill="C0C0C0"/>
            <w:noWrap/>
            <w:hideMark/>
          </w:tcPr>
          <w:p w14:paraId="78447A8A"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5,000.00</w:t>
            </w:r>
          </w:p>
        </w:tc>
        <w:tc>
          <w:tcPr>
            <w:tcW w:w="272" w:type="dxa"/>
            <w:tcBorders>
              <w:top w:val="nil"/>
              <w:left w:val="nil"/>
              <w:bottom w:val="nil"/>
              <w:right w:val="nil"/>
            </w:tcBorders>
            <w:shd w:val="clear" w:color="000000" w:fill="C0C0C0"/>
            <w:noWrap/>
            <w:hideMark/>
          </w:tcPr>
          <w:p w14:paraId="761E031B"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tcBorders>
              <w:top w:val="nil"/>
              <w:left w:val="nil"/>
              <w:bottom w:val="nil"/>
              <w:right w:val="nil"/>
            </w:tcBorders>
            <w:shd w:val="clear" w:color="000000" w:fill="C0C0C0"/>
            <w:noWrap/>
            <w:hideMark/>
          </w:tcPr>
          <w:p w14:paraId="786A1020"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10,000.00</w:t>
            </w:r>
          </w:p>
        </w:tc>
        <w:tc>
          <w:tcPr>
            <w:tcW w:w="272" w:type="dxa"/>
            <w:tcBorders>
              <w:top w:val="nil"/>
              <w:left w:val="nil"/>
              <w:bottom w:val="nil"/>
              <w:right w:val="nil"/>
            </w:tcBorders>
            <w:shd w:val="clear" w:color="000000" w:fill="C0C0C0"/>
            <w:noWrap/>
            <w:hideMark/>
          </w:tcPr>
          <w:p w14:paraId="17F99C6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tcBorders>
              <w:top w:val="nil"/>
              <w:left w:val="nil"/>
              <w:bottom w:val="nil"/>
              <w:right w:val="nil"/>
            </w:tcBorders>
            <w:shd w:val="clear" w:color="000000" w:fill="C0C0C0"/>
            <w:noWrap/>
            <w:hideMark/>
          </w:tcPr>
          <w:p w14:paraId="5DF2E4BA"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11,000.00</w:t>
            </w:r>
          </w:p>
        </w:tc>
      </w:tr>
      <w:tr w:rsidR="00B012F6" w:rsidRPr="00D100A9" w14:paraId="75AA0F16" w14:textId="77777777" w:rsidTr="00B012F6">
        <w:trPr>
          <w:trHeight w:val="360"/>
        </w:trPr>
        <w:tc>
          <w:tcPr>
            <w:tcW w:w="240" w:type="dxa"/>
            <w:tcBorders>
              <w:top w:val="nil"/>
              <w:left w:val="nil"/>
              <w:bottom w:val="nil"/>
              <w:right w:val="nil"/>
            </w:tcBorders>
            <w:noWrap/>
            <w:hideMark/>
          </w:tcPr>
          <w:p w14:paraId="382FD241"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600" w:type="dxa"/>
            <w:tcBorders>
              <w:top w:val="nil"/>
              <w:left w:val="nil"/>
              <w:bottom w:val="nil"/>
              <w:right w:val="nil"/>
            </w:tcBorders>
            <w:noWrap/>
            <w:hideMark/>
          </w:tcPr>
          <w:p w14:paraId="1DA1DDE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5CBD6E4"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7FFC41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A12895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042B8010"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tcBorders>
              <w:top w:val="nil"/>
              <w:left w:val="nil"/>
              <w:bottom w:val="nil"/>
              <w:right w:val="nil"/>
            </w:tcBorders>
            <w:hideMark/>
          </w:tcPr>
          <w:p w14:paraId="13DC94CC"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71,Prihodi od prodaje ili zamjene nefinancijske imovine</w:t>
            </w:r>
          </w:p>
        </w:tc>
        <w:tc>
          <w:tcPr>
            <w:tcW w:w="272" w:type="dxa"/>
            <w:tcBorders>
              <w:top w:val="nil"/>
              <w:left w:val="nil"/>
              <w:bottom w:val="nil"/>
              <w:right w:val="nil"/>
            </w:tcBorders>
            <w:noWrap/>
            <w:hideMark/>
          </w:tcPr>
          <w:p w14:paraId="10450551"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tcBorders>
              <w:top w:val="nil"/>
              <w:left w:val="nil"/>
              <w:bottom w:val="nil"/>
              <w:right w:val="nil"/>
            </w:tcBorders>
            <w:hideMark/>
          </w:tcPr>
          <w:p w14:paraId="42E9B889"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5.000,00</w:t>
            </w:r>
          </w:p>
        </w:tc>
        <w:tc>
          <w:tcPr>
            <w:tcW w:w="272" w:type="dxa"/>
            <w:tcBorders>
              <w:top w:val="nil"/>
              <w:left w:val="nil"/>
              <w:bottom w:val="nil"/>
              <w:right w:val="nil"/>
            </w:tcBorders>
            <w:noWrap/>
            <w:hideMark/>
          </w:tcPr>
          <w:p w14:paraId="1B593DE2"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tcBorders>
              <w:top w:val="nil"/>
              <w:left w:val="nil"/>
              <w:bottom w:val="nil"/>
              <w:right w:val="nil"/>
            </w:tcBorders>
            <w:hideMark/>
          </w:tcPr>
          <w:p w14:paraId="49A7BFF9"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10.000,00</w:t>
            </w:r>
          </w:p>
        </w:tc>
        <w:tc>
          <w:tcPr>
            <w:tcW w:w="272" w:type="dxa"/>
            <w:tcBorders>
              <w:top w:val="nil"/>
              <w:left w:val="nil"/>
              <w:bottom w:val="nil"/>
              <w:right w:val="nil"/>
            </w:tcBorders>
            <w:noWrap/>
            <w:hideMark/>
          </w:tcPr>
          <w:p w14:paraId="437C8820"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tcBorders>
              <w:top w:val="nil"/>
              <w:left w:val="nil"/>
              <w:bottom w:val="nil"/>
              <w:right w:val="nil"/>
            </w:tcBorders>
            <w:hideMark/>
          </w:tcPr>
          <w:p w14:paraId="1B7F173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11.000,00</w:t>
            </w:r>
          </w:p>
        </w:tc>
      </w:tr>
      <w:tr w:rsidR="00D100A9" w:rsidRPr="00D100A9" w14:paraId="3F767891" w14:textId="77777777" w:rsidTr="00B012F6">
        <w:trPr>
          <w:trHeight w:val="165"/>
        </w:trPr>
        <w:tc>
          <w:tcPr>
            <w:tcW w:w="240" w:type="dxa"/>
            <w:tcBorders>
              <w:top w:val="nil"/>
              <w:left w:val="nil"/>
              <w:bottom w:val="nil"/>
              <w:right w:val="nil"/>
            </w:tcBorders>
            <w:noWrap/>
            <w:hideMark/>
          </w:tcPr>
          <w:p w14:paraId="1811C019"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600" w:type="dxa"/>
            <w:tcBorders>
              <w:top w:val="nil"/>
              <w:left w:val="nil"/>
              <w:bottom w:val="nil"/>
              <w:right w:val="nil"/>
            </w:tcBorders>
            <w:noWrap/>
            <w:hideMark/>
          </w:tcPr>
          <w:p w14:paraId="7C03315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1896BB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2FF5340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CDAACE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1C277C5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600" w:type="dxa"/>
            <w:tcBorders>
              <w:top w:val="nil"/>
              <w:left w:val="nil"/>
              <w:bottom w:val="nil"/>
              <w:right w:val="nil"/>
            </w:tcBorders>
            <w:noWrap/>
            <w:hideMark/>
          </w:tcPr>
          <w:p w14:paraId="31D9395F"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893" w:type="dxa"/>
            <w:tcBorders>
              <w:top w:val="nil"/>
              <w:left w:val="nil"/>
              <w:bottom w:val="nil"/>
              <w:right w:val="nil"/>
            </w:tcBorders>
            <w:noWrap/>
            <w:hideMark/>
          </w:tcPr>
          <w:p w14:paraId="757AB45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F65951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714AC2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6F1E360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50C8CBA"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7D7FAD15"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2620060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3593F6B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086C787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480" w:type="dxa"/>
            <w:tcBorders>
              <w:top w:val="nil"/>
              <w:left w:val="nil"/>
              <w:bottom w:val="nil"/>
              <w:right w:val="nil"/>
            </w:tcBorders>
            <w:noWrap/>
            <w:hideMark/>
          </w:tcPr>
          <w:p w14:paraId="44571B1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5CB8213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1EDF3A9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74D74CC7"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02A968A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355" w:type="dxa"/>
            <w:tcBorders>
              <w:top w:val="nil"/>
              <w:left w:val="nil"/>
              <w:bottom w:val="nil"/>
              <w:right w:val="nil"/>
            </w:tcBorders>
            <w:noWrap/>
            <w:hideMark/>
          </w:tcPr>
          <w:p w14:paraId="382099F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72" w:type="dxa"/>
            <w:tcBorders>
              <w:top w:val="nil"/>
              <w:left w:val="nil"/>
              <w:bottom w:val="nil"/>
              <w:right w:val="nil"/>
            </w:tcBorders>
            <w:noWrap/>
            <w:hideMark/>
          </w:tcPr>
          <w:p w14:paraId="55BFADF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3582AD2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7139C719"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5097F5A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70B8E7C1"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009FC543"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37" w:type="dxa"/>
            <w:tcBorders>
              <w:top w:val="nil"/>
              <w:left w:val="nil"/>
              <w:bottom w:val="nil"/>
              <w:right w:val="nil"/>
            </w:tcBorders>
            <w:noWrap/>
            <w:hideMark/>
          </w:tcPr>
          <w:p w14:paraId="0C5F4F6B"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r>
      <w:tr w:rsidR="00D100A9" w:rsidRPr="00D100A9" w14:paraId="28CD80B7" w14:textId="77777777" w:rsidTr="00B012F6">
        <w:trPr>
          <w:trHeight w:val="330"/>
        </w:trPr>
        <w:tc>
          <w:tcPr>
            <w:tcW w:w="1728" w:type="dxa"/>
            <w:gridSpan w:val="6"/>
            <w:tcBorders>
              <w:top w:val="nil"/>
              <w:left w:val="nil"/>
              <w:bottom w:val="nil"/>
              <w:right w:val="nil"/>
            </w:tcBorders>
            <w:shd w:val="clear" w:color="000000" w:fill="C0C0C0"/>
            <w:noWrap/>
            <w:hideMark/>
          </w:tcPr>
          <w:p w14:paraId="3EFC1699"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72</w:t>
            </w:r>
          </w:p>
        </w:tc>
        <w:tc>
          <w:tcPr>
            <w:tcW w:w="4493" w:type="dxa"/>
            <w:gridSpan w:val="2"/>
            <w:tcBorders>
              <w:top w:val="nil"/>
              <w:left w:val="nil"/>
              <w:bottom w:val="nil"/>
              <w:right w:val="nil"/>
            </w:tcBorders>
            <w:shd w:val="clear" w:color="000000" w:fill="C0C0C0"/>
            <w:hideMark/>
          </w:tcPr>
          <w:p w14:paraId="67FBCB7D" w14:textId="77777777" w:rsidR="00D100A9" w:rsidRPr="00D100A9" w:rsidRDefault="00D100A9" w:rsidP="00D100A9">
            <w:pPr>
              <w:spacing w:after="0" w:line="240" w:lineRule="auto"/>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Prihodi od prodaje proizvedene dugotrajne i</w:t>
            </w:r>
          </w:p>
        </w:tc>
        <w:tc>
          <w:tcPr>
            <w:tcW w:w="272" w:type="dxa"/>
            <w:tcBorders>
              <w:top w:val="nil"/>
              <w:left w:val="nil"/>
              <w:bottom w:val="nil"/>
              <w:right w:val="nil"/>
            </w:tcBorders>
            <w:shd w:val="clear" w:color="000000" w:fill="C0C0C0"/>
            <w:noWrap/>
            <w:hideMark/>
          </w:tcPr>
          <w:p w14:paraId="41BA676E"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271ECBD1"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37DD72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6DB314C2"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0A30356A"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272" w:type="dxa"/>
            <w:tcBorders>
              <w:top w:val="nil"/>
              <w:left w:val="nil"/>
              <w:bottom w:val="nil"/>
              <w:right w:val="nil"/>
            </w:tcBorders>
            <w:shd w:val="clear" w:color="000000" w:fill="C0C0C0"/>
            <w:noWrap/>
            <w:hideMark/>
          </w:tcPr>
          <w:p w14:paraId="767DDC60"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40" w:type="dxa"/>
            <w:gridSpan w:val="3"/>
            <w:tcBorders>
              <w:top w:val="nil"/>
              <w:left w:val="nil"/>
              <w:bottom w:val="nil"/>
              <w:right w:val="nil"/>
            </w:tcBorders>
            <w:shd w:val="clear" w:color="000000" w:fill="C0C0C0"/>
            <w:noWrap/>
            <w:hideMark/>
          </w:tcPr>
          <w:p w14:paraId="557C49E8"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32,000.00</w:t>
            </w:r>
          </w:p>
        </w:tc>
        <w:tc>
          <w:tcPr>
            <w:tcW w:w="272" w:type="dxa"/>
            <w:tcBorders>
              <w:top w:val="nil"/>
              <w:left w:val="nil"/>
              <w:bottom w:val="nil"/>
              <w:right w:val="nil"/>
            </w:tcBorders>
            <w:shd w:val="clear" w:color="000000" w:fill="C0C0C0"/>
            <w:noWrap/>
            <w:hideMark/>
          </w:tcPr>
          <w:p w14:paraId="1C2C2D03"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0" w:type="dxa"/>
            <w:gridSpan w:val="4"/>
            <w:tcBorders>
              <w:top w:val="nil"/>
              <w:left w:val="nil"/>
              <w:bottom w:val="nil"/>
              <w:right w:val="nil"/>
            </w:tcBorders>
            <w:shd w:val="clear" w:color="000000" w:fill="C0C0C0"/>
            <w:noWrap/>
            <w:hideMark/>
          </w:tcPr>
          <w:p w14:paraId="65C79CDC"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19,000.00</w:t>
            </w:r>
          </w:p>
        </w:tc>
        <w:tc>
          <w:tcPr>
            <w:tcW w:w="272" w:type="dxa"/>
            <w:tcBorders>
              <w:top w:val="nil"/>
              <w:left w:val="nil"/>
              <w:bottom w:val="nil"/>
              <w:right w:val="nil"/>
            </w:tcBorders>
            <w:shd w:val="clear" w:color="000000" w:fill="C0C0C0"/>
            <w:noWrap/>
            <w:hideMark/>
          </w:tcPr>
          <w:p w14:paraId="35D99CC8" w14:textId="77777777" w:rsidR="00D100A9" w:rsidRPr="00D100A9" w:rsidRDefault="00D100A9" w:rsidP="00D100A9">
            <w:pPr>
              <w:spacing w:after="0" w:line="240" w:lineRule="auto"/>
              <w:rPr>
                <w:rFonts w:ascii="Arial" w:eastAsia="Times New Roman" w:hAnsi="Arial" w:cs="Arial"/>
                <w:color w:val="000000"/>
                <w:sz w:val="20"/>
                <w:szCs w:val="20"/>
                <w:lang w:eastAsia="hr-HR"/>
              </w:rPr>
            </w:pPr>
            <w:r w:rsidRPr="00D100A9">
              <w:rPr>
                <w:rFonts w:ascii="Arial" w:eastAsia="Times New Roman" w:hAnsi="Arial" w:cs="Arial"/>
                <w:color w:val="000000"/>
                <w:sz w:val="20"/>
                <w:szCs w:val="20"/>
                <w:lang w:eastAsia="hr-HR"/>
              </w:rPr>
              <w:t> </w:t>
            </w:r>
          </w:p>
        </w:tc>
        <w:tc>
          <w:tcPr>
            <w:tcW w:w="1422" w:type="dxa"/>
            <w:gridSpan w:val="6"/>
            <w:tcBorders>
              <w:top w:val="nil"/>
              <w:left w:val="nil"/>
              <w:bottom w:val="nil"/>
              <w:right w:val="nil"/>
            </w:tcBorders>
            <w:shd w:val="clear" w:color="000000" w:fill="C0C0C0"/>
            <w:noWrap/>
            <w:hideMark/>
          </w:tcPr>
          <w:p w14:paraId="78607DF8"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r w:rsidRPr="00D100A9">
              <w:rPr>
                <w:rFonts w:ascii="Arial" w:eastAsia="Times New Roman" w:hAnsi="Arial" w:cs="Arial"/>
                <w:b/>
                <w:bCs/>
                <w:color w:val="000000"/>
                <w:sz w:val="20"/>
                <w:szCs w:val="20"/>
                <w:lang w:eastAsia="hr-HR"/>
              </w:rPr>
              <w:t>4,000.00</w:t>
            </w:r>
          </w:p>
        </w:tc>
      </w:tr>
      <w:tr w:rsidR="00B012F6" w:rsidRPr="00D100A9" w14:paraId="7D7A8D1F" w14:textId="77777777" w:rsidTr="00B012F6">
        <w:trPr>
          <w:trHeight w:val="345"/>
        </w:trPr>
        <w:tc>
          <w:tcPr>
            <w:tcW w:w="240" w:type="dxa"/>
            <w:tcBorders>
              <w:top w:val="nil"/>
              <w:left w:val="nil"/>
              <w:bottom w:val="nil"/>
              <w:right w:val="nil"/>
            </w:tcBorders>
            <w:noWrap/>
            <w:hideMark/>
          </w:tcPr>
          <w:p w14:paraId="6ECFBC6D" w14:textId="77777777" w:rsidR="00D100A9" w:rsidRPr="00D100A9" w:rsidRDefault="00D100A9" w:rsidP="00D100A9">
            <w:pPr>
              <w:spacing w:after="0" w:line="240" w:lineRule="auto"/>
              <w:jc w:val="right"/>
              <w:rPr>
                <w:rFonts w:ascii="Arial" w:eastAsia="Times New Roman" w:hAnsi="Arial" w:cs="Arial"/>
                <w:b/>
                <w:bCs/>
                <w:color w:val="000000"/>
                <w:sz w:val="20"/>
                <w:szCs w:val="20"/>
                <w:lang w:eastAsia="hr-HR"/>
              </w:rPr>
            </w:pPr>
          </w:p>
        </w:tc>
        <w:tc>
          <w:tcPr>
            <w:tcW w:w="600" w:type="dxa"/>
            <w:tcBorders>
              <w:top w:val="nil"/>
              <w:left w:val="nil"/>
              <w:bottom w:val="nil"/>
              <w:right w:val="nil"/>
            </w:tcBorders>
            <w:noWrap/>
            <w:hideMark/>
          </w:tcPr>
          <w:p w14:paraId="327C9A88"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714133D6"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6D6E902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459DFCDE"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noWrap/>
            <w:hideMark/>
          </w:tcPr>
          <w:p w14:paraId="58FAA77D" w14:textId="77777777" w:rsidR="00D100A9" w:rsidRPr="00D100A9" w:rsidRDefault="00D100A9" w:rsidP="00D100A9">
            <w:pPr>
              <w:spacing w:after="0" w:line="240" w:lineRule="auto"/>
              <w:rPr>
                <w:rFonts w:ascii="Times New Roman" w:eastAsia="Times New Roman" w:hAnsi="Times New Roman" w:cs="Times New Roman"/>
                <w:sz w:val="20"/>
                <w:szCs w:val="20"/>
                <w:lang w:eastAsia="hr-HR"/>
              </w:rPr>
            </w:pPr>
          </w:p>
        </w:tc>
        <w:tc>
          <w:tcPr>
            <w:tcW w:w="5853" w:type="dxa"/>
            <w:gridSpan w:val="7"/>
            <w:tcBorders>
              <w:top w:val="nil"/>
              <w:left w:val="nil"/>
              <w:bottom w:val="nil"/>
              <w:right w:val="nil"/>
            </w:tcBorders>
            <w:hideMark/>
          </w:tcPr>
          <w:p w14:paraId="22F85442"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71,Prihodi od prodaje ili zamjene nefinancijske imovine</w:t>
            </w:r>
          </w:p>
        </w:tc>
        <w:tc>
          <w:tcPr>
            <w:tcW w:w="272" w:type="dxa"/>
            <w:tcBorders>
              <w:top w:val="nil"/>
              <w:left w:val="nil"/>
              <w:bottom w:val="nil"/>
              <w:right w:val="nil"/>
            </w:tcBorders>
            <w:noWrap/>
            <w:hideMark/>
          </w:tcPr>
          <w:p w14:paraId="2BC52665" w14:textId="77777777" w:rsidR="00D100A9" w:rsidRPr="00D100A9" w:rsidRDefault="00D100A9" w:rsidP="00D100A9">
            <w:pPr>
              <w:spacing w:after="0" w:line="240" w:lineRule="auto"/>
              <w:rPr>
                <w:rFonts w:ascii="Arial" w:eastAsia="Times New Roman" w:hAnsi="Arial" w:cs="Arial"/>
                <w:i/>
                <w:iCs/>
                <w:color w:val="000000"/>
                <w:sz w:val="20"/>
                <w:szCs w:val="20"/>
                <w:lang w:eastAsia="hr-HR"/>
              </w:rPr>
            </w:pPr>
          </w:p>
        </w:tc>
        <w:tc>
          <w:tcPr>
            <w:tcW w:w="1440" w:type="dxa"/>
            <w:gridSpan w:val="3"/>
            <w:tcBorders>
              <w:top w:val="nil"/>
              <w:left w:val="nil"/>
              <w:bottom w:val="nil"/>
              <w:right w:val="nil"/>
            </w:tcBorders>
            <w:hideMark/>
          </w:tcPr>
          <w:p w14:paraId="455EAFEE"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32.000,00</w:t>
            </w:r>
          </w:p>
        </w:tc>
        <w:tc>
          <w:tcPr>
            <w:tcW w:w="272" w:type="dxa"/>
            <w:tcBorders>
              <w:top w:val="nil"/>
              <w:left w:val="nil"/>
              <w:bottom w:val="nil"/>
              <w:right w:val="nil"/>
            </w:tcBorders>
            <w:noWrap/>
            <w:hideMark/>
          </w:tcPr>
          <w:p w14:paraId="5C9022FD"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0" w:type="dxa"/>
            <w:gridSpan w:val="4"/>
            <w:tcBorders>
              <w:top w:val="nil"/>
              <w:left w:val="nil"/>
              <w:bottom w:val="nil"/>
              <w:right w:val="nil"/>
            </w:tcBorders>
            <w:hideMark/>
          </w:tcPr>
          <w:p w14:paraId="209B2279"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19.000,00</w:t>
            </w:r>
          </w:p>
        </w:tc>
        <w:tc>
          <w:tcPr>
            <w:tcW w:w="272" w:type="dxa"/>
            <w:tcBorders>
              <w:top w:val="nil"/>
              <w:left w:val="nil"/>
              <w:bottom w:val="nil"/>
              <w:right w:val="nil"/>
            </w:tcBorders>
            <w:noWrap/>
            <w:hideMark/>
          </w:tcPr>
          <w:p w14:paraId="7A863845"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p>
        </w:tc>
        <w:tc>
          <w:tcPr>
            <w:tcW w:w="1422" w:type="dxa"/>
            <w:gridSpan w:val="6"/>
            <w:tcBorders>
              <w:top w:val="nil"/>
              <w:left w:val="nil"/>
              <w:bottom w:val="nil"/>
              <w:right w:val="nil"/>
            </w:tcBorders>
            <w:hideMark/>
          </w:tcPr>
          <w:p w14:paraId="0A29B7BD" w14:textId="77777777" w:rsidR="00D100A9" w:rsidRPr="00D100A9" w:rsidRDefault="00D100A9" w:rsidP="00D100A9">
            <w:pPr>
              <w:spacing w:after="0" w:line="240" w:lineRule="auto"/>
              <w:jc w:val="right"/>
              <w:rPr>
                <w:rFonts w:ascii="Arial" w:eastAsia="Times New Roman" w:hAnsi="Arial" w:cs="Arial"/>
                <w:i/>
                <w:iCs/>
                <w:color w:val="000000"/>
                <w:sz w:val="20"/>
                <w:szCs w:val="20"/>
                <w:lang w:eastAsia="hr-HR"/>
              </w:rPr>
            </w:pPr>
            <w:r w:rsidRPr="00D100A9">
              <w:rPr>
                <w:rFonts w:ascii="Arial" w:eastAsia="Times New Roman" w:hAnsi="Arial" w:cs="Arial"/>
                <w:i/>
                <w:iCs/>
                <w:color w:val="000000"/>
                <w:sz w:val="20"/>
                <w:szCs w:val="20"/>
                <w:lang w:eastAsia="hr-HR"/>
              </w:rPr>
              <w:t>4.000,00</w:t>
            </w:r>
          </w:p>
        </w:tc>
      </w:tr>
    </w:tbl>
    <w:p w14:paraId="354F5A82" w14:textId="77777777" w:rsidR="00346B74" w:rsidRDefault="00346B74" w:rsidP="00D14DE8">
      <w:pPr>
        <w:spacing w:after="0" w:line="240" w:lineRule="auto"/>
        <w:jc w:val="both"/>
        <w:rPr>
          <w:rFonts w:ascii="Times New Roman" w:eastAsiaTheme="minorEastAsia" w:hAnsi="Times New Roman" w:cs="Times New Roman"/>
          <w:bCs/>
          <w:sz w:val="24"/>
          <w:szCs w:val="24"/>
          <w:lang w:eastAsia="hr-HR"/>
        </w:rPr>
      </w:pPr>
    </w:p>
    <w:p w14:paraId="749173B2" w14:textId="4055D75C" w:rsidR="00D14DE8" w:rsidRDefault="00D14DE8" w:rsidP="00D14DE8">
      <w:pPr>
        <w:widowControl w:val="0"/>
        <w:tabs>
          <w:tab w:val="left" w:pos="1259"/>
          <w:tab w:val="right" w:pos="6450"/>
          <w:tab w:val="right" w:pos="8286"/>
          <w:tab w:val="right" w:pos="10100"/>
        </w:tabs>
        <w:autoSpaceDE w:val="0"/>
        <w:autoSpaceDN w:val="0"/>
        <w:adjustRightInd w:val="0"/>
        <w:spacing w:before="555"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1.</w:t>
      </w:r>
      <w:r w:rsidR="00B012F6">
        <w:rPr>
          <w:rFonts w:ascii="Times New Roman" w:eastAsiaTheme="minorEastAsia" w:hAnsi="Times New Roman" w:cs="Times New Roman"/>
          <w:b/>
          <w:bCs/>
          <w:sz w:val="24"/>
          <w:szCs w:val="24"/>
          <w:lang w:eastAsia="hr-HR"/>
        </w:rPr>
        <w:t>3</w:t>
      </w:r>
      <w:r w:rsidRPr="00D14DE8">
        <w:rPr>
          <w:rFonts w:ascii="Times New Roman" w:eastAsiaTheme="minorEastAsia" w:hAnsi="Times New Roman" w:cs="Times New Roman"/>
          <w:b/>
          <w:bCs/>
          <w:sz w:val="24"/>
          <w:szCs w:val="24"/>
          <w:lang w:eastAsia="hr-HR"/>
        </w:rPr>
        <w:t>. PRIHODI – IZVORI FINANCIRANJA</w:t>
      </w:r>
    </w:p>
    <w:p w14:paraId="33B1DCFA" w14:textId="77777777" w:rsid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1238DAAF"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tbl>
      <w:tblPr>
        <w:tblW w:w="11820" w:type="dxa"/>
        <w:tblLook w:val="04A0" w:firstRow="1" w:lastRow="0" w:firstColumn="1" w:lastColumn="0" w:noHBand="0" w:noVBand="1"/>
      </w:tblPr>
      <w:tblGrid>
        <w:gridCol w:w="322"/>
        <w:gridCol w:w="308"/>
        <w:gridCol w:w="299"/>
        <w:gridCol w:w="292"/>
        <w:gridCol w:w="254"/>
        <w:gridCol w:w="529"/>
        <w:gridCol w:w="529"/>
        <w:gridCol w:w="528"/>
        <w:gridCol w:w="527"/>
        <w:gridCol w:w="526"/>
        <w:gridCol w:w="525"/>
        <w:gridCol w:w="525"/>
        <w:gridCol w:w="525"/>
        <w:gridCol w:w="524"/>
        <w:gridCol w:w="516"/>
        <w:gridCol w:w="250"/>
        <w:gridCol w:w="250"/>
        <w:gridCol w:w="477"/>
        <w:gridCol w:w="460"/>
        <w:gridCol w:w="447"/>
        <w:gridCol w:w="250"/>
        <w:gridCol w:w="370"/>
        <w:gridCol w:w="351"/>
        <w:gridCol w:w="337"/>
        <w:gridCol w:w="326"/>
        <w:gridCol w:w="250"/>
        <w:gridCol w:w="300"/>
        <w:gridCol w:w="294"/>
        <w:gridCol w:w="289"/>
        <w:gridCol w:w="285"/>
        <w:gridCol w:w="281"/>
        <w:gridCol w:w="278"/>
      </w:tblGrid>
      <w:tr w:rsidR="00B012F6" w:rsidRPr="00B012F6" w14:paraId="2CAE3AE2" w14:textId="77777777" w:rsidTr="00B012F6">
        <w:trPr>
          <w:trHeight w:val="300"/>
        </w:trPr>
        <w:tc>
          <w:tcPr>
            <w:tcW w:w="11820" w:type="dxa"/>
            <w:gridSpan w:val="32"/>
            <w:tcBorders>
              <w:top w:val="nil"/>
              <w:left w:val="nil"/>
              <w:bottom w:val="nil"/>
              <w:right w:val="nil"/>
            </w:tcBorders>
            <w:hideMark/>
          </w:tcPr>
          <w:p w14:paraId="1E6BE7F4" w14:textId="77777777" w:rsidR="00B012F6" w:rsidRPr="00B012F6" w:rsidRDefault="00B012F6" w:rsidP="00B012F6">
            <w:pPr>
              <w:spacing w:after="0" w:line="240" w:lineRule="auto"/>
              <w:jc w:val="center"/>
              <w:rPr>
                <w:rFonts w:ascii="Times New Roman" w:eastAsia="Times New Roman" w:hAnsi="Times New Roman" w:cs="Times New Roman"/>
                <w:b/>
                <w:bCs/>
                <w:color w:val="000000"/>
                <w:sz w:val="23"/>
                <w:szCs w:val="23"/>
                <w:u w:val="single"/>
                <w:lang w:eastAsia="hr-HR"/>
              </w:rPr>
            </w:pPr>
            <w:r w:rsidRPr="00B012F6">
              <w:rPr>
                <w:rFonts w:ascii="Times New Roman" w:eastAsia="Times New Roman" w:hAnsi="Times New Roman" w:cs="Times New Roman"/>
                <w:b/>
                <w:bCs/>
                <w:color w:val="000000"/>
                <w:sz w:val="23"/>
                <w:szCs w:val="23"/>
                <w:u w:val="single"/>
                <w:lang w:eastAsia="hr-HR"/>
              </w:rPr>
              <w:t>A2. PRIHODI PREMA IZVORIMA FINANANCIRANJA</w:t>
            </w:r>
          </w:p>
        </w:tc>
      </w:tr>
      <w:tr w:rsidR="00B012F6" w:rsidRPr="00B012F6" w14:paraId="1E433447" w14:textId="77777777" w:rsidTr="00B012F6">
        <w:trPr>
          <w:trHeight w:val="270"/>
        </w:trPr>
        <w:tc>
          <w:tcPr>
            <w:tcW w:w="322" w:type="dxa"/>
            <w:tcBorders>
              <w:top w:val="nil"/>
              <w:left w:val="nil"/>
              <w:bottom w:val="nil"/>
              <w:right w:val="nil"/>
            </w:tcBorders>
            <w:noWrap/>
            <w:hideMark/>
          </w:tcPr>
          <w:p w14:paraId="3315AF44" w14:textId="77777777" w:rsidR="00B012F6" w:rsidRPr="00B012F6" w:rsidRDefault="00B012F6" w:rsidP="00B012F6">
            <w:pPr>
              <w:spacing w:after="0" w:line="240" w:lineRule="auto"/>
              <w:jc w:val="center"/>
              <w:rPr>
                <w:rFonts w:ascii="Times New Roman" w:eastAsia="Times New Roman" w:hAnsi="Times New Roman" w:cs="Times New Roman"/>
                <w:b/>
                <w:bCs/>
                <w:color w:val="000000"/>
                <w:sz w:val="23"/>
                <w:szCs w:val="23"/>
                <w:u w:val="single"/>
                <w:lang w:eastAsia="hr-HR"/>
              </w:rPr>
            </w:pPr>
          </w:p>
        </w:tc>
        <w:tc>
          <w:tcPr>
            <w:tcW w:w="308" w:type="dxa"/>
            <w:tcBorders>
              <w:top w:val="nil"/>
              <w:left w:val="nil"/>
              <w:bottom w:val="nil"/>
              <w:right w:val="nil"/>
            </w:tcBorders>
            <w:noWrap/>
            <w:hideMark/>
          </w:tcPr>
          <w:p w14:paraId="61F1A24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9" w:type="dxa"/>
            <w:tcBorders>
              <w:top w:val="nil"/>
              <w:left w:val="nil"/>
              <w:bottom w:val="nil"/>
              <w:right w:val="nil"/>
            </w:tcBorders>
            <w:noWrap/>
            <w:hideMark/>
          </w:tcPr>
          <w:p w14:paraId="0DEAC70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2" w:type="dxa"/>
            <w:tcBorders>
              <w:top w:val="nil"/>
              <w:left w:val="nil"/>
              <w:bottom w:val="nil"/>
              <w:right w:val="nil"/>
            </w:tcBorders>
            <w:noWrap/>
            <w:hideMark/>
          </w:tcPr>
          <w:p w14:paraId="02E1ED2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hideMark/>
          </w:tcPr>
          <w:p w14:paraId="3052A41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9" w:type="dxa"/>
            <w:tcBorders>
              <w:top w:val="nil"/>
              <w:left w:val="nil"/>
              <w:bottom w:val="nil"/>
              <w:right w:val="nil"/>
            </w:tcBorders>
            <w:noWrap/>
            <w:hideMark/>
          </w:tcPr>
          <w:p w14:paraId="6D6DDA6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9" w:type="dxa"/>
            <w:tcBorders>
              <w:top w:val="nil"/>
              <w:left w:val="nil"/>
              <w:bottom w:val="nil"/>
              <w:right w:val="nil"/>
            </w:tcBorders>
            <w:noWrap/>
            <w:hideMark/>
          </w:tcPr>
          <w:p w14:paraId="2A6170C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8" w:type="dxa"/>
            <w:tcBorders>
              <w:top w:val="nil"/>
              <w:left w:val="nil"/>
              <w:bottom w:val="nil"/>
              <w:right w:val="nil"/>
            </w:tcBorders>
            <w:noWrap/>
            <w:hideMark/>
          </w:tcPr>
          <w:p w14:paraId="77311CD8"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7" w:type="dxa"/>
            <w:tcBorders>
              <w:top w:val="nil"/>
              <w:left w:val="nil"/>
              <w:bottom w:val="nil"/>
              <w:right w:val="nil"/>
            </w:tcBorders>
            <w:noWrap/>
            <w:hideMark/>
          </w:tcPr>
          <w:p w14:paraId="322C896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6" w:type="dxa"/>
            <w:tcBorders>
              <w:top w:val="nil"/>
              <w:left w:val="nil"/>
              <w:bottom w:val="nil"/>
              <w:right w:val="nil"/>
            </w:tcBorders>
            <w:noWrap/>
            <w:hideMark/>
          </w:tcPr>
          <w:p w14:paraId="719FDC8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1CDB218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1DA1D17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63ECCBF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4" w:type="dxa"/>
            <w:tcBorders>
              <w:top w:val="nil"/>
              <w:left w:val="nil"/>
              <w:bottom w:val="nil"/>
              <w:right w:val="nil"/>
            </w:tcBorders>
            <w:noWrap/>
            <w:hideMark/>
          </w:tcPr>
          <w:p w14:paraId="0E5AB75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16" w:type="dxa"/>
            <w:tcBorders>
              <w:top w:val="nil"/>
              <w:left w:val="nil"/>
              <w:bottom w:val="nil"/>
              <w:right w:val="nil"/>
            </w:tcBorders>
            <w:noWrap/>
            <w:hideMark/>
          </w:tcPr>
          <w:p w14:paraId="4938B6A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1FC354DF"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239BB7B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75" w:type="dxa"/>
            <w:tcBorders>
              <w:top w:val="nil"/>
              <w:left w:val="nil"/>
              <w:bottom w:val="nil"/>
              <w:right w:val="nil"/>
            </w:tcBorders>
            <w:noWrap/>
            <w:hideMark/>
          </w:tcPr>
          <w:p w14:paraId="27E2E27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61" w:type="dxa"/>
            <w:tcBorders>
              <w:top w:val="nil"/>
              <w:left w:val="nil"/>
              <w:bottom w:val="nil"/>
              <w:right w:val="nil"/>
            </w:tcBorders>
            <w:noWrap/>
            <w:hideMark/>
          </w:tcPr>
          <w:p w14:paraId="4617791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51" w:type="dxa"/>
            <w:tcBorders>
              <w:top w:val="nil"/>
              <w:left w:val="nil"/>
              <w:bottom w:val="nil"/>
              <w:right w:val="nil"/>
            </w:tcBorders>
            <w:noWrap/>
            <w:hideMark/>
          </w:tcPr>
          <w:p w14:paraId="0D8CB96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6AB2572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41" w:type="dxa"/>
            <w:tcBorders>
              <w:top w:val="nil"/>
              <w:left w:val="nil"/>
              <w:bottom w:val="nil"/>
              <w:right w:val="nil"/>
            </w:tcBorders>
            <w:noWrap/>
            <w:hideMark/>
          </w:tcPr>
          <w:p w14:paraId="56C7254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24" w:type="dxa"/>
            <w:tcBorders>
              <w:top w:val="nil"/>
              <w:left w:val="nil"/>
              <w:bottom w:val="nil"/>
              <w:right w:val="nil"/>
            </w:tcBorders>
            <w:noWrap/>
            <w:hideMark/>
          </w:tcPr>
          <w:p w14:paraId="30ECE22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11" w:type="dxa"/>
            <w:tcBorders>
              <w:top w:val="nil"/>
              <w:left w:val="nil"/>
              <w:bottom w:val="nil"/>
              <w:right w:val="nil"/>
            </w:tcBorders>
            <w:noWrap/>
            <w:hideMark/>
          </w:tcPr>
          <w:p w14:paraId="0AAD3DE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1" w:type="dxa"/>
            <w:tcBorders>
              <w:top w:val="nil"/>
              <w:left w:val="nil"/>
              <w:bottom w:val="nil"/>
              <w:right w:val="nil"/>
            </w:tcBorders>
            <w:noWrap/>
            <w:hideMark/>
          </w:tcPr>
          <w:p w14:paraId="332C75D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4BB0EE4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0" w:type="dxa"/>
            <w:tcBorders>
              <w:top w:val="nil"/>
              <w:left w:val="nil"/>
              <w:bottom w:val="nil"/>
              <w:right w:val="nil"/>
            </w:tcBorders>
            <w:noWrap/>
            <w:hideMark/>
          </w:tcPr>
          <w:p w14:paraId="5DB0FBD8"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4" w:type="dxa"/>
            <w:tcBorders>
              <w:top w:val="nil"/>
              <w:left w:val="nil"/>
              <w:bottom w:val="nil"/>
              <w:right w:val="nil"/>
            </w:tcBorders>
            <w:noWrap/>
            <w:hideMark/>
          </w:tcPr>
          <w:p w14:paraId="69BA6B34"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9" w:type="dxa"/>
            <w:tcBorders>
              <w:top w:val="nil"/>
              <w:left w:val="nil"/>
              <w:bottom w:val="nil"/>
              <w:right w:val="nil"/>
            </w:tcBorders>
            <w:noWrap/>
            <w:hideMark/>
          </w:tcPr>
          <w:p w14:paraId="2FAF8CA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5" w:type="dxa"/>
            <w:tcBorders>
              <w:top w:val="nil"/>
              <w:left w:val="nil"/>
              <w:bottom w:val="nil"/>
              <w:right w:val="nil"/>
            </w:tcBorders>
            <w:noWrap/>
            <w:hideMark/>
          </w:tcPr>
          <w:p w14:paraId="7CB37F3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1" w:type="dxa"/>
            <w:tcBorders>
              <w:top w:val="nil"/>
              <w:left w:val="nil"/>
              <w:bottom w:val="nil"/>
              <w:right w:val="nil"/>
            </w:tcBorders>
            <w:noWrap/>
            <w:hideMark/>
          </w:tcPr>
          <w:p w14:paraId="0D2442B1"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78" w:type="dxa"/>
            <w:tcBorders>
              <w:top w:val="nil"/>
              <w:left w:val="nil"/>
              <w:bottom w:val="nil"/>
              <w:right w:val="nil"/>
            </w:tcBorders>
            <w:noWrap/>
            <w:hideMark/>
          </w:tcPr>
          <w:p w14:paraId="431F2E6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r>
      <w:tr w:rsidR="00B012F6" w:rsidRPr="00B012F6" w14:paraId="3E8DBD69" w14:textId="77777777" w:rsidTr="00B012F6">
        <w:trPr>
          <w:trHeight w:val="270"/>
        </w:trPr>
        <w:tc>
          <w:tcPr>
            <w:tcW w:w="1221" w:type="dxa"/>
            <w:gridSpan w:val="4"/>
            <w:vMerge w:val="restart"/>
            <w:tcBorders>
              <w:top w:val="nil"/>
              <w:left w:val="nil"/>
              <w:bottom w:val="nil"/>
              <w:right w:val="nil"/>
            </w:tcBorders>
            <w:hideMark/>
          </w:tcPr>
          <w:p w14:paraId="133956F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Razred/</w:t>
            </w:r>
            <w:r w:rsidRPr="00B012F6">
              <w:rPr>
                <w:rFonts w:ascii="Arial" w:eastAsia="Times New Roman" w:hAnsi="Arial" w:cs="Arial"/>
                <w:b/>
                <w:bCs/>
                <w:color w:val="000000"/>
                <w:sz w:val="20"/>
                <w:szCs w:val="20"/>
                <w:lang w:eastAsia="hr-HR"/>
              </w:rPr>
              <w:br/>
              <w:t>skupina</w:t>
            </w:r>
          </w:p>
        </w:tc>
        <w:tc>
          <w:tcPr>
            <w:tcW w:w="254" w:type="dxa"/>
            <w:tcBorders>
              <w:top w:val="nil"/>
              <w:left w:val="nil"/>
              <w:bottom w:val="nil"/>
              <w:right w:val="nil"/>
            </w:tcBorders>
            <w:noWrap/>
            <w:hideMark/>
          </w:tcPr>
          <w:p w14:paraId="19CB27E4"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vMerge w:val="restart"/>
            <w:tcBorders>
              <w:top w:val="nil"/>
              <w:left w:val="nil"/>
              <w:bottom w:val="nil"/>
              <w:right w:val="nil"/>
            </w:tcBorders>
            <w:vAlign w:val="center"/>
            <w:hideMark/>
          </w:tcPr>
          <w:p w14:paraId="21C61299"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Naziv</w:t>
            </w:r>
          </w:p>
        </w:tc>
        <w:tc>
          <w:tcPr>
            <w:tcW w:w="250" w:type="dxa"/>
            <w:tcBorders>
              <w:top w:val="nil"/>
              <w:left w:val="nil"/>
              <w:bottom w:val="nil"/>
              <w:right w:val="nil"/>
            </w:tcBorders>
            <w:noWrap/>
            <w:hideMark/>
          </w:tcPr>
          <w:p w14:paraId="46C436F9"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707DBB8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vMerge w:val="restart"/>
            <w:tcBorders>
              <w:top w:val="nil"/>
              <w:left w:val="nil"/>
              <w:bottom w:val="nil"/>
              <w:right w:val="nil"/>
            </w:tcBorders>
            <w:hideMark/>
          </w:tcPr>
          <w:p w14:paraId="22913345"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Plan</w:t>
            </w:r>
            <w:r w:rsidRPr="00B012F6">
              <w:rPr>
                <w:rFonts w:ascii="Arial" w:eastAsia="Times New Roman" w:hAnsi="Arial" w:cs="Arial"/>
                <w:b/>
                <w:bCs/>
                <w:color w:val="000000"/>
                <w:sz w:val="20"/>
                <w:szCs w:val="20"/>
                <w:lang w:eastAsia="hr-HR"/>
              </w:rPr>
              <w:br/>
              <w:t>2026.</w:t>
            </w:r>
          </w:p>
        </w:tc>
        <w:tc>
          <w:tcPr>
            <w:tcW w:w="250" w:type="dxa"/>
            <w:tcBorders>
              <w:top w:val="nil"/>
              <w:left w:val="nil"/>
              <w:bottom w:val="nil"/>
              <w:right w:val="nil"/>
            </w:tcBorders>
            <w:noWrap/>
            <w:hideMark/>
          </w:tcPr>
          <w:p w14:paraId="37689B22"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vMerge w:val="restart"/>
            <w:tcBorders>
              <w:top w:val="nil"/>
              <w:left w:val="nil"/>
              <w:bottom w:val="nil"/>
              <w:right w:val="nil"/>
            </w:tcBorders>
            <w:hideMark/>
          </w:tcPr>
          <w:p w14:paraId="4314429D"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Projekcija</w:t>
            </w:r>
            <w:r w:rsidRPr="00B012F6">
              <w:rPr>
                <w:rFonts w:ascii="Arial" w:eastAsia="Times New Roman" w:hAnsi="Arial" w:cs="Arial"/>
                <w:b/>
                <w:bCs/>
                <w:color w:val="000000"/>
                <w:sz w:val="20"/>
                <w:szCs w:val="20"/>
                <w:lang w:eastAsia="hr-HR"/>
              </w:rPr>
              <w:br/>
              <w:t>2027.</w:t>
            </w:r>
          </w:p>
        </w:tc>
        <w:tc>
          <w:tcPr>
            <w:tcW w:w="250" w:type="dxa"/>
            <w:tcBorders>
              <w:top w:val="nil"/>
              <w:left w:val="nil"/>
              <w:bottom w:val="nil"/>
              <w:right w:val="nil"/>
            </w:tcBorders>
            <w:noWrap/>
            <w:hideMark/>
          </w:tcPr>
          <w:p w14:paraId="7B4C6403"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vMerge w:val="restart"/>
            <w:tcBorders>
              <w:top w:val="nil"/>
              <w:left w:val="nil"/>
              <w:bottom w:val="nil"/>
              <w:right w:val="nil"/>
            </w:tcBorders>
            <w:hideMark/>
          </w:tcPr>
          <w:p w14:paraId="3CA5C545"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Projekcija</w:t>
            </w:r>
            <w:r w:rsidRPr="00B012F6">
              <w:rPr>
                <w:rFonts w:ascii="Arial" w:eastAsia="Times New Roman" w:hAnsi="Arial" w:cs="Arial"/>
                <w:b/>
                <w:bCs/>
                <w:color w:val="000000"/>
                <w:sz w:val="20"/>
                <w:szCs w:val="20"/>
                <w:lang w:eastAsia="hr-HR"/>
              </w:rPr>
              <w:br/>
              <w:t>2028.</w:t>
            </w:r>
          </w:p>
        </w:tc>
      </w:tr>
      <w:tr w:rsidR="00B012F6" w:rsidRPr="00B012F6" w14:paraId="329F82D9" w14:textId="77777777" w:rsidTr="00B012F6">
        <w:trPr>
          <w:trHeight w:val="270"/>
        </w:trPr>
        <w:tc>
          <w:tcPr>
            <w:tcW w:w="1221" w:type="dxa"/>
            <w:gridSpan w:val="4"/>
            <w:vMerge/>
            <w:tcBorders>
              <w:top w:val="nil"/>
              <w:left w:val="nil"/>
              <w:bottom w:val="nil"/>
              <w:right w:val="nil"/>
            </w:tcBorders>
            <w:vAlign w:val="center"/>
            <w:hideMark/>
          </w:tcPr>
          <w:p w14:paraId="5EA83AB6"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4" w:type="dxa"/>
            <w:tcBorders>
              <w:top w:val="nil"/>
              <w:left w:val="nil"/>
              <w:bottom w:val="nil"/>
              <w:right w:val="nil"/>
            </w:tcBorders>
            <w:noWrap/>
            <w:hideMark/>
          </w:tcPr>
          <w:p w14:paraId="76E14296"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5254" w:type="dxa"/>
            <w:gridSpan w:val="10"/>
            <w:vMerge/>
            <w:tcBorders>
              <w:top w:val="nil"/>
              <w:left w:val="nil"/>
              <w:bottom w:val="nil"/>
              <w:right w:val="nil"/>
            </w:tcBorders>
            <w:vAlign w:val="center"/>
            <w:hideMark/>
          </w:tcPr>
          <w:p w14:paraId="3AC478F7"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1E617AF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1CB72A6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vMerge/>
            <w:tcBorders>
              <w:top w:val="nil"/>
              <w:left w:val="nil"/>
              <w:bottom w:val="nil"/>
              <w:right w:val="nil"/>
            </w:tcBorders>
            <w:vAlign w:val="center"/>
            <w:hideMark/>
          </w:tcPr>
          <w:p w14:paraId="39E26EA3"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3EBB260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277" w:type="dxa"/>
            <w:gridSpan w:val="4"/>
            <w:vMerge/>
            <w:tcBorders>
              <w:top w:val="nil"/>
              <w:left w:val="nil"/>
              <w:bottom w:val="nil"/>
              <w:right w:val="nil"/>
            </w:tcBorders>
            <w:vAlign w:val="center"/>
            <w:hideMark/>
          </w:tcPr>
          <w:p w14:paraId="2CAF9B76"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67EBD66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727" w:type="dxa"/>
            <w:gridSpan w:val="6"/>
            <w:vMerge/>
            <w:tcBorders>
              <w:top w:val="nil"/>
              <w:left w:val="nil"/>
              <w:bottom w:val="nil"/>
              <w:right w:val="nil"/>
            </w:tcBorders>
            <w:vAlign w:val="center"/>
            <w:hideMark/>
          </w:tcPr>
          <w:p w14:paraId="5D8E2E9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r>
      <w:tr w:rsidR="00B012F6" w:rsidRPr="00B012F6" w14:paraId="23CE9034" w14:textId="77777777" w:rsidTr="00B012F6">
        <w:trPr>
          <w:trHeight w:val="120"/>
        </w:trPr>
        <w:tc>
          <w:tcPr>
            <w:tcW w:w="322" w:type="dxa"/>
            <w:tcBorders>
              <w:top w:val="nil"/>
              <w:left w:val="nil"/>
              <w:bottom w:val="nil"/>
              <w:right w:val="nil"/>
            </w:tcBorders>
            <w:noWrap/>
            <w:hideMark/>
          </w:tcPr>
          <w:p w14:paraId="2C6B86B1"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8" w:type="dxa"/>
            <w:tcBorders>
              <w:top w:val="nil"/>
              <w:left w:val="nil"/>
              <w:bottom w:val="nil"/>
              <w:right w:val="nil"/>
            </w:tcBorders>
            <w:noWrap/>
            <w:hideMark/>
          </w:tcPr>
          <w:p w14:paraId="341AEF3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9" w:type="dxa"/>
            <w:tcBorders>
              <w:top w:val="nil"/>
              <w:left w:val="nil"/>
              <w:bottom w:val="nil"/>
              <w:right w:val="nil"/>
            </w:tcBorders>
            <w:noWrap/>
            <w:hideMark/>
          </w:tcPr>
          <w:p w14:paraId="0857222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2" w:type="dxa"/>
            <w:tcBorders>
              <w:top w:val="nil"/>
              <w:left w:val="nil"/>
              <w:bottom w:val="nil"/>
              <w:right w:val="nil"/>
            </w:tcBorders>
            <w:noWrap/>
            <w:hideMark/>
          </w:tcPr>
          <w:p w14:paraId="11C6664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hideMark/>
          </w:tcPr>
          <w:p w14:paraId="034F3E91"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9" w:type="dxa"/>
            <w:tcBorders>
              <w:top w:val="nil"/>
              <w:left w:val="nil"/>
              <w:bottom w:val="nil"/>
              <w:right w:val="nil"/>
            </w:tcBorders>
            <w:noWrap/>
            <w:hideMark/>
          </w:tcPr>
          <w:p w14:paraId="121FE2B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9" w:type="dxa"/>
            <w:tcBorders>
              <w:top w:val="nil"/>
              <w:left w:val="nil"/>
              <w:bottom w:val="nil"/>
              <w:right w:val="nil"/>
            </w:tcBorders>
            <w:noWrap/>
            <w:hideMark/>
          </w:tcPr>
          <w:p w14:paraId="6C488BF9"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8" w:type="dxa"/>
            <w:tcBorders>
              <w:top w:val="nil"/>
              <w:left w:val="nil"/>
              <w:bottom w:val="nil"/>
              <w:right w:val="nil"/>
            </w:tcBorders>
            <w:noWrap/>
            <w:hideMark/>
          </w:tcPr>
          <w:p w14:paraId="362EC0F9"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7" w:type="dxa"/>
            <w:tcBorders>
              <w:top w:val="nil"/>
              <w:left w:val="nil"/>
              <w:bottom w:val="nil"/>
              <w:right w:val="nil"/>
            </w:tcBorders>
            <w:noWrap/>
            <w:hideMark/>
          </w:tcPr>
          <w:p w14:paraId="3AADF17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6" w:type="dxa"/>
            <w:tcBorders>
              <w:top w:val="nil"/>
              <w:left w:val="nil"/>
              <w:bottom w:val="nil"/>
              <w:right w:val="nil"/>
            </w:tcBorders>
            <w:noWrap/>
            <w:hideMark/>
          </w:tcPr>
          <w:p w14:paraId="3E162AD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7377540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43E0428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 w:type="dxa"/>
            <w:tcBorders>
              <w:top w:val="nil"/>
              <w:left w:val="nil"/>
              <w:bottom w:val="nil"/>
              <w:right w:val="nil"/>
            </w:tcBorders>
            <w:noWrap/>
            <w:hideMark/>
          </w:tcPr>
          <w:p w14:paraId="0D65EE2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4" w:type="dxa"/>
            <w:tcBorders>
              <w:top w:val="nil"/>
              <w:left w:val="nil"/>
              <w:bottom w:val="nil"/>
              <w:right w:val="nil"/>
            </w:tcBorders>
            <w:noWrap/>
            <w:hideMark/>
          </w:tcPr>
          <w:p w14:paraId="1A6EC46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16" w:type="dxa"/>
            <w:tcBorders>
              <w:top w:val="nil"/>
              <w:left w:val="nil"/>
              <w:bottom w:val="nil"/>
              <w:right w:val="nil"/>
            </w:tcBorders>
            <w:noWrap/>
            <w:hideMark/>
          </w:tcPr>
          <w:p w14:paraId="2670B87F"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4D62B24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5E5D6AD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75" w:type="dxa"/>
            <w:tcBorders>
              <w:top w:val="nil"/>
              <w:left w:val="nil"/>
              <w:bottom w:val="nil"/>
              <w:right w:val="nil"/>
            </w:tcBorders>
            <w:noWrap/>
            <w:hideMark/>
          </w:tcPr>
          <w:p w14:paraId="40D7896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61" w:type="dxa"/>
            <w:tcBorders>
              <w:top w:val="nil"/>
              <w:left w:val="nil"/>
              <w:bottom w:val="nil"/>
              <w:right w:val="nil"/>
            </w:tcBorders>
            <w:noWrap/>
            <w:hideMark/>
          </w:tcPr>
          <w:p w14:paraId="27BFE89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51" w:type="dxa"/>
            <w:tcBorders>
              <w:top w:val="nil"/>
              <w:left w:val="nil"/>
              <w:bottom w:val="nil"/>
              <w:right w:val="nil"/>
            </w:tcBorders>
            <w:noWrap/>
            <w:hideMark/>
          </w:tcPr>
          <w:p w14:paraId="084B12C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431CCE1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41" w:type="dxa"/>
            <w:tcBorders>
              <w:top w:val="nil"/>
              <w:left w:val="nil"/>
              <w:bottom w:val="nil"/>
              <w:right w:val="nil"/>
            </w:tcBorders>
            <w:noWrap/>
            <w:hideMark/>
          </w:tcPr>
          <w:p w14:paraId="431B01C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24" w:type="dxa"/>
            <w:tcBorders>
              <w:top w:val="nil"/>
              <w:left w:val="nil"/>
              <w:bottom w:val="nil"/>
              <w:right w:val="nil"/>
            </w:tcBorders>
            <w:noWrap/>
            <w:hideMark/>
          </w:tcPr>
          <w:p w14:paraId="7E1F01D5"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11" w:type="dxa"/>
            <w:tcBorders>
              <w:top w:val="nil"/>
              <w:left w:val="nil"/>
              <w:bottom w:val="nil"/>
              <w:right w:val="nil"/>
            </w:tcBorders>
            <w:noWrap/>
            <w:hideMark/>
          </w:tcPr>
          <w:p w14:paraId="0696357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1" w:type="dxa"/>
            <w:tcBorders>
              <w:top w:val="nil"/>
              <w:left w:val="nil"/>
              <w:bottom w:val="nil"/>
              <w:right w:val="nil"/>
            </w:tcBorders>
            <w:noWrap/>
            <w:hideMark/>
          </w:tcPr>
          <w:p w14:paraId="4B8E4EC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0" w:type="dxa"/>
            <w:tcBorders>
              <w:top w:val="nil"/>
              <w:left w:val="nil"/>
              <w:bottom w:val="nil"/>
              <w:right w:val="nil"/>
            </w:tcBorders>
            <w:noWrap/>
            <w:hideMark/>
          </w:tcPr>
          <w:p w14:paraId="2D7110BF"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0" w:type="dxa"/>
            <w:tcBorders>
              <w:top w:val="nil"/>
              <w:left w:val="nil"/>
              <w:bottom w:val="nil"/>
              <w:right w:val="nil"/>
            </w:tcBorders>
            <w:noWrap/>
            <w:hideMark/>
          </w:tcPr>
          <w:p w14:paraId="659C2AC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4" w:type="dxa"/>
            <w:tcBorders>
              <w:top w:val="nil"/>
              <w:left w:val="nil"/>
              <w:bottom w:val="nil"/>
              <w:right w:val="nil"/>
            </w:tcBorders>
            <w:noWrap/>
            <w:hideMark/>
          </w:tcPr>
          <w:p w14:paraId="3322FC4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9" w:type="dxa"/>
            <w:tcBorders>
              <w:top w:val="nil"/>
              <w:left w:val="nil"/>
              <w:bottom w:val="nil"/>
              <w:right w:val="nil"/>
            </w:tcBorders>
            <w:noWrap/>
            <w:hideMark/>
          </w:tcPr>
          <w:p w14:paraId="6033EDC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5" w:type="dxa"/>
            <w:tcBorders>
              <w:top w:val="nil"/>
              <w:left w:val="nil"/>
              <w:bottom w:val="nil"/>
              <w:right w:val="nil"/>
            </w:tcBorders>
            <w:noWrap/>
            <w:hideMark/>
          </w:tcPr>
          <w:p w14:paraId="4336C769"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81" w:type="dxa"/>
            <w:tcBorders>
              <w:top w:val="nil"/>
              <w:left w:val="nil"/>
              <w:bottom w:val="nil"/>
              <w:right w:val="nil"/>
            </w:tcBorders>
            <w:noWrap/>
            <w:hideMark/>
          </w:tcPr>
          <w:p w14:paraId="278CDD3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78" w:type="dxa"/>
            <w:tcBorders>
              <w:top w:val="nil"/>
              <w:left w:val="nil"/>
              <w:bottom w:val="nil"/>
              <w:right w:val="nil"/>
            </w:tcBorders>
            <w:noWrap/>
            <w:hideMark/>
          </w:tcPr>
          <w:p w14:paraId="62103BAF"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r>
      <w:tr w:rsidR="00B012F6" w:rsidRPr="00B012F6" w14:paraId="3DB395A3" w14:textId="77777777" w:rsidTr="00B012F6">
        <w:trPr>
          <w:trHeight w:val="315"/>
        </w:trPr>
        <w:tc>
          <w:tcPr>
            <w:tcW w:w="322" w:type="dxa"/>
            <w:tcBorders>
              <w:top w:val="nil"/>
              <w:left w:val="nil"/>
              <w:bottom w:val="nil"/>
              <w:right w:val="nil"/>
            </w:tcBorders>
            <w:noWrap/>
            <w:hideMark/>
          </w:tcPr>
          <w:p w14:paraId="467ED66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308" w:type="dxa"/>
            <w:tcBorders>
              <w:top w:val="nil"/>
              <w:left w:val="nil"/>
              <w:bottom w:val="nil"/>
              <w:right w:val="nil"/>
            </w:tcBorders>
            <w:noWrap/>
            <w:hideMark/>
          </w:tcPr>
          <w:p w14:paraId="0AF34FF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9" w:type="dxa"/>
            <w:tcBorders>
              <w:top w:val="nil"/>
              <w:left w:val="nil"/>
              <w:bottom w:val="nil"/>
              <w:right w:val="nil"/>
            </w:tcBorders>
            <w:noWrap/>
            <w:hideMark/>
          </w:tcPr>
          <w:p w14:paraId="33503CFB"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92" w:type="dxa"/>
            <w:tcBorders>
              <w:top w:val="nil"/>
              <w:left w:val="nil"/>
              <w:bottom w:val="nil"/>
              <w:right w:val="nil"/>
            </w:tcBorders>
            <w:noWrap/>
            <w:hideMark/>
          </w:tcPr>
          <w:p w14:paraId="2840392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254" w:type="dxa"/>
            <w:tcBorders>
              <w:top w:val="nil"/>
              <w:left w:val="nil"/>
              <w:bottom w:val="nil"/>
              <w:right w:val="nil"/>
            </w:tcBorders>
            <w:noWrap/>
            <w:hideMark/>
          </w:tcPr>
          <w:p w14:paraId="42DC9FE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5254" w:type="dxa"/>
            <w:gridSpan w:val="10"/>
            <w:tcBorders>
              <w:top w:val="nil"/>
              <w:left w:val="nil"/>
              <w:bottom w:val="nil"/>
              <w:right w:val="nil"/>
            </w:tcBorders>
            <w:hideMark/>
          </w:tcPr>
          <w:p w14:paraId="24F00105"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UKUPNO PRIHODI</w:t>
            </w:r>
          </w:p>
        </w:tc>
        <w:tc>
          <w:tcPr>
            <w:tcW w:w="250" w:type="dxa"/>
            <w:tcBorders>
              <w:top w:val="nil"/>
              <w:left w:val="nil"/>
              <w:bottom w:val="nil"/>
              <w:right w:val="nil"/>
            </w:tcBorders>
            <w:noWrap/>
            <w:hideMark/>
          </w:tcPr>
          <w:p w14:paraId="2663DFF4"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609363E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116BE9EA"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2,545,900.00</w:t>
            </w:r>
          </w:p>
        </w:tc>
        <w:tc>
          <w:tcPr>
            <w:tcW w:w="250" w:type="dxa"/>
            <w:tcBorders>
              <w:top w:val="nil"/>
              <w:left w:val="nil"/>
              <w:bottom w:val="nil"/>
              <w:right w:val="nil"/>
            </w:tcBorders>
            <w:noWrap/>
            <w:hideMark/>
          </w:tcPr>
          <w:p w14:paraId="73F95F71"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40CF5D0C"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1,596,550.00</w:t>
            </w:r>
          </w:p>
        </w:tc>
        <w:tc>
          <w:tcPr>
            <w:tcW w:w="250" w:type="dxa"/>
            <w:tcBorders>
              <w:top w:val="nil"/>
              <w:left w:val="nil"/>
              <w:bottom w:val="nil"/>
              <w:right w:val="nil"/>
            </w:tcBorders>
            <w:noWrap/>
            <w:hideMark/>
          </w:tcPr>
          <w:p w14:paraId="6E317DE2"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7BB72FD9"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1,050,950.00</w:t>
            </w:r>
          </w:p>
        </w:tc>
      </w:tr>
      <w:tr w:rsidR="00B012F6" w:rsidRPr="00B012F6" w14:paraId="6A3FA530" w14:textId="77777777" w:rsidTr="00B012F6">
        <w:trPr>
          <w:trHeight w:val="300"/>
        </w:trPr>
        <w:tc>
          <w:tcPr>
            <w:tcW w:w="1221" w:type="dxa"/>
            <w:gridSpan w:val="4"/>
            <w:tcBorders>
              <w:top w:val="nil"/>
              <w:left w:val="nil"/>
              <w:bottom w:val="nil"/>
              <w:right w:val="nil"/>
            </w:tcBorders>
            <w:noWrap/>
            <w:hideMark/>
          </w:tcPr>
          <w:p w14:paraId="2D806728"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w:t>
            </w:r>
          </w:p>
        </w:tc>
        <w:tc>
          <w:tcPr>
            <w:tcW w:w="254" w:type="dxa"/>
            <w:tcBorders>
              <w:top w:val="nil"/>
              <w:left w:val="nil"/>
              <w:bottom w:val="nil"/>
              <w:right w:val="nil"/>
            </w:tcBorders>
            <w:noWrap/>
            <w:hideMark/>
          </w:tcPr>
          <w:p w14:paraId="32023450"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199D9F2E"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Opći prihodi i primici</w:t>
            </w:r>
          </w:p>
        </w:tc>
        <w:tc>
          <w:tcPr>
            <w:tcW w:w="250" w:type="dxa"/>
            <w:tcBorders>
              <w:top w:val="nil"/>
              <w:left w:val="nil"/>
              <w:bottom w:val="nil"/>
              <w:right w:val="nil"/>
            </w:tcBorders>
            <w:noWrap/>
            <w:hideMark/>
          </w:tcPr>
          <w:p w14:paraId="4EF07171"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793CCBB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2C5F6F1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297,800.00</w:t>
            </w:r>
          </w:p>
        </w:tc>
        <w:tc>
          <w:tcPr>
            <w:tcW w:w="250" w:type="dxa"/>
            <w:tcBorders>
              <w:top w:val="nil"/>
              <w:left w:val="nil"/>
              <w:bottom w:val="nil"/>
              <w:right w:val="nil"/>
            </w:tcBorders>
            <w:noWrap/>
            <w:hideMark/>
          </w:tcPr>
          <w:p w14:paraId="64358FE8"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75DEAD3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376,200.00</w:t>
            </w:r>
          </w:p>
        </w:tc>
        <w:tc>
          <w:tcPr>
            <w:tcW w:w="250" w:type="dxa"/>
            <w:tcBorders>
              <w:top w:val="nil"/>
              <w:left w:val="nil"/>
              <w:bottom w:val="nil"/>
              <w:right w:val="nil"/>
            </w:tcBorders>
            <w:noWrap/>
            <w:hideMark/>
          </w:tcPr>
          <w:p w14:paraId="7AA8136F"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1CFE7E4A"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329,400.00</w:t>
            </w:r>
          </w:p>
        </w:tc>
      </w:tr>
      <w:tr w:rsidR="00B012F6" w:rsidRPr="00B012F6" w14:paraId="056D6142" w14:textId="77777777" w:rsidTr="00B012F6">
        <w:trPr>
          <w:trHeight w:val="300"/>
        </w:trPr>
        <w:tc>
          <w:tcPr>
            <w:tcW w:w="1221" w:type="dxa"/>
            <w:gridSpan w:val="4"/>
            <w:tcBorders>
              <w:top w:val="nil"/>
              <w:left w:val="nil"/>
              <w:bottom w:val="nil"/>
              <w:right w:val="nil"/>
            </w:tcBorders>
            <w:noWrap/>
            <w:hideMark/>
          </w:tcPr>
          <w:p w14:paraId="26B10725"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11</w:t>
            </w:r>
          </w:p>
        </w:tc>
        <w:tc>
          <w:tcPr>
            <w:tcW w:w="254" w:type="dxa"/>
            <w:tcBorders>
              <w:top w:val="nil"/>
              <w:left w:val="nil"/>
              <w:bottom w:val="nil"/>
              <w:right w:val="nil"/>
            </w:tcBorders>
            <w:noWrap/>
            <w:hideMark/>
          </w:tcPr>
          <w:p w14:paraId="706BCEB6"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72E605C3"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Opći prihodi i primici</w:t>
            </w:r>
          </w:p>
        </w:tc>
        <w:tc>
          <w:tcPr>
            <w:tcW w:w="250" w:type="dxa"/>
            <w:tcBorders>
              <w:top w:val="nil"/>
              <w:left w:val="nil"/>
              <w:bottom w:val="nil"/>
              <w:right w:val="nil"/>
            </w:tcBorders>
            <w:noWrap/>
            <w:hideMark/>
          </w:tcPr>
          <w:p w14:paraId="7D780E89"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01D291F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06373FE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297,800.00</w:t>
            </w:r>
          </w:p>
        </w:tc>
        <w:tc>
          <w:tcPr>
            <w:tcW w:w="250" w:type="dxa"/>
            <w:tcBorders>
              <w:top w:val="nil"/>
              <w:left w:val="nil"/>
              <w:bottom w:val="nil"/>
              <w:right w:val="nil"/>
            </w:tcBorders>
            <w:noWrap/>
            <w:hideMark/>
          </w:tcPr>
          <w:p w14:paraId="109B1BB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298439E8"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376,200.00</w:t>
            </w:r>
          </w:p>
        </w:tc>
        <w:tc>
          <w:tcPr>
            <w:tcW w:w="250" w:type="dxa"/>
            <w:tcBorders>
              <w:top w:val="nil"/>
              <w:left w:val="nil"/>
              <w:bottom w:val="nil"/>
              <w:right w:val="nil"/>
            </w:tcBorders>
            <w:noWrap/>
            <w:hideMark/>
          </w:tcPr>
          <w:p w14:paraId="50AE4778"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48F8A20B"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329,400.00</w:t>
            </w:r>
          </w:p>
        </w:tc>
      </w:tr>
      <w:tr w:rsidR="00B012F6" w:rsidRPr="00B012F6" w14:paraId="34D183B1" w14:textId="77777777" w:rsidTr="00B012F6">
        <w:trPr>
          <w:trHeight w:val="300"/>
        </w:trPr>
        <w:tc>
          <w:tcPr>
            <w:tcW w:w="1221" w:type="dxa"/>
            <w:gridSpan w:val="4"/>
            <w:tcBorders>
              <w:top w:val="nil"/>
              <w:left w:val="nil"/>
              <w:bottom w:val="nil"/>
              <w:right w:val="nil"/>
            </w:tcBorders>
            <w:noWrap/>
            <w:hideMark/>
          </w:tcPr>
          <w:p w14:paraId="5038CB9C"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3</w:t>
            </w:r>
          </w:p>
        </w:tc>
        <w:tc>
          <w:tcPr>
            <w:tcW w:w="254" w:type="dxa"/>
            <w:tcBorders>
              <w:top w:val="nil"/>
              <w:left w:val="nil"/>
              <w:bottom w:val="nil"/>
              <w:right w:val="nil"/>
            </w:tcBorders>
            <w:noWrap/>
            <w:hideMark/>
          </w:tcPr>
          <w:p w14:paraId="2DE80713"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396430DB"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Vlastiti prihodi</w:t>
            </w:r>
          </w:p>
        </w:tc>
        <w:tc>
          <w:tcPr>
            <w:tcW w:w="250" w:type="dxa"/>
            <w:tcBorders>
              <w:top w:val="nil"/>
              <w:left w:val="nil"/>
              <w:bottom w:val="nil"/>
              <w:right w:val="nil"/>
            </w:tcBorders>
            <w:noWrap/>
            <w:hideMark/>
          </w:tcPr>
          <w:p w14:paraId="53B309F0"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169127D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59B2FD6F"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69,800.00</w:t>
            </w:r>
          </w:p>
        </w:tc>
        <w:tc>
          <w:tcPr>
            <w:tcW w:w="250" w:type="dxa"/>
            <w:tcBorders>
              <w:top w:val="nil"/>
              <w:left w:val="nil"/>
              <w:bottom w:val="nil"/>
              <w:right w:val="nil"/>
            </w:tcBorders>
            <w:noWrap/>
            <w:hideMark/>
          </w:tcPr>
          <w:p w14:paraId="42B17559"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2CEFB1FF"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59,350.00</w:t>
            </w:r>
          </w:p>
        </w:tc>
        <w:tc>
          <w:tcPr>
            <w:tcW w:w="250" w:type="dxa"/>
            <w:tcBorders>
              <w:top w:val="nil"/>
              <w:left w:val="nil"/>
              <w:bottom w:val="nil"/>
              <w:right w:val="nil"/>
            </w:tcBorders>
            <w:noWrap/>
            <w:hideMark/>
          </w:tcPr>
          <w:p w14:paraId="028C553D"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5CAEB13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60,350.00</w:t>
            </w:r>
          </w:p>
        </w:tc>
      </w:tr>
      <w:tr w:rsidR="00B012F6" w:rsidRPr="00B012F6" w14:paraId="4943F7C3" w14:textId="77777777" w:rsidTr="00B012F6">
        <w:trPr>
          <w:trHeight w:val="300"/>
        </w:trPr>
        <w:tc>
          <w:tcPr>
            <w:tcW w:w="1221" w:type="dxa"/>
            <w:gridSpan w:val="4"/>
            <w:tcBorders>
              <w:top w:val="nil"/>
              <w:left w:val="nil"/>
              <w:bottom w:val="nil"/>
              <w:right w:val="nil"/>
            </w:tcBorders>
            <w:noWrap/>
            <w:hideMark/>
          </w:tcPr>
          <w:p w14:paraId="64B5FFAE"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31</w:t>
            </w:r>
          </w:p>
        </w:tc>
        <w:tc>
          <w:tcPr>
            <w:tcW w:w="254" w:type="dxa"/>
            <w:tcBorders>
              <w:top w:val="nil"/>
              <w:left w:val="nil"/>
              <w:bottom w:val="nil"/>
              <w:right w:val="nil"/>
            </w:tcBorders>
            <w:noWrap/>
            <w:hideMark/>
          </w:tcPr>
          <w:p w14:paraId="351EA302"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736053AC"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Vlastiti prihodi</w:t>
            </w:r>
          </w:p>
        </w:tc>
        <w:tc>
          <w:tcPr>
            <w:tcW w:w="250" w:type="dxa"/>
            <w:tcBorders>
              <w:top w:val="nil"/>
              <w:left w:val="nil"/>
              <w:bottom w:val="nil"/>
              <w:right w:val="nil"/>
            </w:tcBorders>
            <w:noWrap/>
            <w:hideMark/>
          </w:tcPr>
          <w:p w14:paraId="5176E66B"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5972774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1757BC69"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69,800.00</w:t>
            </w:r>
          </w:p>
        </w:tc>
        <w:tc>
          <w:tcPr>
            <w:tcW w:w="250" w:type="dxa"/>
            <w:tcBorders>
              <w:top w:val="nil"/>
              <w:left w:val="nil"/>
              <w:bottom w:val="nil"/>
              <w:right w:val="nil"/>
            </w:tcBorders>
            <w:noWrap/>
            <w:hideMark/>
          </w:tcPr>
          <w:p w14:paraId="1BE3D027"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0DB53100"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59,350.00</w:t>
            </w:r>
          </w:p>
        </w:tc>
        <w:tc>
          <w:tcPr>
            <w:tcW w:w="250" w:type="dxa"/>
            <w:tcBorders>
              <w:top w:val="nil"/>
              <w:left w:val="nil"/>
              <w:bottom w:val="nil"/>
              <w:right w:val="nil"/>
            </w:tcBorders>
            <w:noWrap/>
            <w:hideMark/>
          </w:tcPr>
          <w:p w14:paraId="7B2595C1"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6BEEF543"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60,350.00</w:t>
            </w:r>
          </w:p>
        </w:tc>
      </w:tr>
      <w:tr w:rsidR="00B012F6" w:rsidRPr="00B012F6" w14:paraId="2DD17C8F" w14:textId="77777777" w:rsidTr="00B012F6">
        <w:trPr>
          <w:trHeight w:val="300"/>
        </w:trPr>
        <w:tc>
          <w:tcPr>
            <w:tcW w:w="1221" w:type="dxa"/>
            <w:gridSpan w:val="4"/>
            <w:tcBorders>
              <w:top w:val="nil"/>
              <w:left w:val="nil"/>
              <w:bottom w:val="nil"/>
              <w:right w:val="nil"/>
            </w:tcBorders>
            <w:noWrap/>
            <w:hideMark/>
          </w:tcPr>
          <w:p w14:paraId="4F84C762"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4</w:t>
            </w:r>
          </w:p>
        </w:tc>
        <w:tc>
          <w:tcPr>
            <w:tcW w:w="254" w:type="dxa"/>
            <w:tcBorders>
              <w:top w:val="nil"/>
              <w:left w:val="nil"/>
              <w:bottom w:val="nil"/>
              <w:right w:val="nil"/>
            </w:tcBorders>
            <w:noWrap/>
            <w:hideMark/>
          </w:tcPr>
          <w:p w14:paraId="33E1E8B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7CAAC1AC"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Prihodi za posebne namjene</w:t>
            </w:r>
          </w:p>
        </w:tc>
        <w:tc>
          <w:tcPr>
            <w:tcW w:w="250" w:type="dxa"/>
            <w:tcBorders>
              <w:top w:val="nil"/>
              <w:left w:val="nil"/>
              <w:bottom w:val="nil"/>
              <w:right w:val="nil"/>
            </w:tcBorders>
            <w:noWrap/>
            <w:hideMark/>
          </w:tcPr>
          <w:p w14:paraId="3DD4DEF7"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2A7A90C2"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3B1032F3"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143,000.00</w:t>
            </w:r>
          </w:p>
        </w:tc>
        <w:tc>
          <w:tcPr>
            <w:tcW w:w="250" w:type="dxa"/>
            <w:tcBorders>
              <w:top w:val="nil"/>
              <w:left w:val="nil"/>
              <w:bottom w:val="nil"/>
              <w:right w:val="nil"/>
            </w:tcBorders>
            <w:noWrap/>
            <w:hideMark/>
          </w:tcPr>
          <w:p w14:paraId="777F7143"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6F290123"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143,100.00</w:t>
            </w:r>
          </w:p>
        </w:tc>
        <w:tc>
          <w:tcPr>
            <w:tcW w:w="250" w:type="dxa"/>
            <w:tcBorders>
              <w:top w:val="nil"/>
              <w:left w:val="nil"/>
              <w:bottom w:val="nil"/>
              <w:right w:val="nil"/>
            </w:tcBorders>
            <w:noWrap/>
            <w:hideMark/>
          </w:tcPr>
          <w:p w14:paraId="131D87D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6EF0FAC6"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160,200.00</w:t>
            </w:r>
          </w:p>
        </w:tc>
      </w:tr>
      <w:tr w:rsidR="00B012F6" w:rsidRPr="00B012F6" w14:paraId="06668AD2" w14:textId="77777777" w:rsidTr="00B012F6">
        <w:trPr>
          <w:trHeight w:val="300"/>
        </w:trPr>
        <w:tc>
          <w:tcPr>
            <w:tcW w:w="1221" w:type="dxa"/>
            <w:gridSpan w:val="4"/>
            <w:tcBorders>
              <w:top w:val="nil"/>
              <w:left w:val="nil"/>
              <w:bottom w:val="nil"/>
              <w:right w:val="nil"/>
            </w:tcBorders>
            <w:noWrap/>
            <w:hideMark/>
          </w:tcPr>
          <w:p w14:paraId="58A452E3"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40</w:t>
            </w:r>
          </w:p>
        </w:tc>
        <w:tc>
          <w:tcPr>
            <w:tcW w:w="254" w:type="dxa"/>
            <w:tcBorders>
              <w:top w:val="nil"/>
              <w:left w:val="nil"/>
              <w:bottom w:val="nil"/>
              <w:right w:val="nil"/>
            </w:tcBorders>
            <w:noWrap/>
            <w:hideMark/>
          </w:tcPr>
          <w:p w14:paraId="330CBF9C"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0B1F81CA"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Prihodi od komunalne naknade i komunalnog doprinosa</w:t>
            </w:r>
          </w:p>
        </w:tc>
        <w:tc>
          <w:tcPr>
            <w:tcW w:w="250" w:type="dxa"/>
            <w:tcBorders>
              <w:top w:val="nil"/>
              <w:left w:val="nil"/>
              <w:bottom w:val="nil"/>
              <w:right w:val="nil"/>
            </w:tcBorders>
            <w:noWrap/>
            <w:hideMark/>
          </w:tcPr>
          <w:p w14:paraId="52C2EC1D"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1AE8E430"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7386BC22"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83,500.00</w:t>
            </w:r>
          </w:p>
        </w:tc>
        <w:tc>
          <w:tcPr>
            <w:tcW w:w="250" w:type="dxa"/>
            <w:tcBorders>
              <w:top w:val="nil"/>
              <w:left w:val="nil"/>
              <w:bottom w:val="nil"/>
              <w:right w:val="nil"/>
            </w:tcBorders>
            <w:noWrap/>
            <w:hideMark/>
          </w:tcPr>
          <w:p w14:paraId="12EC551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0F8A47FA"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92,100.00</w:t>
            </w:r>
          </w:p>
        </w:tc>
        <w:tc>
          <w:tcPr>
            <w:tcW w:w="250" w:type="dxa"/>
            <w:tcBorders>
              <w:top w:val="nil"/>
              <w:left w:val="nil"/>
              <w:bottom w:val="nil"/>
              <w:right w:val="nil"/>
            </w:tcBorders>
            <w:noWrap/>
            <w:hideMark/>
          </w:tcPr>
          <w:p w14:paraId="46F800C3"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3342027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97,200.00</w:t>
            </w:r>
          </w:p>
        </w:tc>
      </w:tr>
      <w:tr w:rsidR="00B012F6" w:rsidRPr="00B012F6" w14:paraId="13EDCF24" w14:textId="77777777" w:rsidTr="00B012F6">
        <w:trPr>
          <w:trHeight w:val="300"/>
        </w:trPr>
        <w:tc>
          <w:tcPr>
            <w:tcW w:w="1221" w:type="dxa"/>
            <w:gridSpan w:val="4"/>
            <w:tcBorders>
              <w:top w:val="nil"/>
              <w:left w:val="nil"/>
              <w:bottom w:val="nil"/>
              <w:right w:val="nil"/>
            </w:tcBorders>
            <w:noWrap/>
            <w:hideMark/>
          </w:tcPr>
          <w:p w14:paraId="26E8551C"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43</w:t>
            </w:r>
          </w:p>
        </w:tc>
        <w:tc>
          <w:tcPr>
            <w:tcW w:w="254" w:type="dxa"/>
            <w:tcBorders>
              <w:top w:val="nil"/>
              <w:left w:val="nil"/>
              <w:bottom w:val="nil"/>
              <w:right w:val="nil"/>
            </w:tcBorders>
            <w:noWrap/>
            <w:hideMark/>
          </w:tcPr>
          <w:p w14:paraId="3A15DD34"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73D3D90C"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Ostali prihodi za posebne namjene</w:t>
            </w:r>
          </w:p>
        </w:tc>
        <w:tc>
          <w:tcPr>
            <w:tcW w:w="250" w:type="dxa"/>
            <w:tcBorders>
              <w:top w:val="nil"/>
              <w:left w:val="nil"/>
              <w:bottom w:val="nil"/>
              <w:right w:val="nil"/>
            </w:tcBorders>
            <w:noWrap/>
            <w:hideMark/>
          </w:tcPr>
          <w:p w14:paraId="213A944D"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5F581A06"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51EB4008"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59,500.00</w:t>
            </w:r>
          </w:p>
        </w:tc>
        <w:tc>
          <w:tcPr>
            <w:tcW w:w="250" w:type="dxa"/>
            <w:tcBorders>
              <w:top w:val="nil"/>
              <w:left w:val="nil"/>
              <w:bottom w:val="nil"/>
              <w:right w:val="nil"/>
            </w:tcBorders>
            <w:noWrap/>
            <w:hideMark/>
          </w:tcPr>
          <w:p w14:paraId="4904434E"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4396DD5B"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51,000.00</w:t>
            </w:r>
          </w:p>
        </w:tc>
        <w:tc>
          <w:tcPr>
            <w:tcW w:w="250" w:type="dxa"/>
            <w:tcBorders>
              <w:top w:val="nil"/>
              <w:left w:val="nil"/>
              <w:bottom w:val="nil"/>
              <w:right w:val="nil"/>
            </w:tcBorders>
            <w:noWrap/>
            <w:hideMark/>
          </w:tcPr>
          <w:p w14:paraId="0DB6B39E"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351579C8"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63,000.00</w:t>
            </w:r>
          </w:p>
        </w:tc>
      </w:tr>
      <w:tr w:rsidR="00B012F6" w:rsidRPr="00B012F6" w14:paraId="7AC50C10" w14:textId="77777777" w:rsidTr="00B012F6">
        <w:trPr>
          <w:trHeight w:val="300"/>
        </w:trPr>
        <w:tc>
          <w:tcPr>
            <w:tcW w:w="1221" w:type="dxa"/>
            <w:gridSpan w:val="4"/>
            <w:tcBorders>
              <w:top w:val="nil"/>
              <w:left w:val="nil"/>
              <w:bottom w:val="nil"/>
              <w:right w:val="nil"/>
            </w:tcBorders>
            <w:noWrap/>
            <w:hideMark/>
          </w:tcPr>
          <w:p w14:paraId="2530579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5</w:t>
            </w:r>
          </w:p>
        </w:tc>
        <w:tc>
          <w:tcPr>
            <w:tcW w:w="254" w:type="dxa"/>
            <w:tcBorders>
              <w:top w:val="nil"/>
              <w:left w:val="nil"/>
              <w:bottom w:val="nil"/>
              <w:right w:val="nil"/>
            </w:tcBorders>
            <w:noWrap/>
            <w:hideMark/>
          </w:tcPr>
          <w:p w14:paraId="4A9E2370"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2FC24DC4"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Pomoći</w:t>
            </w:r>
          </w:p>
        </w:tc>
        <w:tc>
          <w:tcPr>
            <w:tcW w:w="250" w:type="dxa"/>
            <w:tcBorders>
              <w:top w:val="nil"/>
              <w:left w:val="nil"/>
              <w:bottom w:val="nil"/>
              <w:right w:val="nil"/>
            </w:tcBorders>
            <w:noWrap/>
            <w:hideMark/>
          </w:tcPr>
          <w:p w14:paraId="4C2E1605"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1F0F920A"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3362436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1,985,800.00</w:t>
            </w:r>
          </w:p>
        </w:tc>
        <w:tc>
          <w:tcPr>
            <w:tcW w:w="250" w:type="dxa"/>
            <w:tcBorders>
              <w:top w:val="nil"/>
              <w:left w:val="nil"/>
              <w:bottom w:val="nil"/>
              <w:right w:val="nil"/>
            </w:tcBorders>
            <w:noWrap/>
            <w:hideMark/>
          </w:tcPr>
          <w:p w14:paraId="5BC0A1FB"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0812F2AD"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976,400.00</w:t>
            </w:r>
          </w:p>
        </w:tc>
        <w:tc>
          <w:tcPr>
            <w:tcW w:w="250" w:type="dxa"/>
            <w:tcBorders>
              <w:top w:val="nil"/>
              <w:left w:val="nil"/>
              <w:bottom w:val="nil"/>
              <w:right w:val="nil"/>
            </w:tcBorders>
            <w:noWrap/>
            <w:hideMark/>
          </w:tcPr>
          <w:p w14:paraId="59F49E2E"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1865218E"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473,500.00</w:t>
            </w:r>
          </w:p>
        </w:tc>
      </w:tr>
      <w:tr w:rsidR="00B012F6" w:rsidRPr="00B012F6" w14:paraId="47B0628E" w14:textId="77777777" w:rsidTr="00B012F6">
        <w:trPr>
          <w:trHeight w:val="300"/>
        </w:trPr>
        <w:tc>
          <w:tcPr>
            <w:tcW w:w="1221" w:type="dxa"/>
            <w:gridSpan w:val="4"/>
            <w:tcBorders>
              <w:top w:val="nil"/>
              <w:left w:val="nil"/>
              <w:bottom w:val="nil"/>
              <w:right w:val="nil"/>
            </w:tcBorders>
            <w:noWrap/>
            <w:hideMark/>
          </w:tcPr>
          <w:p w14:paraId="746CCCF4"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50</w:t>
            </w:r>
          </w:p>
        </w:tc>
        <w:tc>
          <w:tcPr>
            <w:tcW w:w="254" w:type="dxa"/>
            <w:tcBorders>
              <w:top w:val="nil"/>
              <w:left w:val="nil"/>
              <w:bottom w:val="nil"/>
              <w:right w:val="nil"/>
            </w:tcBorders>
            <w:noWrap/>
            <w:hideMark/>
          </w:tcPr>
          <w:p w14:paraId="0CFF9252"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439D19FF"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Pomoći iz državnog proračuna</w:t>
            </w:r>
          </w:p>
        </w:tc>
        <w:tc>
          <w:tcPr>
            <w:tcW w:w="250" w:type="dxa"/>
            <w:tcBorders>
              <w:top w:val="nil"/>
              <w:left w:val="nil"/>
              <w:bottom w:val="nil"/>
              <w:right w:val="nil"/>
            </w:tcBorders>
            <w:noWrap/>
            <w:hideMark/>
          </w:tcPr>
          <w:p w14:paraId="7CFB2D0A"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4AFBDDEE"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3B7DD2B2"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313,000.00</w:t>
            </w:r>
          </w:p>
        </w:tc>
        <w:tc>
          <w:tcPr>
            <w:tcW w:w="250" w:type="dxa"/>
            <w:tcBorders>
              <w:top w:val="nil"/>
              <w:left w:val="nil"/>
              <w:bottom w:val="nil"/>
              <w:right w:val="nil"/>
            </w:tcBorders>
            <w:noWrap/>
            <w:hideMark/>
          </w:tcPr>
          <w:p w14:paraId="6508CB55"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1D6D5F7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296,900.00</w:t>
            </w:r>
          </w:p>
        </w:tc>
        <w:tc>
          <w:tcPr>
            <w:tcW w:w="250" w:type="dxa"/>
            <w:tcBorders>
              <w:top w:val="nil"/>
              <w:left w:val="nil"/>
              <w:bottom w:val="nil"/>
              <w:right w:val="nil"/>
            </w:tcBorders>
            <w:noWrap/>
            <w:hideMark/>
          </w:tcPr>
          <w:p w14:paraId="07F3F4B5"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34FF7821"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346,000.00</w:t>
            </w:r>
          </w:p>
        </w:tc>
      </w:tr>
      <w:tr w:rsidR="00B012F6" w:rsidRPr="00B012F6" w14:paraId="6C3C5980" w14:textId="77777777" w:rsidTr="00B012F6">
        <w:trPr>
          <w:trHeight w:val="300"/>
        </w:trPr>
        <w:tc>
          <w:tcPr>
            <w:tcW w:w="1221" w:type="dxa"/>
            <w:gridSpan w:val="4"/>
            <w:tcBorders>
              <w:top w:val="nil"/>
              <w:left w:val="nil"/>
              <w:bottom w:val="nil"/>
              <w:right w:val="nil"/>
            </w:tcBorders>
            <w:noWrap/>
            <w:hideMark/>
          </w:tcPr>
          <w:p w14:paraId="54C1AFE3"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52</w:t>
            </w:r>
          </w:p>
        </w:tc>
        <w:tc>
          <w:tcPr>
            <w:tcW w:w="254" w:type="dxa"/>
            <w:tcBorders>
              <w:top w:val="nil"/>
              <w:left w:val="nil"/>
              <w:bottom w:val="nil"/>
              <w:right w:val="nil"/>
            </w:tcBorders>
            <w:noWrap/>
            <w:hideMark/>
          </w:tcPr>
          <w:p w14:paraId="25856A30"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0A477B4C"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Ostale pomoći</w:t>
            </w:r>
          </w:p>
        </w:tc>
        <w:tc>
          <w:tcPr>
            <w:tcW w:w="250" w:type="dxa"/>
            <w:tcBorders>
              <w:top w:val="nil"/>
              <w:left w:val="nil"/>
              <w:bottom w:val="nil"/>
              <w:right w:val="nil"/>
            </w:tcBorders>
            <w:noWrap/>
            <w:hideMark/>
          </w:tcPr>
          <w:p w14:paraId="7351CD80"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24459EDD"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1DEC456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835,150.00</w:t>
            </w:r>
          </w:p>
        </w:tc>
        <w:tc>
          <w:tcPr>
            <w:tcW w:w="250" w:type="dxa"/>
            <w:tcBorders>
              <w:top w:val="nil"/>
              <w:left w:val="nil"/>
              <w:bottom w:val="nil"/>
              <w:right w:val="nil"/>
            </w:tcBorders>
            <w:noWrap/>
            <w:hideMark/>
          </w:tcPr>
          <w:p w14:paraId="0C2F2DFA"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09039415"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679,500.00</w:t>
            </w:r>
          </w:p>
        </w:tc>
        <w:tc>
          <w:tcPr>
            <w:tcW w:w="250" w:type="dxa"/>
            <w:tcBorders>
              <w:top w:val="nil"/>
              <w:left w:val="nil"/>
              <w:bottom w:val="nil"/>
              <w:right w:val="nil"/>
            </w:tcBorders>
            <w:noWrap/>
            <w:hideMark/>
          </w:tcPr>
          <w:p w14:paraId="6954AF4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70D6670D"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127,500.00</w:t>
            </w:r>
          </w:p>
        </w:tc>
      </w:tr>
      <w:tr w:rsidR="00B012F6" w:rsidRPr="00B012F6" w14:paraId="52E37C5C" w14:textId="77777777" w:rsidTr="00B012F6">
        <w:trPr>
          <w:trHeight w:val="300"/>
        </w:trPr>
        <w:tc>
          <w:tcPr>
            <w:tcW w:w="1221" w:type="dxa"/>
            <w:gridSpan w:val="4"/>
            <w:tcBorders>
              <w:top w:val="nil"/>
              <w:left w:val="nil"/>
              <w:bottom w:val="nil"/>
              <w:right w:val="nil"/>
            </w:tcBorders>
            <w:noWrap/>
            <w:hideMark/>
          </w:tcPr>
          <w:p w14:paraId="62428666"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56</w:t>
            </w:r>
          </w:p>
        </w:tc>
        <w:tc>
          <w:tcPr>
            <w:tcW w:w="254" w:type="dxa"/>
            <w:tcBorders>
              <w:top w:val="nil"/>
              <w:left w:val="nil"/>
              <w:bottom w:val="nil"/>
              <w:right w:val="nil"/>
            </w:tcBorders>
            <w:noWrap/>
            <w:hideMark/>
          </w:tcPr>
          <w:p w14:paraId="2D2ADD7C"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607F9D23" w14:textId="5D251FD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 xml:space="preserve">Fondovi </w:t>
            </w:r>
            <w:r>
              <w:rPr>
                <w:rFonts w:ascii="Arial" w:eastAsia="Times New Roman" w:hAnsi="Arial" w:cs="Arial"/>
                <w:color w:val="000000"/>
                <w:sz w:val="20"/>
                <w:szCs w:val="20"/>
                <w:lang w:eastAsia="hr-HR"/>
              </w:rPr>
              <w:t>EU</w:t>
            </w:r>
          </w:p>
        </w:tc>
        <w:tc>
          <w:tcPr>
            <w:tcW w:w="250" w:type="dxa"/>
            <w:tcBorders>
              <w:top w:val="nil"/>
              <w:left w:val="nil"/>
              <w:bottom w:val="nil"/>
              <w:right w:val="nil"/>
            </w:tcBorders>
            <w:noWrap/>
            <w:hideMark/>
          </w:tcPr>
          <w:p w14:paraId="1ABC1F4F"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3E09DA2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1B0252A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837,650.00</w:t>
            </w:r>
          </w:p>
        </w:tc>
        <w:tc>
          <w:tcPr>
            <w:tcW w:w="250" w:type="dxa"/>
            <w:tcBorders>
              <w:top w:val="nil"/>
              <w:left w:val="nil"/>
              <w:bottom w:val="nil"/>
              <w:right w:val="nil"/>
            </w:tcBorders>
            <w:noWrap/>
            <w:hideMark/>
          </w:tcPr>
          <w:p w14:paraId="43296D4A"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2752988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0.00</w:t>
            </w:r>
          </w:p>
        </w:tc>
        <w:tc>
          <w:tcPr>
            <w:tcW w:w="250" w:type="dxa"/>
            <w:tcBorders>
              <w:top w:val="nil"/>
              <w:left w:val="nil"/>
              <w:bottom w:val="nil"/>
              <w:right w:val="nil"/>
            </w:tcBorders>
            <w:noWrap/>
            <w:hideMark/>
          </w:tcPr>
          <w:p w14:paraId="26B3764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4DCD2A7B"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0.00</w:t>
            </w:r>
          </w:p>
        </w:tc>
      </w:tr>
      <w:tr w:rsidR="00B012F6" w:rsidRPr="00B012F6" w14:paraId="1F91F640" w14:textId="77777777" w:rsidTr="00B012F6">
        <w:trPr>
          <w:trHeight w:val="300"/>
        </w:trPr>
        <w:tc>
          <w:tcPr>
            <w:tcW w:w="1221" w:type="dxa"/>
            <w:gridSpan w:val="4"/>
            <w:tcBorders>
              <w:top w:val="nil"/>
              <w:left w:val="nil"/>
              <w:bottom w:val="nil"/>
              <w:right w:val="nil"/>
            </w:tcBorders>
            <w:noWrap/>
            <w:hideMark/>
          </w:tcPr>
          <w:p w14:paraId="7C26C0CA"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6</w:t>
            </w:r>
          </w:p>
        </w:tc>
        <w:tc>
          <w:tcPr>
            <w:tcW w:w="254" w:type="dxa"/>
            <w:tcBorders>
              <w:top w:val="nil"/>
              <w:left w:val="nil"/>
              <w:bottom w:val="nil"/>
              <w:right w:val="nil"/>
            </w:tcBorders>
            <w:noWrap/>
            <w:hideMark/>
          </w:tcPr>
          <w:p w14:paraId="75BF10B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3DF269E5"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Donacije</w:t>
            </w:r>
          </w:p>
        </w:tc>
        <w:tc>
          <w:tcPr>
            <w:tcW w:w="250" w:type="dxa"/>
            <w:tcBorders>
              <w:top w:val="nil"/>
              <w:left w:val="nil"/>
              <w:bottom w:val="nil"/>
              <w:right w:val="nil"/>
            </w:tcBorders>
            <w:noWrap/>
            <w:hideMark/>
          </w:tcPr>
          <w:p w14:paraId="17D54F6F"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6D55159C"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742AFC0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7,500.00</w:t>
            </w:r>
          </w:p>
        </w:tc>
        <w:tc>
          <w:tcPr>
            <w:tcW w:w="250" w:type="dxa"/>
            <w:tcBorders>
              <w:top w:val="nil"/>
              <w:left w:val="nil"/>
              <w:bottom w:val="nil"/>
              <w:right w:val="nil"/>
            </w:tcBorders>
            <w:noWrap/>
            <w:hideMark/>
          </w:tcPr>
          <w:p w14:paraId="30138A36"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78AA0238"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7,500.00</w:t>
            </w:r>
          </w:p>
        </w:tc>
        <w:tc>
          <w:tcPr>
            <w:tcW w:w="250" w:type="dxa"/>
            <w:tcBorders>
              <w:top w:val="nil"/>
              <w:left w:val="nil"/>
              <w:bottom w:val="nil"/>
              <w:right w:val="nil"/>
            </w:tcBorders>
            <w:noWrap/>
            <w:hideMark/>
          </w:tcPr>
          <w:p w14:paraId="2D241EEC"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5DC311E2"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7,500.00</w:t>
            </w:r>
          </w:p>
        </w:tc>
      </w:tr>
      <w:tr w:rsidR="00B012F6" w:rsidRPr="00B012F6" w14:paraId="46BFDD79" w14:textId="77777777" w:rsidTr="00B012F6">
        <w:trPr>
          <w:trHeight w:val="300"/>
        </w:trPr>
        <w:tc>
          <w:tcPr>
            <w:tcW w:w="1221" w:type="dxa"/>
            <w:gridSpan w:val="4"/>
            <w:tcBorders>
              <w:top w:val="nil"/>
              <w:left w:val="nil"/>
              <w:bottom w:val="nil"/>
              <w:right w:val="nil"/>
            </w:tcBorders>
            <w:noWrap/>
            <w:hideMark/>
          </w:tcPr>
          <w:p w14:paraId="3DA0C559"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61</w:t>
            </w:r>
          </w:p>
        </w:tc>
        <w:tc>
          <w:tcPr>
            <w:tcW w:w="254" w:type="dxa"/>
            <w:tcBorders>
              <w:top w:val="nil"/>
              <w:left w:val="nil"/>
              <w:bottom w:val="nil"/>
              <w:right w:val="nil"/>
            </w:tcBorders>
            <w:noWrap/>
            <w:hideMark/>
          </w:tcPr>
          <w:p w14:paraId="5BBFC7D7"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67625B25"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Donacije</w:t>
            </w:r>
          </w:p>
        </w:tc>
        <w:tc>
          <w:tcPr>
            <w:tcW w:w="250" w:type="dxa"/>
            <w:tcBorders>
              <w:top w:val="nil"/>
              <w:left w:val="nil"/>
              <w:bottom w:val="nil"/>
              <w:right w:val="nil"/>
            </w:tcBorders>
            <w:noWrap/>
            <w:hideMark/>
          </w:tcPr>
          <w:p w14:paraId="434F84B1"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5CA24381"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58049776"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7,500.00</w:t>
            </w:r>
          </w:p>
        </w:tc>
        <w:tc>
          <w:tcPr>
            <w:tcW w:w="250" w:type="dxa"/>
            <w:tcBorders>
              <w:top w:val="nil"/>
              <w:left w:val="nil"/>
              <w:bottom w:val="nil"/>
              <w:right w:val="nil"/>
            </w:tcBorders>
            <w:noWrap/>
            <w:hideMark/>
          </w:tcPr>
          <w:p w14:paraId="43335D6A"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2493734B"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7,500.00</w:t>
            </w:r>
          </w:p>
        </w:tc>
        <w:tc>
          <w:tcPr>
            <w:tcW w:w="250" w:type="dxa"/>
            <w:tcBorders>
              <w:top w:val="nil"/>
              <w:left w:val="nil"/>
              <w:bottom w:val="nil"/>
              <w:right w:val="nil"/>
            </w:tcBorders>
            <w:noWrap/>
            <w:hideMark/>
          </w:tcPr>
          <w:p w14:paraId="47BAB82C"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6138451A"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7,500.00</w:t>
            </w:r>
          </w:p>
        </w:tc>
      </w:tr>
      <w:tr w:rsidR="00B012F6" w:rsidRPr="00B012F6" w14:paraId="381BC119" w14:textId="77777777" w:rsidTr="00B012F6">
        <w:trPr>
          <w:trHeight w:val="300"/>
        </w:trPr>
        <w:tc>
          <w:tcPr>
            <w:tcW w:w="1221" w:type="dxa"/>
            <w:gridSpan w:val="4"/>
            <w:tcBorders>
              <w:top w:val="nil"/>
              <w:left w:val="nil"/>
              <w:bottom w:val="nil"/>
              <w:right w:val="nil"/>
            </w:tcBorders>
            <w:noWrap/>
            <w:hideMark/>
          </w:tcPr>
          <w:p w14:paraId="49A03B6E"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7</w:t>
            </w:r>
          </w:p>
        </w:tc>
        <w:tc>
          <w:tcPr>
            <w:tcW w:w="254" w:type="dxa"/>
            <w:tcBorders>
              <w:top w:val="nil"/>
              <w:left w:val="nil"/>
              <w:bottom w:val="nil"/>
              <w:right w:val="nil"/>
            </w:tcBorders>
            <w:noWrap/>
            <w:hideMark/>
          </w:tcPr>
          <w:p w14:paraId="2314C7F3"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5254" w:type="dxa"/>
            <w:gridSpan w:val="10"/>
            <w:tcBorders>
              <w:top w:val="nil"/>
              <w:left w:val="nil"/>
              <w:bottom w:val="nil"/>
              <w:right w:val="nil"/>
            </w:tcBorders>
            <w:noWrap/>
            <w:hideMark/>
          </w:tcPr>
          <w:p w14:paraId="6F4778B6"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Prihodi od prodaje ili zamjene nefinancijske imovine i naknade s naslova osiguranja</w:t>
            </w:r>
          </w:p>
        </w:tc>
        <w:tc>
          <w:tcPr>
            <w:tcW w:w="250" w:type="dxa"/>
            <w:tcBorders>
              <w:top w:val="nil"/>
              <w:left w:val="nil"/>
              <w:bottom w:val="nil"/>
              <w:right w:val="nil"/>
            </w:tcBorders>
            <w:noWrap/>
            <w:hideMark/>
          </w:tcPr>
          <w:p w14:paraId="23EECA3E" w14:textId="77777777" w:rsidR="00B012F6" w:rsidRPr="00B012F6" w:rsidRDefault="00B012F6" w:rsidP="00B012F6">
            <w:pPr>
              <w:spacing w:after="0" w:line="240" w:lineRule="auto"/>
              <w:rPr>
                <w:rFonts w:ascii="Arial" w:eastAsia="Times New Roman" w:hAnsi="Arial" w:cs="Arial"/>
                <w:b/>
                <w:bCs/>
                <w:color w:val="000000"/>
                <w:sz w:val="20"/>
                <w:szCs w:val="20"/>
                <w:lang w:eastAsia="hr-HR"/>
              </w:rPr>
            </w:pPr>
          </w:p>
        </w:tc>
        <w:tc>
          <w:tcPr>
            <w:tcW w:w="250" w:type="dxa"/>
            <w:tcBorders>
              <w:top w:val="nil"/>
              <w:left w:val="nil"/>
              <w:bottom w:val="nil"/>
              <w:right w:val="nil"/>
            </w:tcBorders>
            <w:noWrap/>
            <w:hideMark/>
          </w:tcPr>
          <w:p w14:paraId="1AD16433"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6DFDAA6D"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42,000.00</w:t>
            </w:r>
          </w:p>
        </w:tc>
        <w:tc>
          <w:tcPr>
            <w:tcW w:w="250" w:type="dxa"/>
            <w:tcBorders>
              <w:top w:val="nil"/>
              <w:left w:val="nil"/>
              <w:bottom w:val="nil"/>
              <w:right w:val="nil"/>
            </w:tcBorders>
            <w:noWrap/>
            <w:hideMark/>
          </w:tcPr>
          <w:p w14:paraId="378016C0"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277" w:type="dxa"/>
            <w:gridSpan w:val="4"/>
            <w:tcBorders>
              <w:top w:val="nil"/>
              <w:left w:val="nil"/>
              <w:bottom w:val="nil"/>
              <w:right w:val="nil"/>
            </w:tcBorders>
            <w:noWrap/>
            <w:hideMark/>
          </w:tcPr>
          <w:p w14:paraId="47F5A708"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34,000.00</w:t>
            </w:r>
          </w:p>
        </w:tc>
        <w:tc>
          <w:tcPr>
            <w:tcW w:w="250" w:type="dxa"/>
            <w:tcBorders>
              <w:top w:val="nil"/>
              <w:left w:val="nil"/>
              <w:bottom w:val="nil"/>
              <w:right w:val="nil"/>
            </w:tcBorders>
            <w:noWrap/>
            <w:hideMark/>
          </w:tcPr>
          <w:p w14:paraId="3615AB3C"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p>
        </w:tc>
        <w:tc>
          <w:tcPr>
            <w:tcW w:w="1727" w:type="dxa"/>
            <w:gridSpan w:val="6"/>
            <w:tcBorders>
              <w:top w:val="nil"/>
              <w:left w:val="nil"/>
              <w:bottom w:val="nil"/>
              <w:right w:val="nil"/>
            </w:tcBorders>
            <w:noWrap/>
            <w:hideMark/>
          </w:tcPr>
          <w:p w14:paraId="7856E1A7" w14:textId="77777777" w:rsidR="00B012F6" w:rsidRPr="00B012F6" w:rsidRDefault="00B012F6" w:rsidP="00B012F6">
            <w:pPr>
              <w:spacing w:after="0" w:line="240" w:lineRule="auto"/>
              <w:jc w:val="right"/>
              <w:rPr>
                <w:rFonts w:ascii="Arial" w:eastAsia="Times New Roman" w:hAnsi="Arial" w:cs="Arial"/>
                <w:b/>
                <w:bCs/>
                <w:color w:val="000000"/>
                <w:sz w:val="20"/>
                <w:szCs w:val="20"/>
                <w:lang w:eastAsia="hr-HR"/>
              </w:rPr>
            </w:pPr>
            <w:r w:rsidRPr="00B012F6">
              <w:rPr>
                <w:rFonts w:ascii="Arial" w:eastAsia="Times New Roman" w:hAnsi="Arial" w:cs="Arial"/>
                <w:b/>
                <w:bCs/>
                <w:color w:val="000000"/>
                <w:sz w:val="20"/>
                <w:szCs w:val="20"/>
                <w:lang w:eastAsia="hr-HR"/>
              </w:rPr>
              <w:t>20,000.00</w:t>
            </w:r>
          </w:p>
        </w:tc>
      </w:tr>
      <w:tr w:rsidR="00B012F6" w:rsidRPr="00B012F6" w14:paraId="27481DC8" w14:textId="77777777" w:rsidTr="00B012F6">
        <w:trPr>
          <w:trHeight w:val="300"/>
        </w:trPr>
        <w:tc>
          <w:tcPr>
            <w:tcW w:w="1221" w:type="dxa"/>
            <w:gridSpan w:val="4"/>
            <w:tcBorders>
              <w:top w:val="nil"/>
              <w:left w:val="nil"/>
              <w:bottom w:val="nil"/>
              <w:right w:val="nil"/>
            </w:tcBorders>
            <w:noWrap/>
            <w:hideMark/>
          </w:tcPr>
          <w:p w14:paraId="1BCBB89F"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71</w:t>
            </w:r>
          </w:p>
        </w:tc>
        <w:tc>
          <w:tcPr>
            <w:tcW w:w="254" w:type="dxa"/>
            <w:tcBorders>
              <w:top w:val="nil"/>
              <w:left w:val="nil"/>
              <w:bottom w:val="nil"/>
              <w:right w:val="nil"/>
            </w:tcBorders>
            <w:noWrap/>
            <w:hideMark/>
          </w:tcPr>
          <w:p w14:paraId="71766BBF"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5254" w:type="dxa"/>
            <w:gridSpan w:val="10"/>
            <w:tcBorders>
              <w:top w:val="nil"/>
              <w:left w:val="nil"/>
              <w:bottom w:val="nil"/>
              <w:right w:val="nil"/>
            </w:tcBorders>
            <w:noWrap/>
            <w:hideMark/>
          </w:tcPr>
          <w:p w14:paraId="6710833C" w14:textId="77777777" w:rsidR="00B012F6" w:rsidRPr="00B012F6" w:rsidRDefault="00B012F6" w:rsidP="00B012F6">
            <w:pPr>
              <w:spacing w:after="0" w:line="240" w:lineRule="auto"/>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Prihodi od prodaje ili zamjene nefinancijske imovine i naknade s naslova osiguranja</w:t>
            </w:r>
          </w:p>
        </w:tc>
        <w:tc>
          <w:tcPr>
            <w:tcW w:w="250" w:type="dxa"/>
            <w:tcBorders>
              <w:top w:val="nil"/>
              <w:left w:val="nil"/>
              <w:bottom w:val="nil"/>
              <w:right w:val="nil"/>
            </w:tcBorders>
            <w:noWrap/>
            <w:hideMark/>
          </w:tcPr>
          <w:p w14:paraId="7F877095" w14:textId="77777777" w:rsidR="00B012F6" w:rsidRPr="00B012F6" w:rsidRDefault="00B012F6" w:rsidP="00B012F6">
            <w:pPr>
              <w:spacing w:after="0" w:line="240" w:lineRule="auto"/>
              <w:rPr>
                <w:rFonts w:ascii="Arial" w:eastAsia="Times New Roman" w:hAnsi="Arial" w:cs="Arial"/>
                <w:color w:val="000000"/>
                <w:sz w:val="20"/>
                <w:szCs w:val="20"/>
                <w:lang w:eastAsia="hr-HR"/>
              </w:rPr>
            </w:pPr>
          </w:p>
        </w:tc>
        <w:tc>
          <w:tcPr>
            <w:tcW w:w="250" w:type="dxa"/>
            <w:tcBorders>
              <w:top w:val="nil"/>
              <w:left w:val="nil"/>
              <w:bottom w:val="nil"/>
              <w:right w:val="nil"/>
            </w:tcBorders>
            <w:noWrap/>
            <w:hideMark/>
          </w:tcPr>
          <w:p w14:paraId="09F6F187" w14:textId="77777777" w:rsidR="00B012F6" w:rsidRPr="00B012F6" w:rsidRDefault="00B012F6" w:rsidP="00B012F6">
            <w:pPr>
              <w:spacing w:after="0" w:line="240" w:lineRule="auto"/>
              <w:rPr>
                <w:rFonts w:ascii="Times New Roman" w:eastAsia="Times New Roman" w:hAnsi="Times New Roman" w:cs="Times New Roman"/>
                <w:sz w:val="20"/>
                <w:szCs w:val="20"/>
                <w:lang w:eastAsia="hr-HR"/>
              </w:rPr>
            </w:pPr>
          </w:p>
        </w:tc>
        <w:tc>
          <w:tcPr>
            <w:tcW w:w="1087" w:type="dxa"/>
            <w:gridSpan w:val="3"/>
            <w:tcBorders>
              <w:top w:val="nil"/>
              <w:left w:val="nil"/>
              <w:bottom w:val="nil"/>
              <w:right w:val="nil"/>
            </w:tcBorders>
            <w:noWrap/>
            <w:hideMark/>
          </w:tcPr>
          <w:p w14:paraId="619C8303"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42,000.00</w:t>
            </w:r>
          </w:p>
        </w:tc>
        <w:tc>
          <w:tcPr>
            <w:tcW w:w="250" w:type="dxa"/>
            <w:tcBorders>
              <w:top w:val="nil"/>
              <w:left w:val="nil"/>
              <w:bottom w:val="nil"/>
              <w:right w:val="nil"/>
            </w:tcBorders>
            <w:noWrap/>
            <w:hideMark/>
          </w:tcPr>
          <w:p w14:paraId="4C5AE20E"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277" w:type="dxa"/>
            <w:gridSpan w:val="4"/>
            <w:tcBorders>
              <w:top w:val="nil"/>
              <w:left w:val="nil"/>
              <w:bottom w:val="nil"/>
              <w:right w:val="nil"/>
            </w:tcBorders>
            <w:noWrap/>
            <w:hideMark/>
          </w:tcPr>
          <w:p w14:paraId="559F165D"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34,000.00</w:t>
            </w:r>
          </w:p>
        </w:tc>
        <w:tc>
          <w:tcPr>
            <w:tcW w:w="250" w:type="dxa"/>
            <w:tcBorders>
              <w:top w:val="nil"/>
              <w:left w:val="nil"/>
              <w:bottom w:val="nil"/>
              <w:right w:val="nil"/>
            </w:tcBorders>
            <w:noWrap/>
            <w:hideMark/>
          </w:tcPr>
          <w:p w14:paraId="5329E179"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p>
        </w:tc>
        <w:tc>
          <w:tcPr>
            <w:tcW w:w="1727" w:type="dxa"/>
            <w:gridSpan w:val="6"/>
            <w:tcBorders>
              <w:top w:val="nil"/>
              <w:left w:val="nil"/>
              <w:bottom w:val="nil"/>
              <w:right w:val="nil"/>
            </w:tcBorders>
            <w:noWrap/>
            <w:hideMark/>
          </w:tcPr>
          <w:p w14:paraId="08BBCA2F" w14:textId="77777777" w:rsidR="00B012F6" w:rsidRPr="00B012F6" w:rsidRDefault="00B012F6" w:rsidP="00B012F6">
            <w:pPr>
              <w:spacing w:after="0" w:line="240" w:lineRule="auto"/>
              <w:jc w:val="right"/>
              <w:rPr>
                <w:rFonts w:ascii="Arial" w:eastAsia="Times New Roman" w:hAnsi="Arial" w:cs="Arial"/>
                <w:color w:val="000000"/>
                <w:sz w:val="20"/>
                <w:szCs w:val="20"/>
                <w:lang w:eastAsia="hr-HR"/>
              </w:rPr>
            </w:pPr>
            <w:r w:rsidRPr="00B012F6">
              <w:rPr>
                <w:rFonts w:ascii="Arial" w:eastAsia="Times New Roman" w:hAnsi="Arial" w:cs="Arial"/>
                <w:color w:val="000000"/>
                <w:sz w:val="20"/>
                <w:szCs w:val="20"/>
                <w:lang w:eastAsia="hr-HR"/>
              </w:rPr>
              <w:t>20,000.00</w:t>
            </w:r>
          </w:p>
        </w:tc>
      </w:tr>
    </w:tbl>
    <w:p w14:paraId="2DA27FA3" w14:textId="77777777" w:rsidR="00B012F6" w:rsidRPr="00D14DE8"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49772641" w14:textId="77777777" w:rsidR="00D14DE8" w:rsidRDefault="00D14DE8"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665F482A"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3DFE15C4"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29BB369A"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0FB4C18B"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35BEC28C"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36168AFE" w14:textId="77777777" w:rsidR="00B012F6"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21D55815" w14:textId="30486873" w:rsidR="00B012F6" w:rsidRPr="00D100A9" w:rsidRDefault="00B012F6" w:rsidP="00B012F6">
      <w:pPr>
        <w:spacing w:after="0" w:line="240" w:lineRule="auto"/>
        <w:jc w:val="both"/>
        <w:rPr>
          <w:rFonts w:ascii="Times New Roman" w:eastAsiaTheme="minorEastAsia" w:hAnsi="Times New Roman" w:cs="Times New Roman"/>
          <w:b/>
          <w:sz w:val="24"/>
          <w:szCs w:val="24"/>
          <w:lang w:eastAsia="hr-HR"/>
        </w:rPr>
      </w:pPr>
      <w:r w:rsidRPr="00D100A9">
        <w:rPr>
          <w:rFonts w:ascii="Times New Roman" w:eastAsiaTheme="minorEastAsia" w:hAnsi="Times New Roman" w:cs="Times New Roman"/>
          <w:b/>
          <w:sz w:val="24"/>
          <w:szCs w:val="24"/>
          <w:lang w:eastAsia="hr-HR"/>
        </w:rPr>
        <w:t>1.</w:t>
      </w:r>
      <w:r>
        <w:rPr>
          <w:rFonts w:ascii="Times New Roman" w:eastAsiaTheme="minorEastAsia" w:hAnsi="Times New Roman" w:cs="Times New Roman"/>
          <w:b/>
          <w:sz w:val="24"/>
          <w:szCs w:val="24"/>
          <w:lang w:eastAsia="hr-HR"/>
        </w:rPr>
        <w:t>4</w:t>
      </w:r>
      <w:r w:rsidRPr="00D100A9">
        <w:rPr>
          <w:rFonts w:ascii="Times New Roman" w:eastAsiaTheme="minorEastAsia" w:hAnsi="Times New Roman" w:cs="Times New Roman"/>
          <w:b/>
          <w:sz w:val="24"/>
          <w:szCs w:val="24"/>
          <w:lang w:eastAsia="hr-HR"/>
        </w:rPr>
        <w:t>. PRIMICI OD FINANCIJSKE IMOVINE I ZADUŽIVANJA</w:t>
      </w:r>
    </w:p>
    <w:p w14:paraId="10A0D262" w14:textId="77777777" w:rsidR="00B012F6" w:rsidRDefault="00B012F6" w:rsidP="00B012F6">
      <w:pPr>
        <w:spacing w:after="0" w:line="240" w:lineRule="auto"/>
        <w:jc w:val="both"/>
        <w:rPr>
          <w:rFonts w:ascii="Times New Roman" w:eastAsiaTheme="minorEastAsia" w:hAnsi="Times New Roman" w:cs="Times New Roman"/>
          <w:bCs/>
          <w:sz w:val="24"/>
          <w:szCs w:val="24"/>
          <w:lang w:eastAsia="hr-HR"/>
        </w:rPr>
      </w:pPr>
    </w:p>
    <w:p w14:paraId="04B3A849" w14:textId="77777777" w:rsidR="00B012F6" w:rsidRDefault="00B012F6" w:rsidP="00B012F6">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Primici od financijske imovine i zaduživanja planirani su u iznosu od 214.000,00 EUR za 2026. i 125.000,00 EU za 2027. godinu. Primici se planiraju za financiranje rashoda za kapitalne projekte za koje se očekuje povrat sredstava iz državnog proračuna temeljem prijenosa EU sredstava.</w:t>
      </w:r>
    </w:p>
    <w:p w14:paraId="1C1D0F01" w14:textId="77777777" w:rsidR="00B012F6" w:rsidRPr="00D14DE8" w:rsidRDefault="00B012F6" w:rsidP="00D14DE8">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7B0377BB" w14:textId="77777777" w:rsid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7680D4C3" w14:textId="7EFAAFBC" w:rsidR="00FA3FC5" w:rsidRPr="00FA3FC5" w:rsidRDefault="00FA3FC5" w:rsidP="00D14DE8">
      <w:pPr>
        <w:spacing w:after="0" w:line="240" w:lineRule="auto"/>
        <w:ind w:right="-475"/>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w:t>
      </w:r>
      <w:r w:rsidRPr="00FA3FC5">
        <w:rPr>
          <w:rFonts w:ascii="Times New Roman" w:eastAsiaTheme="minorEastAsia" w:hAnsi="Times New Roman" w:cs="Times New Roman"/>
          <w:sz w:val="24"/>
          <w:szCs w:val="24"/>
          <w:lang w:eastAsia="hr-HR"/>
        </w:rPr>
        <w:t>regled primitaka od financijske imovine i zaduživanja po ekonomskoj klasifikaciji i izvorima financiranja</w:t>
      </w:r>
      <w:r>
        <w:rPr>
          <w:rFonts w:ascii="Times New Roman" w:eastAsiaTheme="minorEastAsia" w:hAnsi="Times New Roman" w:cs="Times New Roman"/>
          <w:sz w:val="24"/>
          <w:szCs w:val="24"/>
          <w:lang w:eastAsia="hr-HR"/>
        </w:rPr>
        <w:t>:</w:t>
      </w:r>
    </w:p>
    <w:p w14:paraId="35783D80"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69F28B55"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tbl>
      <w:tblPr>
        <w:tblW w:w="11580" w:type="dxa"/>
        <w:tblLook w:val="04A0" w:firstRow="1" w:lastRow="0" w:firstColumn="1" w:lastColumn="0" w:noHBand="0" w:noVBand="1"/>
      </w:tblPr>
      <w:tblGrid>
        <w:gridCol w:w="242"/>
        <w:gridCol w:w="242"/>
        <w:gridCol w:w="239"/>
        <w:gridCol w:w="239"/>
        <w:gridCol w:w="239"/>
        <w:gridCol w:w="239"/>
        <w:gridCol w:w="4220"/>
        <w:gridCol w:w="272"/>
        <w:gridCol w:w="272"/>
        <w:gridCol w:w="272"/>
        <w:gridCol w:w="272"/>
        <w:gridCol w:w="580"/>
        <w:gridCol w:w="272"/>
        <w:gridCol w:w="272"/>
        <w:gridCol w:w="1440"/>
        <w:gridCol w:w="272"/>
        <w:gridCol w:w="1420"/>
        <w:gridCol w:w="272"/>
        <w:gridCol w:w="1420"/>
      </w:tblGrid>
      <w:tr w:rsidR="00FA3FC5" w:rsidRPr="00FA3FC5" w14:paraId="43108CEB" w14:textId="77777777" w:rsidTr="00FA3FC5">
        <w:trPr>
          <w:trHeight w:val="270"/>
        </w:trPr>
        <w:tc>
          <w:tcPr>
            <w:tcW w:w="1440" w:type="dxa"/>
            <w:gridSpan w:val="6"/>
            <w:tcBorders>
              <w:top w:val="nil"/>
              <w:left w:val="nil"/>
              <w:bottom w:val="nil"/>
              <w:right w:val="nil"/>
            </w:tcBorders>
            <w:hideMark/>
          </w:tcPr>
          <w:p w14:paraId="33F7B186"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Konto</w:t>
            </w:r>
          </w:p>
        </w:tc>
        <w:tc>
          <w:tcPr>
            <w:tcW w:w="4220" w:type="dxa"/>
            <w:vMerge w:val="restart"/>
            <w:tcBorders>
              <w:top w:val="nil"/>
              <w:left w:val="nil"/>
              <w:bottom w:val="nil"/>
              <w:right w:val="nil"/>
            </w:tcBorders>
            <w:hideMark/>
          </w:tcPr>
          <w:p w14:paraId="406225A4"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Vrsta prihoda /</w:t>
            </w:r>
            <w:r w:rsidRPr="00FA3FC5">
              <w:rPr>
                <w:rFonts w:ascii="Arial" w:eastAsia="Times New Roman" w:hAnsi="Arial" w:cs="Arial"/>
                <w:b/>
                <w:bCs/>
                <w:color w:val="000000"/>
                <w:sz w:val="20"/>
                <w:szCs w:val="20"/>
                <w:lang w:eastAsia="hr-HR"/>
              </w:rPr>
              <w:br/>
            </w:r>
            <w:r w:rsidRPr="00FA3FC5">
              <w:rPr>
                <w:rFonts w:ascii="Arial" w:eastAsia="Times New Roman" w:hAnsi="Arial" w:cs="Arial"/>
                <w:b/>
                <w:bCs/>
                <w:i/>
                <w:iCs/>
                <w:color w:val="000000"/>
                <w:sz w:val="20"/>
                <w:szCs w:val="20"/>
                <w:lang w:eastAsia="hr-HR"/>
              </w:rPr>
              <w:t>Izvor financiranja</w:t>
            </w:r>
          </w:p>
        </w:tc>
        <w:tc>
          <w:tcPr>
            <w:tcW w:w="100" w:type="dxa"/>
            <w:tcBorders>
              <w:top w:val="nil"/>
              <w:left w:val="nil"/>
              <w:bottom w:val="nil"/>
              <w:right w:val="nil"/>
            </w:tcBorders>
            <w:noWrap/>
            <w:hideMark/>
          </w:tcPr>
          <w:p w14:paraId="104AD4C1"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21D0B13A"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5E2BD1FD"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60" w:type="dxa"/>
            <w:tcBorders>
              <w:top w:val="nil"/>
              <w:left w:val="nil"/>
              <w:bottom w:val="nil"/>
              <w:right w:val="nil"/>
            </w:tcBorders>
            <w:noWrap/>
            <w:hideMark/>
          </w:tcPr>
          <w:p w14:paraId="5223C188"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580" w:type="dxa"/>
            <w:tcBorders>
              <w:top w:val="nil"/>
              <w:left w:val="nil"/>
              <w:bottom w:val="nil"/>
              <w:right w:val="nil"/>
            </w:tcBorders>
            <w:noWrap/>
            <w:hideMark/>
          </w:tcPr>
          <w:p w14:paraId="40C46A74"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4A34BB22"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63FBDCC5"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440" w:type="dxa"/>
            <w:vMerge w:val="restart"/>
            <w:tcBorders>
              <w:top w:val="nil"/>
              <w:left w:val="nil"/>
              <w:bottom w:val="nil"/>
              <w:right w:val="nil"/>
            </w:tcBorders>
            <w:hideMark/>
          </w:tcPr>
          <w:p w14:paraId="50514E1A"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Proračun za </w:t>
            </w:r>
            <w:r w:rsidRPr="00FA3FC5">
              <w:rPr>
                <w:rFonts w:ascii="Arial" w:eastAsia="Times New Roman" w:hAnsi="Arial" w:cs="Arial"/>
                <w:b/>
                <w:bCs/>
                <w:color w:val="000000"/>
                <w:sz w:val="20"/>
                <w:szCs w:val="20"/>
                <w:lang w:eastAsia="hr-HR"/>
              </w:rPr>
              <w:br/>
              <w:t>2026.</w:t>
            </w:r>
          </w:p>
        </w:tc>
        <w:tc>
          <w:tcPr>
            <w:tcW w:w="100" w:type="dxa"/>
            <w:tcBorders>
              <w:top w:val="nil"/>
              <w:left w:val="nil"/>
              <w:bottom w:val="nil"/>
              <w:right w:val="nil"/>
            </w:tcBorders>
            <w:noWrap/>
            <w:hideMark/>
          </w:tcPr>
          <w:p w14:paraId="5A2E21CC"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p>
        </w:tc>
        <w:tc>
          <w:tcPr>
            <w:tcW w:w="1420" w:type="dxa"/>
            <w:vMerge w:val="restart"/>
            <w:tcBorders>
              <w:top w:val="nil"/>
              <w:left w:val="nil"/>
              <w:bottom w:val="nil"/>
              <w:right w:val="nil"/>
            </w:tcBorders>
            <w:hideMark/>
          </w:tcPr>
          <w:p w14:paraId="36D36D98"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Projekcija </w:t>
            </w:r>
            <w:r w:rsidRPr="00FA3FC5">
              <w:rPr>
                <w:rFonts w:ascii="Arial" w:eastAsia="Times New Roman" w:hAnsi="Arial" w:cs="Arial"/>
                <w:b/>
                <w:bCs/>
                <w:color w:val="000000"/>
                <w:sz w:val="20"/>
                <w:szCs w:val="20"/>
                <w:lang w:eastAsia="hr-HR"/>
              </w:rPr>
              <w:br/>
              <w:t>2027.</w:t>
            </w:r>
          </w:p>
        </w:tc>
        <w:tc>
          <w:tcPr>
            <w:tcW w:w="160" w:type="dxa"/>
            <w:tcBorders>
              <w:top w:val="nil"/>
              <w:left w:val="nil"/>
              <w:bottom w:val="nil"/>
              <w:right w:val="nil"/>
            </w:tcBorders>
            <w:noWrap/>
            <w:hideMark/>
          </w:tcPr>
          <w:p w14:paraId="68203BEE"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p>
        </w:tc>
        <w:tc>
          <w:tcPr>
            <w:tcW w:w="1420" w:type="dxa"/>
            <w:vMerge w:val="restart"/>
            <w:tcBorders>
              <w:top w:val="nil"/>
              <w:left w:val="nil"/>
              <w:bottom w:val="nil"/>
              <w:right w:val="nil"/>
            </w:tcBorders>
            <w:hideMark/>
          </w:tcPr>
          <w:p w14:paraId="37A7FFE4"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Projekcija </w:t>
            </w:r>
            <w:r w:rsidRPr="00FA3FC5">
              <w:rPr>
                <w:rFonts w:ascii="Arial" w:eastAsia="Times New Roman" w:hAnsi="Arial" w:cs="Arial"/>
                <w:b/>
                <w:bCs/>
                <w:color w:val="000000"/>
                <w:sz w:val="20"/>
                <w:szCs w:val="20"/>
                <w:lang w:eastAsia="hr-HR"/>
              </w:rPr>
              <w:br/>
              <w:t>2028.</w:t>
            </w:r>
          </w:p>
        </w:tc>
      </w:tr>
      <w:tr w:rsidR="00FA3FC5" w:rsidRPr="00FA3FC5" w14:paraId="66948E3D" w14:textId="77777777" w:rsidTr="00FA3FC5">
        <w:trPr>
          <w:trHeight w:val="435"/>
        </w:trPr>
        <w:tc>
          <w:tcPr>
            <w:tcW w:w="242" w:type="dxa"/>
            <w:tcBorders>
              <w:top w:val="nil"/>
              <w:left w:val="nil"/>
              <w:bottom w:val="nil"/>
              <w:right w:val="nil"/>
            </w:tcBorders>
            <w:noWrap/>
            <w:hideMark/>
          </w:tcPr>
          <w:p w14:paraId="6CFAEAF6"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p>
        </w:tc>
        <w:tc>
          <w:tcPr>
            <w:tcW w:w="242" w:type="dxa"/>
            <w:tcBorders>
              <w:top w:val="nil"/>
              <w:left w:val="nil"/>
              <w:bottom w:val="nil"/>
              <w:right w:val="nil"/>
            </w:tcBorders>
            <w:noWrap/>
            <w:hideMark/>
          </w:tcPr>
          <w:p w14:paraId="7114C62B"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4503418D"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28F6A7A6"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198A5496"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6ADBCAB1"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4220" w:type="dxa"/>
            <w:vMerge/>
            <w:tcBorders>
              <w:top w:val="nil"/>
              <w:left w:val="nil"/>
              <w:bottom w:val="nil"/>
              <w:right w:val="nil"/>
            </w:tcBorders>
            <w:vAlign w:val="center"/>
            <w:hideMark/>
          </w:tcPr>
          <w:p w14:paraId="0CFBDE17"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3583E083"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F48D85C"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48A101EF"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60" w:type="dxa"/>
            <w:tcBorders>
              <w:top w:val="nil"/>
              <w:left w:val="nil"/>
              <w:bottom w:val="nil"/>
              <w:right w:val="nil"/>
            </w:tcBorders>
            <w:noWrap/>
            <w:hideMark/>
          </w:tcPr>
          <w:p w14:paraId="63D416B9"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580" w:type="dxa"/>
            <w:tcBorders>
              <w:top w:val="nil"/>
              <w:left w:val="nil"/>
              <w:bottom w:val="nil"/>
              <w:right w:val="nil"/>
            </w:tcBorders>
            <w:noWrap/>
            <w:hideMark/>
          </w:tcPr>
          <w:p w14:paraId="5A789C6F"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6016375F"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4F572AAD"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440" w:type="dxa"/>
            <w:vMerge/>
            <w:tcBorders>
              <w:top w:val="nil"/>
              <w:left w:val="nil"/>
              <w:bottom w:val="nil"/>
              <w:right w:val="nil"/>
            </w:tcBorders>
            <w:vAlign w:val="center"/>
            <w:hideMark/>
          </w:tcPr>
          <w:p w14:paraId="5E0D0FA7"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361E6D95"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420" w:type="dxa"/>
            <w:vMerge/>
            <w:tcBorders>
              <w:top w:val="nil"/>
              <w:left w:val="nil"/>
              <w:bottom w:val="nil"/>
              <w:right w:val="nil"/>
            </w:tcBorders>
            <w:vAlign w:val="center"/>
            <w:hideMark/>
          </w:tcPr>
          <w:p w14:paraId="485EC6E5"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noWrap/>
            <w:hideMark/>
          </w:tcPr>
          <w:p w14:paraId="770109E4"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1420" w:type="dxa"/>
            <w:vMerge/>
            <w:tcBorders>
              <w:top w:val="nil"/>
              <w:left w:val="nil"/>
              <w:bottom w:val="nil"/>
              <w:right w:val="nil"/>
            </w:tcBorders>
            <w:vAlign w:val="center"/>
            <w:hideMark/>
          </w:tcPr>
          <w:p w14:paraId="7DE573B3"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r>
      <w:tr w:rsidR="00FA3FC5" w:rsidRPr="00FA3FC5" w14:paraId="45E63DE4" w14:textId="77777777" w:rsidTr="00FA3FC5">
        <w:trPr>
          <w:trHeight w:val="15"/>
        </w:trPr>
        <w:tc>
          <w:tcPr>
            <w:tcW w:w="1440" w:type="dxa"/>
            <w:gridSpan w:val="6"/>
            <w:vMerge w:val="restart"/>
            <w:tcBorders>
              <w:top w:val="nil"/>
              <w:left w:val="nil"/>
              <w:bottom w:val="nil"/>
              <w:right w:val="nil"/>
            </w:tcBorders>
            <w:shd w:val="clear" w:color="000000" w:fill="C0C0C0"/>
            <w:noWrap/>
            <w:hideMark/>
          </w:tcPr>
          <w:p w14:paraId="6C21AFDF"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8</w:t>
            </w:r>
          </w:p>
        </w:tc>
        <w:tc>
          <w:tcPr>
            <w:tcW w:w="4220" w:type="dxa"/>
            <w:vMerge w:val="restart"/>
            <w:tcBorders>
              <w:top w:val="nil"/>
              <w:left w:val="nil"/>
              <w:bottom w:val="nil"/>
              <w:right w:val="nil"/>
            </w:tcBorders>
            <w:shd w:val="clear" w:color="000000" w:fill="C0C0C0"/>
            <w:noWrap/>
            <w:hideMark/>
          </w:tcPr>
          <w:p w14:paraId="6364E590"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Primici od financijske imovine i zaduživanja</w:t>
            </w:r>
          </w:p>
        </w:tc>
        <w:tc>
          <w:tcPr>
            <w:tcW w:w="100" w:type="dxa"/>
            <w:tcBorders>
              <w:top w:val="nil"/>
              <w:left w:val="nil"/>
              <w:bottom w:val="nil"/>
              <w:right w:val="nil"/>
            </w:tcBorders>
            <w:shd w:val="clear" w:color="000000" w:fill="C0C0C0"/>
            <w:noWrap/>
            <w:hideMark/>
          </w:tcPr>
          <w:p w14:paraId="30C7A05A"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755F6AC5"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688FEBBE"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7453D2AE"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4EC64450"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7378881"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187C95BB"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vMerge w:val="restart"/>
            <w:tcBorders>
              <w:top w:val="nil"/>
              <w:left w:val="nil"/>
              <w:bottom w:val="nil"/>
              <w:right w:val="nil"/>
            </w:tcBorders>
            <w:shd w:val="clear" w:color="000000" w:fill="C0C0C0"/>
            <w:noWrap/>
            <w:hideMark/>
          </w:tcPr>
          <w:p w14:paraId="7E88EABD"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214,000.00</w:t>
            </w:r>
          </w:p>
        </w:tc>
        <w:tc>
          <w:tcPr>
            <w:tcW w:w="100" w:type="dxa"/>
            <w:tcBorders>
              <w:top w:val="nil"/>
              <w:left w:val="nil"/>
              <w:bottom w:val="nil"/>
              <w:right w:val="nil"/>
            </w:tcBorders>
            <w:shd w:val="clear" w:color="000000" w:fill="C0C0C0"/>
            <w:noWrap/>
            <w:hideMark/>
          </w:tcPr>
          <w:p w14:paraId="65A2639F"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val="restart"/>
            <w:tcBorders>
              <w:top w:val="nil"/>
              <w:left w:val="nil"/>
              <w:bottom w:val="nil"/>
              <w:right w:val="nil"/>
            </w:tcBorders>
            <w:shd w:val="clear" w:color="000000" w:fill="C0C0C0"/>
            <w:noWrap/>
            <w:hideMark/>
          </w:tcPr>
          <w:p w14:paraId="21D4BA7B"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125,000.00</w:t>
            </w:r>
          </w:p>
        </w:tc>
        <w:tc>
          <w:tcPr>
            <w:tcW w:w="160" w:type="dxa"/>
            <w:tcBorders>
              <w:top w:val="nil"/>
              <w:left w:val="nil"/>
              <w:bottom w:val="nil"/>
              <w:right w:val="nil"/>
            </w:tcBorders>
            <w:shd w:val="clear" w:color="000000" w:fill="C0C0C0"/>
            <w:noWrap/>
            <w:hideMark/>
          </w:tcPr>
          <w:p w14:paraId="7902D3DA"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val="restart"/>
            <w:tcBorders>
              <w:top w:val="nil"/>
              <w:left w:val="nil"/>
              <w:bottom w:val="nil"/>
              <w:right w:val="nil"/>
            </w:tcBorders>
            <w:shd w:val="clear" w:color="000000" w:fill="C0C0C0"/>
            <w:noWrap/>
            <w:hideMark/>
          </w:tcPr>
          <w:p w14:paraId="7C8643DC"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0.00</w:t>
            </w:r>
          </w:p>
        </w:tc>
      </w:tr>
      <w:tr w:rsidR="00FA3FC5" w:rsidRPr="00FA3FC5" w14:paraId="586E21D4" w14:textId="77777777" w:rsidTr="00FA3FC5">
        <w:trPr>
          <w:trHeight w:val="285"/>
        </w:trPr>
        <w:tc>
          <w:tcPr>
            <w:tcW w:w="1440" w:type="dxa"/>
            <w:gridSpan w:val="6"/>
            <w:vMerge/>
            <w:tcBorders>
              <w:top w:val="nil"/>
              <w:left w:val="nil"/>
              <w:bottom w:val="nil"/>
              <w:right w:val="nil"/>
            </w:tcBorders>
            <w:vAlign w:val="center"/>
            <w:hideMark/>
          </w:tcPr>
          <w:p w14:paraId="2CE12E1E"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4220" w:type="dxa"/>
            <w:vMerge/>
            <w:tcBorders>
              <w:top w:val="nil"/>
              <w:left w:val="nil"/>
              <w:bottom w:val="nil"/>
              <w:right w:val="nil"/>
            </w:tcBorders>
            <w:vAlign w:val="center"/>
            <w:hideMark/>
          </w:tcPr>
          <w:p w14:paraId="55B30A04"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shd w:val="clear" w:color="000000" w:fill="C0C0C0"/>
            <w:noWrap/>
            <w:hideMark/>
          </w:tcPr>
          <w:p w14:paraId="5094227B"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5DFB9928"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82F7085"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6EFC61C0"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633EEEDF"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005EBF0D"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4DD407A0"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vMerge/>
            <w:tcBorders>
              <w:top w:val="nil"/>
              <w:left w:val="nil"/>
              <w:bottom w:val="nil"/>
              <w:right w:val="nil"/>
            </w:tcBorders>
            <w:vAlign w:val="center"/>
            <w:hideMark/>
          </w:tcPr>
          <w:p w14:paraId="5A355DEA"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shd w:val="clear" w:color="000000" w:fill="C0C0C0"/>
            <w:noWrap/>
            <w:hideMark/>
          </w:tcPr>
          <w:p w14:paraId="4C60CB99"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tcBorders>
              <w:top w:val="nil"/>
              <w:left w:val="nil"/>
              <w:bottom w:val="nil"/>
              <w:right w:val="nil"/>
            </w:tcBorders>
            <w:vAlign w:val="center"/>
            <w:hideMark/>
          </w:tcPr>
          <w:p w14:paraId="386F9482"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shd w:val="clear" w:color="000000" w:fill="C0C0C0"/>
            <w:noWrap/>
            <w:hideMark/>
          </w:tcPr>
          <w:p w14:paraId="2BA11698"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tcBorders>
              <w:top w:val="nil"/>
              <w:left w:val="nil"/>
              <w:bottom w:val="nil"/>
              <w:right w:val="nil"/>
            </w:tcBorders>
            <w:vAlign w:val="center"/>
            <w:hideMark/>
          </w:tcPr>
          <w:p w14:paraId="5DEC971D"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p>
        </w:tc>
      </w:tr>
      <w:tr w:rsidR="00FA3FC5" w:rsidRPr="00FA3FC5" w14:paraId="66589394" w14:textId="77777777" w:rsidTr="00FA3FC5">
        <w:trPr>
          <w:trHeight w:val="330"/>
        </w:trPr>
        <w:tc>
          <w:tcPr>
            <w:tcW w:w="1440" w:type="dxa"/>
            <w:gridSpan w:val="6"/>
            <w:tcBorders>
              <w:top w:val="nil"/>
              <w:left w:val="nil"/>
              <w:bottom w:val="nil"/>
              <w:right w:val="nil"/>
            </w:tcBorders>
            <w:shd w:val="clear" w:color="000000" w:fill="C0C0C0"/>
            <w:noWrap/>
            <w:hideMark/>
          </w:tcPr>
          <w:p w14:paraId="1414AA3E"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84</w:t>
            </w:r>
          </w:p>
        </w:tc>
        <w:tc>
          <w:tcPr>
            <w:tcW w:w="4220" w:type="dxa"/>
            <w:tcBorders>
              <w:top w:val="nil"/>
              <w:left w:val="nil"/>
              <w:bottom w:val="nil"/>
              <w:right w:val="nil"/>
            </w:tcBorders>
            <w:shd w:val="clear" w:color="000000" w:fill="C0C0C0"/>
            <w:noWrap/>
            <w:hideMark/>
          </w:tcPr>
          <w:p w14:paraId="77D3D966" w14:textId="77777777" w:rsidR="00FA3FC5" w:rsidRPr="00FA3FC5" w:rsidRDefault="00FA3FC5" w:rsidP="00FA3FC5">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Primici od zaduživanja</w:t>
            </w:r>
          </w:p>
        </w:tc>
        <w:tc>
          <w:tcPr>
            <w:tcW w:w="100" w:type="dxa"/>
            <w:tcBorders>
              <w:top w:val="nil"/>
              <w:left w:val="nil"/>
              <w:bottom w:val="nil"/>
              <w:right w:val="nil"/>
            </w:tcBorders>
            <w:shd w:val="clear" w:color="000000" w:fill="C0C0C0"/>
            <w:noWrap/>
            <w:hideMark/>
          </w:tcPr>
          <w:p w14:paraId="154805D5"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071485E3"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9611036"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5BB7AAAD"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301B9E7E"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E9C13FA"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34B72D3F"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724F920A"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214,000.00</w:t>
            </w:r>
          </w:p>
        </w:tc>
        <w:tc>
          <w:tcPr>
            <w:tcW w:w="100" w:type="dxa"/>
            <w:tcBorders>
              <w:top w:val="nil"/>
              <w:left w:val="nil"/>
              <w:bottom w:val="nil"/>
              <w:right w:val="nil"/>
            </w:tcBorders>
            <w:shd w:val="clear" w:color="000000" w:fill="C0C0C0"/>
            <w:noWrap/>
            <w:hideMark/>
          </w:tcPr>
          <w:p w14:paraId="71A286C3"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tcBorders>
              <w:top w:val="nil"/>
              <w:left w:val="nil"/>
              <w:bottom w:val="nil"/>
              <w:right w:val="nil"/>
            </w:tcBorders>
            <w:shd w:val="clear" w:color="000000" w:fill="C0C0C0"/>
            <w:noWrap/>
            <w:hideMark/>
          </w:tcPr>
          <w:p w14:paraId="0318CDDF"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125,000.00</w:t>
            </w:r>
          </w:p>
        </w:tc>
        <w:tc>
          <w:tcPr>
            <w:tcW w:w="160" w:type="dxa"/>
            <w:tcBorders>
              <w:top w:val="nil"/>
              <w:left w:val="nil"/>
              <w:bottom w:val="nil"/>
              <w:right w:val="nil"/>
            </w:tcBorders>
            <w:shd w:val="clear" w:color="000000" w:fill="C0C0C0"/>
            <w:noWrap/>
            <w:hideMark/>
          </w:tcPr>
          <w:p w14:paraId="699E8E32" w14:textId="77777777" w:rsidR="00FA3FC5" w:rsidRPr="00FA3FC5" w:rsidRDefault="00FA3FC5" w:rsidP="00FA3FC5">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tcBorders>
              <w:top w:val="nil"/>
              <w:left w:val="nil"/>
              <w:bottom w:val="nil"/>
              <w:right w:val="nil"/>
            </w:tcBorders>
            <w:shd w:val="clear" w:color="000000" w:fill="C0C0C0"/>
            <w:noWrap/>
            <w:hideMark/>
          </w:tcPr>
          <w:p w14:paraId="02C1F820"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0.00</w:t>
            </w:r>
          </w:p>
        </w:tc>
      </w:tr>
      <w:tr w:rsidR="00FA3FC5" w:rsidRPr="00FA3FC5" w14:paraId="42DC4B9D" w14:textId="77777777" w:rsidTr="00FA3FC5">
        <w:trPr>
          <w:trHeight w:val="360"/>
        </w:trPr>
        <w:tc>
          <w:tcPr>
            <w:tcW w:w="242" w:type="dxa"/>
            <w:tcBorders>
              <w:top w:val="nil"/>
              <w:left w:val="nil"/>
              <w:bottom w:val="nil"/>
              <w:right w:val="nil"/>
            </w:tcBorders>
            <w:noWrap/>
            <w:hideMark/>
          </w:tcPr>
          <w:p w14:paraId="6F227832" w14:textId="77777777" w:rsidR="00FA3FC5" w:rsidRPr="00FA3FC5" w:rsidRDefault="00FA3FC5" w:rsidP="00FA3FC5">
            <w:pPr>
              <w:spacing w:after="0" w:line="240" w:lineRule="auto"/>
              <w:jc w:val="right"/>
              <w:rPr>
                <w:rFonts w:ascii="Arial" w:eastAsia="Times New Roman" w:hAnsi="Arial" w:cs="Arial"/>
                <w:b/>
                <w:bCs/>
                <w:color w:val="000000"/>
                <w:sz w:val="20"/>
                <w:szCs w:val="20"/>
                <w:lang w:eastAsia="hr-HR"/>
              </w:rPr>
            </w:pPr>
          </w:p>
        </w:tc>
        <w:tc>
          <w:tcPr>
            <w:tcW w:w="242" w:type="dxa"/>
            <w:tcBorders>
              <w:top w:val="nil"/>
              <w:left w:val="nil"/>
              <w:bottom w:val="nil"/>
              <w:right w:val="nil"/>
            </w:tcBorders>
            <w:noWrap/>
            <w:hideMark/>
          </w:tcPr>
          <w:p w14:paraId="186A086F"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36D23DF3"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3A9F72E3"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12073F9E"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3B203903" w14:textId="77777777" w:rsidR="00FA3FC5" w:rsidRPr="00FA3FC5" w:rsidRDefault="00FA3FC5" w:rsidP="00FA3FC5">
            <w:pPr>
              <w:spacing w:after="0" w:line="240" w:lineRule="auto"/>
              <w:rPr>
                <w:rFonts w:ascii="Times New Roman" w:eastAsia="Times New Roman" w:hAnsi="Times New Roman" w:cs="Times New Roman"/>
                <w:sz w:val="20"/>
                <w:szCs w:val="20"/>
                <w:lang w:eastAsia="hr-HR"/>
              </w:rPr>
            </w:pPr>
          </w:p>
        </w:tc>
        <w:tc>
          <w:tcPr>
            <w:tcW w:w="5500" w:type="dxa"/>
            <w:gridSpan w:val="7"/>
            <w:tcBorders>
              <w:top w:val="nil"/>
              <w:left w:val="nil"/>
              <w:bottom w:val="nil"/>
              <w:right w:val="nil"/>
            </w:tcBorders>
            <w:hideMark/>
          </w:tcPr>
          <w:p w14:paraId="5E37ECCC" w14:textId="77777777" w:rsidR="00FA3FC5" w:rsidRPr="00FA3FC5" w:rsidRDefault="00FA3FC5" w:rsidP="00FA3FC5">
            <w:pPr>
              <w:spacing w:after="0" w:line="240" w:lineRule="auto"/>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81,Namjenski primici od zaduživanja</w:t>
            </w:r>
          </w:p>
        </w:tc>
        <w:tc>
          <w:tcPr>
            <w:tcW w:w="100" w:type="dxa"/>
            <w:tcBorders>
              <w:top w:val="nil"/>
              <w:left w:val="nil"/>
              <w:bottom w:val="nil"/>
              <w:right w:val="nil"/>
            </w:tcBorders>
            <w:noWrap/>
            <w:hideMark/>
          </w:tcPr>
          <w:p w14:paraId="22843D9B" w14:textId="77777777" w:rsidR="00FA3FC5" w:rsidRPr="00FA3FC5" w:rsidRDefault="00FA3FC5" w:rsidP="00FA3FC5">
            <w:pPr>
              <w:spacing w:after="0" w:line="240" w:lineRule="auto"/>
              <w:rPr>
                <w:rFonts w:ascii="Arial" w:eastAsia="Times New Roman" w:hAnsi="Arial" w:cs="Arial"/>
                <w:i/>
                <w:iCs/>
                <w:color w:val="000000"/>
                <w:sz w:val="20"/>
                <w:szCs w:val="20"/>
                <w:lang w:eastAsia="hr-HR"/>
              </w:rPr>
            </w:pPr>
          </w:p>
        </w:tc>
        <w:tc>
          <w:tcPr>
            <w:tcW w:w="1440" w:type="dxa"/>
            <w:tcBorders>
              <w:top w:val="nil"/>
              <w:left w:val="nil"/>
              <w:bottom w:val="nil"/>
              <w:right w:val="nil"/>
            </w:tcBorders>
            <w:hideMark/>
          </w:tcPr>
          <w:p w14:paraId="463C2193" w14:textId="77777777" w:rsidR="00FA3FC5" w:rsidRPr="00FA3FC5" w:rsidRDefault="00FA3FC5" w:rsidP="00FA3FC5">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214.000,00</w:t>
            </w:r>
          </w:p>
        </w:tc>
        <w:tc>
          <w:tcPr>
            <w:tcW w:w="100" w:type="dxa"/>
            <w:tcBorders>
              <w:top w:val="nil"/>
              <w:left w:val="nil"/>
              <w:bottom w:val="nil"/>
              <w:right w:val="nil"/>
            </w:tcBorders>
            <w:noWrap/>
            <w:hideMark/>
          </w:tcPr>
          <w:p w14:paraId="0BE0DC12" w14:textId="77777777" w:rsidR="00FA3FC5" w:rsidRPr="00FA3FC5" w:rsidRDefault="00FA3FC5" w:rsidP="00FA3FC5">
            <w:pPr>
              <w:spacing w:after="0" w:line="240" w:lineRule="auto"/>
              <w:jc w:val="right"/>
              <w:rPr>
                <w:rFonts w:ascii="Arial" w:eastAsia="Times New Roman" w:hAnsi="Arial" w:cs="Arial"/>
                <w:i/>
                <w:iCs/>
                <w:color w:val="000000"/>
                <w:sz w:val="20"/>
                <w:szCs w:val="20"/>
                <w:lang w:eastAsia="hr-HR"/>
              </w:rPr>
            </w:pPr>
          </w:p>
        </w:tc>
        <w:tc>
          <w:tcPr>
            <w:tcW w:w="1420" w:type="dxa"/>
            <w:tcBorders>
              <w:top w:val="nil"/>
              <w:left w:val="nil"/>
              <w:bottom w:val="nil"/>
              <w:right w:val="nil"/>
            </w:tcBorders>
            <w:hideMark/>
          </w:tcPr>
          <w:p w14:paraId="4C6765F2" w14:textId="77777777" w:rsidR="00FA3FC5" w:rsidRPr="00FA3FC5" w:rsidRDefault="00FA3FC5" w:rsidP="00FA3FC5">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125.000,00</w:t>
            </w:r>
          </w:p>
        </w:tc>
        <w:tc>
          <w:tcPr>
            <w:tcW w:w="160" w:type="dxa"/>
            <w:tcBorders>
              <w:top w:val="nil"/>
              <w:left w:val="nil"/>
              <w:bottom w:val="nil"/>
              <w:right w:val="nil"/>
            </w:tcBorders>
            <w:noWrap/>
            <w:hideMark/>
          </w:tcPr>
          <w:p w14:paraId="35BED2BA" w14:textId="77777777" w:rsidR="00FA3FC5" w:rsidRPr="00FA3FC5" w:rsidRDefault="00FA3FC5" w:rsidP="00FA3FC5">
            <w:pPr>
              <w:spacing w:after="0" w:line="240" w:lineRule="auto"/>
              <w:jc w:val="right"/>
              <w:rPr>
                <w:rFonts w:ascii="Arial" w:eastAsia="Times New Roman" w:hAnsi="Arial" w:cs="Arial"/>
                <w:i/>
                <w:iCs/>
                <w:color w:val="000000"/>
                <w:sz w:val="20"/>
                <w:szCs w:val="20"/>
                <w:lang w:eastAsia="hr-HR"/>
              </w:rPr>
            </w:pPr>
          </w:p>
        </w:tc>
        <w:tc>
          <w:tcPr>
            <w:tcW w:w="1420" w:type="dxa"/>
            <w:tcBorders>
              <w:top w:val="nil"/>
              <w:left w:val="nil"/>
              <w:bottom w:val="nil"/>
              <w:right w:val="nil"/>
            </w:tcBorders>
            <w:hideMark/>
          </w:tcPr>
          <w:p w14:paraId="74A6ECEE" w14:textId="77777777" w:rsidR="00FA3FC5" w:rsidRPr="00FA3FC5" w:rsidRDefault="00FA3FC5" w:rsidP="00FA3FC5">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0,00</w:t>
            </w:r>
          </w:p>
        </w:tc>
      </w:tr>
    </w:tbl>
    <w:p w14:paraId="62224473" w14:textId="77777777" w:rsidR="00B012F6" w:rsidRDefault="00B012F6"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012EC55E" w14:textId="77777777" w:rsidR="00B012F6" w:rsidRDefault="00B012F6"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5E3B79A8" w14:textId="77777777" w:rsidR="00B012F6" w:rsidRDefault="00B012F6"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6C2AA8AD"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01151A6D"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153FD5E7"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3A9F1AB7"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54C92425"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18627B0C"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382719FD"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200A770E"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4EBCFB63"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2D2C3347"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11945AB2"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4C7E0A60"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139FE963"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579A6725"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4EAD81ED"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48160EB4"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34E55559"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198D5666"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329C91DE" w14:textId="77777777" w:rsidR="00FA3FC5"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5324B08D" w14:textId="77777777" w:rsidR="00FA3FC5" w:rsidRPr="00D14DE8" w:rsidRDefault="00FA3FC5"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4F154542" w14:textId="77777777" w:rsidR="00D14DE8" w:rsidRPr="00D14DE8" w:rsidRDefault="00D14DE8" w:rsidP="00D14DE8">
      <w:pPr>
        <w:spacing w:after="0" w:line="240" w:lineRule="auto"/>
        <w:ind w:right="-475"/>
        <w:jc w:val="both"/>
        <w:rPr>
          <w:rFonts w:ascii="Bookman Old Style" w:eastAsiaTheme="minorEastAsia" w:hAnsi="Bookman Old Style" w:cs="Times New Roman"/>
          <w:b/>
          <w:bCs/>
          <w:color w:val="FF0000"/>
          <w:sz w:val="24"/>
          <w:szCs w:val="24"/>
          <w:lang w:eastAsia="hr-HR"/>
        </w:rPr>
      </w:pPr>
    </w:p>
    <w:p w14:paraId="7E0EC66C" w14:textId="77777777" w:rsidR="00D14DE8" w:rsidRPr="00D14DE8" w:rsidRDefault="00D14DE8" w:rsidP="00D14DE8">
      <w:pPr>
        <w:keepNext/>
        <w:overflowPunct w:val="0"/>
        <w:autoSpaceDE w:val="0"/>
        <w:autoSpaceDN w:val="0"/>
        <w:adjustRightInd w:val="0"/>
        <w:spacing w:after="0" w:line="240" w:lineRule="auto"/>
        <w:jc w:val="both"/>
        <w:textAlignment w:val="baseline"/>
        <w:outlineLvl w:val="0"/>
        <w:rPr>
          <w:rFonts w:ascii="Times New Roman" w:eastAsiaTheme="minorEastAsia" w:hAnsi="Times New Roman" w:cs="Times New Roman"/>
          <w:b/>
          <w:sz w:val="24"/>
          <w:szCs w:val="24"/>
          <w:lang w:eastAsia="hr-HR"/>
        </w:rPr>
      </w:pPr>
      <w:r w:rsidRPr="00D14DE8">
        <w:rPr>
          <w:rFonts w:ascii="Bookman Old Style" w:eastAsiaTheme="minorEastAsia" w:hAnsi="Bookman Old Style" w:cs="Times New Roman"/>
          <w:b/>
          <w:bCs/>
          <w:sz w:val="24"/>
          <w:szCs w:val="24"/>
          <w:lang w:eastAsia="hr-HR"/>
        </w:rPr>
        <w:t>2.</w:t>
      </w:r>
      <w:r w:rsidRPr="00D14DE8">
        <w:rPr>
          <w:rFonts w:ascii="Bookman Old Style" w:eastAsiaTheme="minorEastAsia" w:hAnsi="Bookman Old Style" w:cs="Times New Roman"/>
          <w:b/>
          <w:bCs/>
          <w:color w:val="FF0000"/>
          <w:sz w:val="24"/>
          <w:szCs w:val="24"/>
          <w:lang w:eastAsia="hr-HR"/>
        </w:rPr>
        <w:t xml:space="preserve"> </w:t>
      </w:r>
      <w:r w:rsidRPr="00D14DE8">
        <w:rPr>
          <w:rFonts w:ascii="Times New Roman" w:eastAsiaTheme="minorEastAsia" w:hAnsi="Times New Roman" w:cs="Times New Roman"/>
          <w:b/>
          <w:sz w:val="24"/>
          <w:szCs w:val="24"/>
          <w:lang w:eastAsia="hr-HR"/>
        </w:rPr>
        <w:t>OBRAZLOŽENJE RASHODA PRORAČUNA OPĆINE LOVAS</w:t>
      </w:r>
    </w:p>
    <w:p w14:paraId="17DF0816"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EKONOMSKA KLASIFIKACIJA,  IZVORI FINANCIRANJA, FUNKCIJSKA KLASIFIKACIJA</w:t>
      </w:r>
    </w:p>
    <w:p w14:paraId="6245E85E" w14:textId="77777777" w:rsidR="00D14DE8" w:rsidRPr="00D14DE8" w:rsidRDefault="00D14DE8" w:rsidP="00D14DE8">
      <w:pPr>
        <w:tabs>
          <w:tab w:val="left" w:pos="1605"/>
        </w:tabs>
        <w:spacing w:after="0" w:line="240" w:lineRule="auto"/>
        <w:jc w:val="both"/>
        <w:rPr>
          <w:rFonts w:ascii="Times New Roman" w:eastAsiaTheme="minorEastAsia" w:hAnsi="Times New Roman" w:cs="Times New Roman"/>
          <w:color w:val="FF0000"/>
          <w:sz w:val="24"/>
          <w:szCs w:val="24"/>
          <w:lang w:eastAsia="hr-HR"/>
        </w:rPr>
      </w:pPr>
      <w:r w:rsidRPr="00D14DE8">
        <w:rPr>
          <w:rFonts w:ascii="Times New Roman" w:eastAsiaTheme="minorEastAsia" w:hAnsi="Times New Roman" w:cs="Times New Roman"/>
          <w:color w:val="FF0000"/>
          <w:sz w:val="24"/>
          <w:szCs w:val="24"/>
          <w:lang w:eastAsia="hr-HR"/>
        </w:rPr>
        <w:tab/>
      </w:r>
    </w:p>
    <w:p w14:paraId="2EF036B7" w14:textId="654E8A0B"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w:t>
      </w:r>
      <w:r w:rsidR="0018585B">
        <w:rPr>
          <w:rFonts w:ascii="Times New Roman" w:eastAsiaTheme="minorEastAsia" w:hAnsi="Times New Roman" w:cs="Times New Roman"/>
          <w:sz w:val="24"/>
          <w:szCs w:val="24"/>
          <w:lang w:eastAsia="hr-HR"/>
        </w:rPr>
        <w:t xml:space="preserve">i Proračuna Općine </w:t>
      </w:r>
      <w:proofErr w:type="spellStart"/>
      <w:r w:rsidR="0018585B">
        <w:rPr>
          <w:rFonts w:ascii="Times New Roman" w:eastAsiaTheme="minorEastAsia" w:hAnsi="Times New Roman" w:cs="Times New Roman"/>
          <w:sz w:val="24"/>
          <w:szCs w:val="24"/>
          <w:lang w:eastAsia="hr-HR"/>
        </w:rPr>
        <w:t>Lovas</w:t>
      </w:r>
      <w:proofErr w:type="spellEnd"/>
      <w:r w:rsidR="0018585B">
        <w:rPr>
          <w:rFonts w:ascii="Times New Roman" w:eastAsiaTheme="minorEastAsia" w:hAnsi="Times New Roman" w:cs="Times New Roman"/>
          <w:sz w:val="24"/>
          <w:szCs w:val="24"/>
          <w:lang w:eastAsia="hr-HR"/>
        </w:rPr>
        <w:t xml:space="preserve"> za 202</w:t>
      </w:r>
      <w:r w:rsidR="00707281">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godinu planiraju se u iznosu od </w:t>
      </w:r>
      <w:r w:rsidR="0080600B">
        <w:rPr>
          <w:rFonts w:ascii="Times New Roman" w:eastAsiaTheme="minorEastAsia" w:hAnsi="Times New Roman" w:cs="Times New Roman"/>
          <w:sz w:val="24"/>
          <w:szCs w:val="24"/>
          <w:lang w:eastAsia="hr-HR"/>
        </w:rPr>
        <w:t>2.829.900</w:t>
      </w:r>
      <w:r w:rsidR="0018585B">
        <w:rPr>
          <w:rFonts w:ascii="Times New Roman" w:eastAsiaTheme="minorEastAsia" w:hAnsi="Times New Roman" w:cs="Times New Roman"/>
          <w:sz w:val="24"/>
          <w:szCs w:val="24"/>
          <w:lang w:eastAsia="hr-HR"/>
        </w:rPr>
        <w:t>,00 EUR. U 202</w:t>
      </w:r>
      <w:r w:rsidR="00707281">
        <w:rPr>
          <w:rFonts w:ascii="Times New Roman" w:eastAsiaTheme="minorEastAsia" w:hAnsi="Times New Roman" w:cs="Times New Roman"/>
          <w:sz w:val="24"/>
          <w:szCs w:val="24"/>
          <w:lang w:eastAsia="hr-HR"/>
        </w:rPr>
        <w:t>7</w:t>
      </w:r>
      <w:r w:rsidRPr="00D14DE8">
        <w:rPr>
          <w:rFonts w:ascii="Times New Roman" w:eastAsiaTheme="minorEastAsia" w:hAnsi="Times New Roman" w:cs="Times New Roman"/>
          <w:sz w:val="24"/>
          <w:szCs w:val="24"/>
          <w:lang w:eastAsia="hr-HR"/>
        </w:rPr>
        <w:t xml:space="preserve">. godini rashodi proračuna planirani su u iznosu od </w:t>
      </w:r>
      <w:r w:rsidR="0080600B">
        <w:rPr>
          <w:rFonts w:ascii="Times New Roman" w:eastAsiaTheme="minorEastAsia" w:hAnsi="Times New Roman" w:cs="Times New Roman"/>
          <w:sz w:val="24"/>
          <w:szCs w:val="24"/>
          <w:lang w:eastAsia="hr-HR"/>
        </w:rPr>
        <w:t>1.721.550</w:t>
      </w:r>
      <w:r w:rsidR="0018585B">
        <w:rPr>
          <w:rFonts w:ascii="Times New Roman" w:eastAsiaTheme="minorEastAsia" w:hAnsi="Times New Roman" w:cs="Times New Roman"/>
          <w:sz w:val="24"/>
          <w:szCs w:val="24"/>
          <w:lang w:eastAsia="hr-HR"/>
        </w:rPr>
        <w:t>,</w:t>
      </w:r>
      <w:r w:rsidR="00707281">
        <w:rPr>
          <w:rFonts w:ascii="Times New Roman" w:eastAsiaTheme="minorEastAsia" w:hAnsi="Times New Roman" w:cs="Times New Roman"/>
          <w:sz w:val="24"/>
          <w:szCs w:val="24"/>
          <w:lang w:eastAsia="hr-HR"/>
        </w:rPr>
        <w:t>0</w:t>
      </w:r>
      <w:r w:rsidR="0018585B">
        <w:rPr>
          <w:rFonts w:ascii="Times New Roman" w:eastAsiaTheme="minorEastAsia" w:hAnsi="Times New Roman" w:cs="Times New Roman"/>
          <w:sz w:val="24"/>
          <w:szCs w:val="24"/>
          <w:lang w:eastAsia="hr-HR"/>
        </w:rPr>
        <w:t>0 EUR, te za 202</w:t>
      </w:r>
      <w:r w:rsidR="00707281">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xml:space="preserve">. godinu u iznosu od </w:t>
      </w:r>
      <w:r w:rsidR="0080600B">
        <w:rPr>
          <w:rFonts w:ascii="Times New Roman" w:eastAsiaTheme="minorEastAsia" w:hAnsi="Times New Roman" w:cs="Times New Roman"/>
          <w:sz w:val="24"/>
          <w:szCs w:val="24"/>
          <w:lang w:eastAsia="hr-HR"/>
        </w:rPr>
        <w:t>1.050.950</w:t>
      </w:r>
      <w:r w:rsidR="00707281">
        <w:rPr>
          <w:rFonts w:ascii="Times New Roman" w:eastAsiaTheme="minorEastAsia" w:hAnsi="Times New Roman" w:cs="Times New Roman"/>
          <w:sz w:val="24"/>
          <w:szCs w:val="24"/>
          <w:lang w:eastAsia="hr-HR"/>
        </w:rPr>
        <w:t>,00</w:t>
      </w:r>
      <w:r w:rsidR="0018585B">
        <w:rPr>
          <w:rFonts w:ascii="Times New Roman" w:eastAsiaTheme="minorEastAsia" w:hAnsi="Times New Roman" w:cs="Times New Roman"/>
          <w:sz w:val="24"/>
          <w:szCs w:val="24"/>
          <w:lang w:eastAsia="hr-HR"/>
        </w:rPr>
        <w:t xml:space="preserve"> EUR</w:t>
      </w:r>
      <w:r w:rsidRPr="00D14DE8">
        <w:rPr>
          <w:rFonts w:ascii="Times New Roman" w:eastAsiaTheme="minorEastAsia" w:hAnsi="Times New Roman" w:cs="Times New Roman"/>
          <w:sz w:val="24"/>
          <w:szCs w:val="24"/>
          <w:lang w:eastAsia="hr-HR"/>
        </w:rPr>
        <w:t xml:space="preserve">.  </w:t>
      </w:r>
    </w:p>
    <w:p w14:paraId="506FD8C8"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6DDC4360"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2.1. RASHODI POSLOVANJA</w:t>
      </w:r>
      <w:r w:rsidRPr="00D14DE8">
        <w:rPr>
          <w:rFonts w:ascii="Times New Roman" w:eastAsiaTheme="minorEastAsia" w:hAnsi="Times New Roman" w:cs="Times New Roman"/>
          <w:sz w:val="24"/>
          <w:szCs w:val="24"/>
          <w:lang w:eastAsia="hr-HR"/>
        </w:rPr>
        <w:t xml:space="preserve"> </w:t>
      </w:r>
    </w:p>
    <w:p w14:paraId="3611A818" w14:textId="77777777"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14:paraId="5E6A820D" w14:textId="45F9BFC8"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poslovanja se u 202</w:t>
      </w:r>
      <w:r w:rsidR="00707281">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planiraju u iznosu od </w:t>
      </w:r>
      <w:r w:rsidR="0080600B">
        <w:rPr>
          <w:rFonts w:ascii="Times New Roman" w:eastAsiaTheme="minorEastAsia" w:hAnsi="Times New Roman" w:cs="Times New Roman"/>
          <w:sz w:val="24"/>
          <w:szCs w:val="24"/>
          <w:lang w:eastAsia="hr-HR"/>
        </w:rPr>
        <w:t>1.057.450</w:t>
      </w:r>
      <w:r>
        <w:rPr>
          <w:rFonts w:ascii="Times New Roman" w:eastAsiaTheme="minorEastAsia" w:hAnsi="Times New Roman" w:cs="Times New Roman"/>
          <w:sz w:val="24"/>
          <w:szCs w:val="24"/>
          <w:lang w:eastAsia="hr-HR"/>
        </w:rPr>
        <w:t>,00 EUR. U 202</w:t>
      </w:r>
      <w:r w:rsidR="00707281">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rashodi poslovanja se planiraju u iznosu od </w:t>
      </w:r>
      <w:r w:rsidR="0080600B">
        <w:rPr>
          <w:rFonts w:ascii="Times New Roman" w:eastAsiaTheme="minorEastAsia" w:hAnsi="Times New Roman" w:cs="Times New Roman"/>
          <w:sz w:val="24"/>
          <w:szCs w:val="24"/>
          <w:lang w:eastAsia="hr-HR"/>
        </w:rPr>
        <w:t>750.300</w:t>
      </w:r>
      <w:r w:rsidR="00707281">
        <w:rPr>
          <w:rFonts w:ascii="Times New Roman" w:eastAsiaTheme="minorEastAsia" w:hAnsi="Times New Roman" w:cs="Times New Roman"/>
          <w:sz w:val="24"/>
          <w:szCs w:val="24"/>
          <w:lang w:eastAsia="hr-HR"/>
        </w:rPr>
        <w:t>,00</w:t>
      </w:r>
      <w:r w:rsidR="00C62B2D">
        <w:rPr>
          <w:rFonts w:ascii="Times New Roman" w:eastAsiaTheme="minorEastAsia" w:hAnsi="Times New Roman" w:cs="Times New Roman"/>
          <w:sz w:val="24"/>
          <w:szCs w:val="24"/>
          <w:lang w:eastAsia="hr-HR"/>
        </w:rPr>
        <w:t xml:space="preserve"> EUR, a u 202</w:t>
      </w:r>
      <w:r w:rsidR="00707281">
        <w:rPr>
          <w:rFonts w:ascii="Times New Roman" w:eastAsiaTheme="minorEastAsia" w:hAnsi="Times New Roman" w:cs="Times New Roman"/>
          <w:sz w:val="24"/>
          <w:szCs w:val="24"/>
          <w:lang w:eastAsia="hr-HR"/>
        </w:rPr>
        <w:t>8</w:t>
      </w:r>
      <w:r w:rsidR="00D14DE8" w:rsidRPr="00D14DE8">
        <w:rPr>
          <w:rFonts w:ascii="Times New Roman" w:eastAsiaTheme="minorEastAsia" w:hAnsi="Times New Roman" w:cs="Times New Roman"/>
          <w:sz w:val="24"/>
          <w:szCs w:val="24"/>
          <w:lang w:eastAsia="hr-HR"/>
        </w:rPr>
        <w:t xml:space="preserve">. godini isti se planiraju u iznosu od </w:t>
      </w:r>
      <w:r w:rsidR="0080600B">
        <w:rPr>
          <w:rFonts w:ascii="Times New Roman" w:eastAsiaTheme="minorEastAsia" w:hAnsi="Times New Roman" w:cs="Times New Roman"/>
          <w:sz w:val="24"/>
          <w:szCs w:val="24"/>
          <w:lang w:eastAsia="hr-HR"/>
        </w:rPr>
        <w:t>773.650</w:t>
      </w:r>
      <w:r w:rsidR="00707281">
        <w:rPr>
          <w:rFonts w:ascii="Times New Roman" w:eastAsiaTheme="minorEastAsia" w:hAnsi="Times New Roman" w:cs="Times New Roman"/>
          <w:sz w:val="24"/>
          <w:szCs w:val="24"/>
          <w:lang w:eastAsia="hr-HR"/>
        </w:rPr>
        <w:t>,00</w:t>
      </w:r>
      <w:r>
        <w:rPr>
          <w:rFonts w:ascii="Times New Roman" w:eastAsiaTheme="minorEastAsia" w:hAnsi="Times New Roman" w:cs="Times New Roman"/>
          <w:sz w:val="24"/>
          <w:szCs w:val="24"/>
          <w:lang w:eastAsia="hr-HR"/>
        </w:rPr>
        <w:t xml:space="preserve"> EUR</w:t>
      </w:r>
      <w:r w:rsidR="00D14DE8" w:rsidRPr="00D14DE8">
        <w:rPr>
          <w:rFonts w:ascii="Times New Roman" w:eastAsiaTheme="minorEastAsia" w:hAnsi="Times New Roman" w:cs="Times New Roman"/>
          <w:sz w:val="24"/>
          <w:szCs w:val="24"/>
          <w:lang w:eastAsia="hr-HR"/>
        </w:rPr>
        <w:t xml:space="preserve">. </w:t>
      </w:r>
    </w:p>
    <w:p w14:paraId="370C04B0"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631CB737" w14:textId="77777777"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RASHODI ZA ZAPOSLENE</w:t>
      </w:r>
      <w:r w:rsidRPr="00D14DE8">
        <w:rPr>
          <w:rFonts w:ascii="Times New Roman" w:eastAsiaTheme="minorEastAsia" w:hAnsi="Times New Roman" w:cs="Times New Roman"/>
          <w:i/>
          <w:sz w:val="24"/>
          <w:szCs w:val="24"/>
          <w:lang w:eastAsia="hr-HR"/>
        </w:rPr>
        <w:t xml:space="preserve"> </w:t>
      </w:r>
    </w:p>
    <w:p w14:paraId="5FADACAB"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24C60758" w14:textId="52D8097A"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zaposlene se u 202</w:t>
      </w:r>
      <w:r w:rsidR="0080600B">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planiraju u iznosu od </w:t>
      </w:r>
      <w:r w:rsidR="0080600B">
        <w:rPr>
          <w:rFonts w:ascii="Times New Roman" w:eastAsiaTheme="minorEastAsia" w:hAnsi="Times New Roman" w:cs="Times New Roman"/>
          <w:sz w:val="24"/>
          <w:szCs w:val="24"/>
          <w:lang w:eastAsia="hr-HR"/>
        </w:rPr>
        <w:t>445.500</w:t>
      </w:r>
      <w:r w:rsidR="00D14DE8" w:rsidRPr="00D14DE8">
        <w:rPr>
          <w:rFonts w:ascii="Times New Roman" w:eastAsiaTheme="minorEastAsia" w:hAnsi="Times New Roman" w:cs="Times New Roman"/>
          <w:sz w:val="24"/>
          <w:szCs w:val="24"/>
          <w:lang w:eastAsia="hr-HR"/>
        </w:rPr>
        <w:t>,00 E</w:t>
      </w:r>
      <w:r>
        <w:rPr>
          <w:rFonts w:ascii="Times New Roman" w:eastAsiaTheme="minorEastAsia" w:hAnsi="Times New Roman" w:cs="Times New Roman"/>
          <w:sz w:val="24"/>
          <w:szCs w:val="24"/>
          <w:lang w:eastAsia="hr-HR"/>
        </w:rPr>
        <w:t>UR. U 202</w:t>
      </w:r>
      <w:r w:rsidR="0080600B">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rashodi za zaposlene planiraju se u iznosu od </w:t>
      </w:r>
      <w:r w:rsidR="0080600B">
        <w:rPr>
          <w:rFonts w:ascii="Times New Roman" w:eastAsiaTheme="minorEastAsia" w:hAnsi="Times New Roman" w:cs="Times New Roman"/>
          <w:sz w:val="24"/>
          <w:szCs w:val="24"/>
          <w:lang w:eastAsia="hr-HR"/>
        </w:rPr>
        <w:t>218.500</w:t>
      </w:r>
      <w:r>
        <w:rPr>
          <w:rFonts w:ascii="Times New Roman" w:eastAsiaTheme="minorEastAsia" w:hAnsi="Times New Roman" w:cs="Times New Roman"/>
          <w:sz w:val="24"/>
          <w:szCs w:val="24"/>
          <w:lang w:eastAsia="hr-HR"/>
        </w:rPr>
        <w:t>,</w:t>
      </w:r>
      <w:r w:rsidR="0080600B">
        <w:rPr>
          <w:rFonts w:ascii="Times New Roman" w:eastAsiaTheme="minorEastAsia" w:hAnsi="Times New Roman" w:cs="Times New Roman"/>
          <w:sz w:val="24"/>
          <w:szCs w:val="24"/>
          <w:lang w:eastAsia="hr-HR"/>
        </w:rPr>
        <w:t>0</w:t>
      </w:r>
      <w:r>
        <w:rPr>
          <w:rFonts w:ascii="Times New Roman" w:eastAsiaTheme="minorEastAsia" w:hAnsi="Times New Roman" w:cs="Times New Roman"/>
          <w:sz w:val="24"/>
          <w:szCs w:val="24"/>
          <w:lang w:eastAsia="hr-HR"/>
        </w:rPr>
        <w:t>0 EUR, dok se u 202</w:t>
      </w:r>
      <w:r w:rsidR="0080600B">
        <w:rPr>
          <w:rFonts w:ascii="Times New Roman" w:eastAsiaTheme="minorEastAsia" w:hAnsi="Times New Roman" w:cs="Times New Roman"/>
          <w:sz w:val="24"/>
          <w:szCs w:val="24"/>
          <w:lang w:eastAsia="hr-HR"/>
        </w:rPr>
        <w:t>8</w:t>
      </w:r>
      <w:r w:rsidR="00D14DE8" w:rsidRPr="00D14DE8">
        <w:rPr>
          <w:rFonts w:ascii="Times New Roman" w:eastAsiaTheme="minorEastAsia" w:hAnsi="Times New Roman" w:cs="Times New Roman"/>
          <w:sz w:val="24"/>
          <w:szCs w:val="24"/>
          <w:lang w:eastAsia="hr-HR"/>
        </w:rPr>
        <w:t xml:space="preserve">. godini rashodi za zaposlene planiraju u iznosu od </w:t>
      </w:r>
      <w:r w:rsidR="0080600B">
        <w:rPr>
          <w:rFonts w:ascii="Times New Roman" w:eastAsiaTheme="minorEastAsia" w:hAnsi="Times New Roman" w:cs="Times New Roman"/>
          <w:sz w:val="24"/>
          <w:szCs w:val="24"/>
          <w:lang w:eastAsia="hr-HR"/>
        </w:rPr>
        <w:t>222.500,00</w:t>
      </w:r>
      <w:r>
        <w:rPr>
          <w:rFonts w:ascii="Times New Roman" w:eastAsiaTheme="minorEastAsia" w:hAnsi="Times New Roman" w:cs="Times New Roman"/>
          <w:sz w:val="24"/>
          <w:szCs w:val="24"/>
          <w:lang w:eastAsia="hr-HR"/>
        </w:rPr>
        <w:t xml:space="preserve"> EUR</w:t>
      </w:r>
      <w:r w:rsidR="00D14DE8" w:rsidRPr="00D14DE8">
        <w:rPr>
          <w:rFonts w:ascii="Times New Roman" w:eastAsiaTheme="minorEastAsia" w:hAnsi="Times New Roman" w:cs="Times New Roman"/>
          <w:sz w:val="24"/>
          <w:szCs w:val="24"/>
          <w:lang w:eastAsia="hr-HR"/>
        </w:rPr>
        <w:t xml:space="preserve">. </w:t>
      </w:r>
    </w:p>
    <w:p w14:paraId="5C149209"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C333FA9" w14:textId="77777777" w:rsidR="00D14DE8" w:rsidRPr="00D14DE8" w:rsidRDefault="00D14DE8" w:rsidP="00D14DE8">
      <w:pPr>
        <w:spacing w:after="0" w:line="240" w:lineRule="auto"/>
        <w:jc w:val="both"/>
        <w:rPr>
          <w:rFonts w:ascii="Times New Roman" w:eastAsiaTheme="minorEastAsia" w:hAnsi="Times New Roman" w:cs="Times New Roman"/>
          <w:i/>
          <w:sz w:val="24"/>
          <w:szCs w:val="24"/>
          <w:lang w:eastAsia="hr-HR"/>
        </w:rPr>
      </w:pPr>
      <w:r w:rsidRPr="00D14DE8">
        <w:rPr>
          <w:rFonts w:ascii="Times New Roman" w:eastAsiaTheme="minorEastAsia" w:hAnsi="Times New Roman" w:cs="Times New Roman"/>
          <w:b/>
          <w:bCs/>
          <w:i/>
          <w:sz w:val="24"/>
          <w:szCs w:val="24"/>
          <w:lang w:eastAsia="hr-HR"/>
        </w:rPr>
        <w:t>MATERIJALNI RASHODI</w:t>
      </w:r>
    </w:p>
    <w:p w14:paraId="751DE872"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76B4425" w14:textId="76833C32"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Materijalni rashodi se u 202</w:t>
      </w:r>
      <w:r w:rsidR="0080600B">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planiraju u iznosu od </w:t>
      </w:r>
      <w:r w:rsidR="0080600B">
        <w:rPr>
          <w:rFonts w:ascii="Times New Roman" w:eastAsiaTheme="minorEastAsia" w:hAnsi="Times New Roman" w:cs="Times New Roman"/>
          <w:sz w:val="24"/>
          <w:szCs w:val="24"/>
          <w:lang w:eastAsia="hr-HR"/>
        </w:rPr>
        <w:t>344.900</w:t>
      </w:r>
      <w:r w:rsidR="00D14DE8" w:rsidRPr="00D14DE8">
        <w:rPr>
          <w:rFonts w:ascii="Times New Roman" w:eastAsiaTheme="minorEastAsia" w:hAnsi="Times New Roman" w:cs="Times New Roman"/>
          <w:sz w:val="24"/>
          <w:szCs w:val="24"/>
          <w:lang w:eastAsia="hr-HR"/>
        </w:rPr>
        <w:t>,00 EUR. Obzirom na vr</w:t>
      </w:r>
      <w:r>
        <w:rPr>
          <w:rFonts w:ascii="Times New Roman" w:eastAsiaTheme="minorEastAsia" w:hAnsi="Times New Roman" w:cs="Times New Roman"/>
          <w:sz w:val="24"/>
          <w:szCs w:val="24"/>
          <w:lang w:eastAsia="hr-HR"/>
        </w:rPr>
        <w:t>ste materijalnih rashoda, u 202</w:t>
      </w:r>
      <w:r w:rsidR="0080600B">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godini, planiraju se:</w:t>
      </w:r>
    </w:p>
    <w:p w14:paraId="0921F41F" w14:textId="77777777" w:rsidR="00D14DE8" w:rsidRPr="00D14DE8" w:rsidRDefault="00D14DE8" w:rsidP="00D14DE8">
      <w:pPr>
        <w:spacing w:after="0" w:line="240" w:lineRule="auto"/>
        <w:jc w:val="both"/>
        <w:rPr>
          <w:rFonts w:ascii="Times New Roman" w:eastAsiaTheme="minorEastAsia" w:hAnsi="Times New Roman" w:cs="Times New Roman"/>
          <w:b/>
          <w:i/>
          <w:sz w:val="24"/>
          <w:szCs w:val="24"/>
          <w:lang w:eastAsia="hr-HR"/>
        </w:rPr>
      </w:pPr>
    </w:p>
    <w:p w14:paraId="769EF0F9" w14:textId="59C2FC2A"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Naknade troškova zaposlenima</w:t>
      </w:r>
      <w:r w:rsidR="0018585B">
        <w:rPr>
          <w:rFonts w:ascii="Times New Roman" w:eastAsiaTheme="minorEastAsia" w:hAnsi="Times New Roman" w:cs="Times New Roman"/>
          <w:sz w:val="24"/>
          <w:szCs w:val="24"/>
          <w:lang w:eastAsia="hr-HR"/>
        </w:rPr>
        <w:t xml:space="preserve"> u iznosu od </w:t>
      </w:r>
      <w:r w:rsidR="0080600B">
        <w:rPr>
          <w:rFonts w:ascii="Times New Roman" w:eastAsiaTheme="minorEastAsia" w:hAnsi="Times New Roman" w:cs="Times New Roman"/>
          <w:sz w:val="24"/>
          <w:szCs w:val="24"/>
          <w:lang w:eastAsia="hr-HR"/>
        </w:rPr>
        <w:t>3.500</w:t>
      </w:r>
      <w:r w:rsidR="0018585B">
        <w:rPr>
          <w:rFonts w:ascii="Times New Roman" w:eastAsiaTheme="minorEastAsia" w:hAnsi="Times New Roman" w:cs="Times New Roman"/>
          <w:sz w:val="24"/>
          <w:szCs w:val="24"/>
          <w:lang w:eastAsia="hr-HR"/>
        </w:rPr>
        <w:t xml:space="preserve">,00 </w:t>
      </w:r>
      <w:r w:rsidRPr="00D14DE8">
        <w:rPr>
          <w:rFonts w:ascii="Times New Roman" w:eastAsiaTheme="minorEastAsia" w:hAnsi="Times New Roman" w:cs="Times New Roman"/>
          <w:sz w:val="24"/>
          <w:szCs w:val="24"/>
          <w:lang w:eastAsia="hr-HR"/>
        </w:rPr>
        <w:t>EUR, a odnose se na službena putovanja, naknade za prijevoz, stručno usavršavanje zaposlenika (službenika).</w:t>
      </w:r>
    </w:p>
    <w:p w14:paraId="4A8F64A3" w14:textId="77777777" w:rsidR="00D14DE8" w:rsidRPr="00D14DE8" w:rsidRDefault="00D14DE8" w:rsidP="00D14DE8">
      <w:pPr>
        <w:spacing w:after="0" w:line="240" w:lineRule="auto"/>
        <w:jc w:val="both"/>
        <w:rPr>
          <w:rFonts w:ascii="Times New Roman" w:eastAsiaTheme="minorEastAsia" w:hAnsi="Times New Roman" w:cs="Times New Roman"/>
          <w:b/>
          <w:i/>
          <w:color w:val="FF0000"/>
          <w:sz w:val="24"/>
          <w:szCs w:val="24"/>
          <w:lang w:eastAsia="hr-HR"/>
        </w:rPr>
      </w:pPr>
    </w:p>
    <w:p w14:paraId="7A149582" w14:textId="469FDCFD"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materijal i energiju</w:t>
      </w:r>
      <w:r w:rsidR="0018585B">
        <w:rPr>
          <w:rFonts w:ascii="Times New Roman" w:eastAsiaTheme="minorEastAsia" w:hAnsi="Times New Roman" w:cs="Times New Roman"/>
          <w:sz w:val="24"/>
          <w:szCs w:val="24"/>
          <w:lang w:eastAsia="hr-HR"/>
        </w:rPr>
        <w:t xml:space="preserve"> se u 202</w:t>
      </w:r>
      <w:r w:rsidR="0080600B">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planiraju u iznosu od </w:t>
      </w:r>
      <w:r w:rsidR="0080600B">
        <w:rPr>
          <w:rFonts w:ascii="Times New Roman" w:eastAsiaTheme="minorEastAsia" w:hAnsi="Times New Roman" w:cs="Times New Roman"/>
          <w:sz w:val="24"/>
          <w:szCs w:val="24"/>
          <w:lang w:eastAsia="hr-HR"/>
        </w:rPr>
        <w:t>78.700</w:t>
      </w:r>
      <w:r w:rsidR="0018585B">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 a odnose se na uredski materijal i ostale materijalne rashode (literatura, materijal i sredstva za čišćenje i održavanje, materijal za higijenske potrebe i njegu, materijal za potrebe redovnog poslovanja), materijal i sirovine, energiju (električna energija, motorni benzin, plin), materijal i dijelove za tekuće i investicijsko održavanje, sitni inventar i auto gume, službena, radna i zaštitna odjeća i obuća.</w:t>
      </w:r>
    </w:p>
    <w:p w14:paraId="02B88355"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7B9304F4" w14:textId="4A89FB59"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Rashodi za usluge</w:t>
      </w:r>
      <w:r w:rsidR="00C62B2D">
        <w:rPr>
          <w:rFonts w:ascii="Times New Roman" w:eastAsiaTheme="minorEastAsia" w:hAnsi="Times New Roman" w:cs="Times New Roman"/>
          <w:sz w:val="24"/>
          <w:szCs w:val="24"/>
          <w:lang w:eastAsia="hr-HR"/>
        </w:rPr>
        <w:t xml:space="preserve"> se, u 202</w:t>
      </w:r>
      <w:r w:rsidR="0080600B">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planiraju u iznosu od </w:t>
      </w:r>
      <w:r w:rsidR="0080600B">
        <w:rPr>
          <w:rFonts w:ascii="Times New Roman" w:eastAsiaTheme="minorEastAsia" w:hAnsi="Times New Roman" w:cs="Times New Roman"/>
          <w:sz w:val="24"/>
          <w:szCs w:val="24"/>
          <w:lang w:eastAsia="hr-HR"/>
        </w:rPr>
        <w:t>222.700</w:t>
      </w:r>
      <w:r w:rsidR="0018585B">
        <w:rPr>
          <w:rFonts w:ascii="Times New Roman" w:eastAsiaTheme="minorEastAsia" w:hAnsi="Times New Roman" w:cs="Times New Roman"/>
          <w:sz w:val="24"/>
          <w:szCs w:val="24"/>
          <w:lang w:eastAsia="hr-HR"/>
        </w:rPr>
        <w:t xml:space="preserve">,00 </w:t>
      </w:r>
      <w:r w:rsidRPr="00D14DE8">
        <w:rPr>
          <w:rFonts w:ascii="Times New Roman" w:eastAsiaTheme="minorEastAsia" w:hAnsi="Times New Roman" w:cs="Times New Roman"/>
          <w:sz w:val="24"/>
          <w:szCs w:val="24"/>
          <w:lang w:eastAsia="hr-HR"/>
        </w:rPr>
        <w:t xml:space="preserve"> EUR, a odnose se na usluge telefona, pošte i prijevoza, usluge tekućeg i investicijskog održavanja, usluge promidžbe i informiranja, komunalne usluge, zakupnine i najamnine, zdravstvene i veterinarske usluge, intelektualne i osobne usluge, računalne usluge i ostale usluge (grafičke i tiskarske usluge, usluge kopiranja i slično, usluge pri registraciji prijevoznih sredstava, usluge čišćenja, pranja i slično…).</w:t>
      </w:r>
    </w:p>
    <w:p w14:paraId="523203DF"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63CB5CE6" w14:textId="7BF43341"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i/>
          <w:sz w:val="24"/>
          <w:szCs w:val="24"/>
          <w:lang w:eastAsia="hr-HR"/>
        </w:rPr>
        <w:t>Ostali nespomenuti rashodi poslovanja</w:t>
      </w:r>
      <w:r w:rsidRPr="00D14DE8">
        <w:rPr>
          <w:rFonts w:ascii="Times New Roman" w:eastAsiaTheme="minorEastAsia" w:hAnsi="Times New Roman" w:cs="Times New Roman"/>
          <w:sz w:val="24"/>
          <w:szCs w:val="24"/>
          <w:lang w:eastAsia="hr-HR"/>
        </w:rPr>
        <w:t xml:space="preserve"> planiraju se u iznosu od </w:t>
      </w:r>
      <w:r w:rsidR="0080600B">
        <w:rPr>
          <w:rFonts w:ascii="Times New Roman" w:eastAsiaTheme="minorEastAsia" w:hAnsi="Times New Roman" w:cs="Times New Roman"/>
          <w:sz w:val="24"/>
          <w:szCs w:val="24"/>
          <w:lang w:eastAsia="hr-HR"/>
        </w:rPr>
        <w:t>40.000</w:t>
      </w:r>
      <w:r w:rsidR="0018585B">
        <w:rPr>
          <w:rFonts w:ascii="Times New Roman" w:eastAsiaTheme="minorEastAsia" w:hAnsi="Times New Roman" w:cs="Times New Roman"/>
          <w:sz w:val="24"/>
          <w:szCs w:val="24"/>
          <w:lang w:eastAsia="hr-HR"/>
        </w:rPr>
        <w:t>,00</w:t>
      </w:r>
      <w:r w:rsidRPr="00D14DE8">
        <w:rPr>
          <w:rFonts w:ascii="Times New Roman" w:eastAsiaTheme="minorEastAsia" w:hAnsi="Times New Roman" w:cs="Times New Roman"/>
          <w:sz w:val="24"/>
          <w:szCs w:val="24"/>
          <w:lang w:eastAsia="hr-HR"/>
        </w:rPr>
        <w:t xml:space="preserve"> EUR, a odnose se na: naknade za rad predstavničkih i izvršnih tijela, povjerenstava i slično, premije osiguranja, reprezentaciju, članarine i norme, pristojbe i naknade, troškove sudskih postupaka te ostale nespomenute rashode (rashodi protokola i ostali rashodi).</w:t>
      </w:r>
    </w:p>
    <w:p w14:paraId="0BB7CA0F"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24CF6782" w14:textId="56EA5017"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80600B">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materijalni rashodi planiraju se u iznosu od </w:t>
      </w:r>
      <w:r w:rsidR="0080600B">
        <w:rPr>
          <w:rFonts w:ascii="Times New Roman" w:eastAsiaTheme="minorEastAsia" w:hAnsi="Times New Roman" w:cs="Times New Roman"/>
          <w:sz w:val="24"/>
          <w:szCs w:val="24"/>
          <w:lang w:eastAsia="hr-HR"/>
        </w:rPr>
        <w:t>305.050,00</w:t>
      </w:r>
      <w:r>
        <w:rPr>
          <w:rFonts w:ascii="Times New Roman" w:eastAsiaTheme="minorEastAsia" w:hAnsi="Times New Roman" w:cs="Times New Roman"/>
          <w:sz w:val="24"/>
          <w:szCs w:val="24"/>
          <w:lang w:eastAsia="hr-HR"/>
        </w:rPr>
        <w:t xml:space="preserve"> EUR, a za 202</w:t>
      </w:r>
      <w:r w:rsidR="0080600B">
        <w:rPr>
          <w:rFonts w:ascii="Times New Roman" w:eastAsiaTheme="minorEastAsia" w:hAnsi="Times New Roman" w:cs="Times New Roman"/>
          <w:sz w:val="24"/>
          <w:szCs w:val="24"/>
          <w:lang w:eastAsia="hr-HR"/>
        </w:rPr>
        <w:t>8</w:t>
      </w:r>
      <w:r w:rsidR="00C62B2D">
        <w:rPr>
          <w:rFonts w:ascii="Times New Roman" w:eastAsiaTheme="minorEastAsia" w:hAnsi="Times New Roman" w:cs="Times New Roman"/>
          <w:sz w:val="24"/>
          <w:szCs w:val="24"/>
          <w:lang w:eastAsia="hr-HR"/>
        </w:rPr>
        <w:t>.</w:t>
      </w:r>
      <w:r>
        <w:rPr>
          <w:rFonts w:ascii="Times New Roman" w:eastAsiaTheme="minorEastAsia" w:hAnsi="Times New Roman" w:cs="Times New Roman"/>
          <w:sz w:val="24"/>
          <w:szCs w:val="24"/>
          <w:lang w:eastAsia="hr-HR"/>
        </w:rPr>
        <w:t xml:space="preserve"> godinu</w:t>
      </w:r>
      <w:r w:rsidR="00C62B2D">
        <w:rPr>
          <w:rFonts w:ascii="Times New Roman" w:eastAsiaTheme="minorEastAsia" w:hAnsi="Times New Roman" w:cs="Times New Roman"/>
          <w:sz w:val="24"/>
          <w:szCs w:val="24"/>
          <w:lang w:eastAsia="hr-HR"/>
        </w:rPr>
        <w:t xml:space="preserve"> </w:t>
      </w:r>
      <w:r w:rsidR="0080600B">
        <w:rPr>
          <w:rFonts w:ascii="Times New Roman" w:eastAsiaTheme="minorEastAsia" w:hAnsi="Times New Roman" w:cs="Times New Roman"/>
          <w:sz w:val="24"/>
          <w:szCs w:val="24"/>
          <w:lang w:eastAsia="hr-HR"/>
        </w:rPr>
        <w:t>318.800,00</w:t>
      </w:r>
      <w:r>
        <w:rPr>
          <w:rFonts w:ascii="Times New Roman" w:eastAsiaTheme="minorEastAsia" w:hAnsi="Times New Roman" w:cs="Times New Roman"/>
          <w:sz w:val="24"/>
          <w:szCs w:val="24"/>
          <w:lang w:eastAsia="hr-HR"/>
        </w:rPr>
        <w:t xml:space="preserve"> EUR</w:t>
      </w:r>
      <w:r w:rsidR="00C62B2D">
        <w:rPr>
          <w:rFonts w:ascii="Times New Roman" w:eastAsiaTheme="minorEastAsia" w:hAnsi="Times New Roman" w:cs="Times New Roman"/>
          <w:sz w:val="24"/>
          <w:szCs w:val="24"/>
          <w:lang w:eastAsia="hr-HR"/>
        </w:rPr>
        <w:t>.</w:t>
      </w:r>
    </w:p>
    <w:p w14:paraId="43C2B9B2"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205AC8D8"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55D7BE84" w14:textId="77777777"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FINANCIJSKI RASHODI</w:t>
      </w:r>
    </w:p>
    <w:p w14:paraId="50B4A2B2" w14:textId="77777777" w:rsidR="00D14DE8" w:rsidRPr="00D14DE8" w:rsidRDefault="00D14DE8" w:rsidP="00D14DE8">
      <w:pPr>
        <w:tabs>
          <w:tab w:val="left" w:pos="1230"/>
        </w:tabs>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ab/>
      </w:r>
    </w:p>
    <w:p w14:paraId="3CD27136" w14:textId="0F685B47"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80600B">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financijski se rashodi planiraju u iznosu od </w:t>
      </w:r>
      <w:r w:rsidR="0080600B">
        <w:rPr>
          <w:rFonts w:ascii="Times New Roman" w:eastAsiaTheme="minorEastAsia" w:hAnsi="Times New Roman" w:cs="Times New Roman"/>
          <w:sz w:val="24"/>
          <w:szCs w:val="24"/>
          <w:lang w:eastAsia="hr-HR"/>
        </w:rPr>
        <w:t>5.000,00</w:t>
      </w:r>
      <w:r w:rsidR="00D14DE8" w:rsidRPr="00D14DE8">
        <w:rPr>
          <w:rFonts w:ascii="Times New Roman" w:eastAsiaTheme="minorEastAsia" w:hAnsi="Times New Roman" w:cs="Times New Roman"/>
          <w:sz w:val="24"/>
          <w:szCs w:val="24"/>
          <w:lang w:eastAsia="hr-HR"/>
        </w:rPr>
        <w:t xml:space="preserve"> EUR. Planirani rashodi odnose se na financijske rashode (bankarske usluge, usluge platnog prometa te naknade za usluge platnog prometa građana</w:t>
      </w:r>
      <w:r w:rsidR="00C62B2D">
        <w:rPr>
          <w:rFonts w:ascii="Times New Roman" w:eastAsiaTheme="minorEastAsia" w:hAnsi="Times New Roman" w:cs="Times New Roman"/>
          <w:sz w:val="24"/>
          <w:szCs w:val="24"/>
          <w:lang w:eastAsia="hr-HR"/>
        </w:rPr>
        <w:t>, kamate za primljene zajmove</w:t>
      </w:r>
      <w:r w:rsidR="00D14DE8" w:rsidRPr="00D14DE8">
        <w:rPr>
          <w:rFonts w:ascii="Times New Roman" w:eastAsiaTheme="minorEastAsia" w:hAnsi="Times New Roman" w:cs="Times New Roman"/>
          <w:sz w:val="24"/>
          <w:szCs w:val="24"/>
          <w:lang w:eastAsia="hr-HR"/>
        </w:rPr>
        <w:t>).</w:t>
      </w:r>
    </w:p>
    <w:p w14:paraId="704E09B1"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7CD6CCC6" w14:textId="223DDDD0"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0318A1">
        <w:rPr>
          <w:rFonts w:ascii="Times New Roman" w:eastAsiaTheme="minorEastAsia" w:hAnsi="Times New Roman" w:cs="Times New Roman"/>
          <w:sz w:val="24"/>
          <w:szCs w:val="24"/>
          <w:lang w:eastAsia="hr-HR"/>
        </w:rPr>
        <w:t>7</w:t>
      </w:r>
      <w:r>
        <w:rPr>
          <w:rFonts w:ascii="Times New Roman" w:eastAsiaTheme="minorEastAsia" w:hAnsi="Times New Roman" w:cs="Times New Roman"/>
          <w:sz w:val="24"/>
          <w:szCs w:val="24"/>
          <w:lang w:eastAsia="hr-HR"/>
        </w:rPr>
        <w:t>. i 202</w:t>
      </w:r>
      <w:r w:rsidR="000318A1">
        <w:rPr>
          <w:rFonts w:ascii="Times New Roman" w:eastAsiaTheme="minorEastAsia" w:hAnsi="Times New Roman" w:cs="Times New Roman"/>
          <w:sz w:val="24"/>
          <w:szCs w:val="24"/>
          <w:lang w:eastAsia="hr-HR"/>
        </w:rPr>
        <w:t>8</w:t>
      </w:r>
      <w:r w:rsidR="00D14DE8" w:rsidRPr="00D14DE8">
        <w:rPr>
          <w:rFonts w:ascii="Times New Roman" w:eastAsiaTheme="minorEastAsia" w:hAnsi="Times New Roman" w:cs="Times New Roman"/>
          <w:sz w:val="24"/>
          <w:szCs w:val="24"/>
          <w:lang w:eastAsia="hr-HR"/>
        </w:rPr>
        <w:t>. godini ovi rashodi s</w:t>
      </w:r>
      <w:r>
        <w:rPr>
          <w:rFonts w:ascii="Times New Roman" w:eastAsiaTheme="minorEastAsia" w:hAnsi="Times New Roman" w:cs="Times New Roman"/>
          <w:sz w:val="24"/>
          <w:szCs w:val="24"/>
          <w:lang w:eastAsia="hr-HR"/>
        </w:rPr>
        <w:t xml:space="preserve">e planiraju u iznosu od </w:t>
      </w:r>
      <w:r w:rsidR="000318A1">
        <w:rPr>
          <w:rFonts w:ascii="Times New Roman" w:eastAsiaTheme="minorEastAsia" w:hAnsi="Times New Roman" w:cs="Times New Roman"/>
          <w:sz w:val="24"/>
          <w:szCs w:val="24"/>
          <w:lang w:eastAsia="hr-HR"/>
        </w:rPr>
        <w:t>5.200,00 EUR i 5.300,00</w:t>
      </w:r>
      <w:r w:rsidR="00D14DE8" w:rsidRPr="00D14DE8">
        <w:rPr>
          <w:rFonts w:ascii="Times New Roman" w:eastAsiaTheme="minorEastAsia" w:hAnsi="Times New Roman" w:cs="Times New Roman"/>
          <w:sz w:val="24"/>
          <w:szCs w:val="24"/>
          <w:lang w:eastAsia="hr-HR"/>
        </w:rPr>
        <w:t xml:space="preserve"> EUR.</w:t>
      </w:r>
    </w:p>
    <w:p w14:paraId="577AC356" w14:textId="77777777"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14:paraId="1BA49A61"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SUBVENCIJE</w:t>
      </w:r>
    </w:p>
    <w:p w14:paraId="14C33071" w14:textId="77777777" w:rsidR="00D14DE8" w:rsidRPr="00D14DE8" w:rsidRDefault="00D14DE8" w:rsidP="00D14DE8">
      <w:pPr>
        <w:spacing w:after="0" w:line="240" w:lineRule="auto"/>
        <w:ind w:left="-567" w:right="-475"/>
        <w:jc w:val="both"/>
        <w:rPr>
          <w:rFonts w:ascii="Times New Roman" w:eastAsiaTheme="minorEastAsia" w:hAnsi="Times New Roman" w:cs="Times New Roman"/>
          <w:sz w:val="24"/>
          <w:szCs w:val="24"/>
          <w:lang w:eastAsia="hr-HR"/>
        </w:rPr>
      </w:pPr>
    </w:p>
    <w:p w14:paraId="1F26112E" w14:textId="5071CEA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w:t>
      </w:r>
      <w:r w:rsidR="00C62B2D">
        <w:rPr>
          <w:rFonts w:ascii="Times New Roman" w:eastAsiaTheme="minorEastAsia" w:hAnsi="Times New Roman" w:cs="Times New Roman"/>
          <w:sz w:val="24"/>
          <w:szCs w:val="24"/>
          <w:lang w:eastAsia="hr-HR"/>
        </w:rPr>
        <w:t>a sub</w:t>
      </w:r>
      <w:r w:rsidR="0018585B">
        <w:rPr>
          <w:rFonts w:ascii="Times New Roman" w:eastAsiaTheme="minorEastAsia" w:hAnsi="Times New Roman" w:cs="Times New Roman"/>
          <w:sz w:val="24"/>
          <w:szCs w:val="24"/>
          <w:lang w:eastAsia="hr-HR"/>
        </w:rPr>
        <w:t>vencije planiraju se u 202</w:t>
      </w:r>
      <w:r w:rsidR="005A0BC1">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u iznosu od </w:t>
      </w:r>
      <w:r w:rsidR="005A0BC1">
        <w:rPr>
          <w:rFonts w:ascii="Times New Roman" w:eastAsiaTheme="minorEastAsia" w:hAnsi="Times New Roman" w:cs="Times New Roman"/>
          <w:sz w:val="24"/>
          <w:szCs w:val="24"/>
          <w:lang w:eastAsia="hr-HR"/>
        </w:rPr>
        <w:t>27.000</w:t>
      </w:r>
      <w:r w:rsidRPr="00D14DE8">
        <w:rPr>
          <w:rFonts w:ascii="Times New Roman" w:eastAsiaTheme="minorEastAsia" w:hAnsi="Times New Roman" w:cs="Times New Roman"/>
          <w:sz w:val="24"/>
          <w:szCs w:val="24"/>
          <w:lang w:eastAsia="hr-HR"/>
        </w:rPr>
        <w:t>,00 EUR, a odnose se na subvencije trgovačkim društvima izvan javnog sektora, subvencije obrtnicima i poljoprivrednicima (gospodarstvo,  poljoprivreda, turizam).</w:t>
      </w:r>
    </w:p>
    <w:p w14:paraId="126DD90C"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B2C51D7" w14:textId="54F6C9A9"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Rashodi za subvencije, u 202</w:t>
      </w:r>
      <w:r w:rsidR="005A0BC1">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planiraju se u iznosu od </w:t>
      </w:r>
      <w:r w:rsidR="005A0BC1">
        <w:rPr>
          <w:rFonts w:ascii="Times New Roman" w:eastAsiaTheme="minorEastAsia" w:hAnsi="Times New Roman" w:cs="Times New Roman"/>
          <w:sz w:val="24"/>
          <w:szCs w:val="24"/>
          <w:lang w:eastAsia="hr-HR"/>
        </w:rPr>
        <w:t>18.000,00</w:t>
      </w:r>
      <w:r>
        <w:rPr>
          <w:rFonts w:ascii="Times New Roman" w:eastAsiaTheme="minorEastAsia" w:hAnsi="Times New Roman" w:cs="Times New Roman"/>
          <w:sz w:val="24"/>
          <w:szCs w:val="24"/>
          <w:lang w:eastAsia="hr-HR"/>
        </w:rPr>
        <w:t xml:space="preserve"> EUR, a za 202</w:t>
      </w:r>
      <w:r w:rsidR="005A0BC1">
        <w:rPr>
          <w:rFonts w:ascii="Times New Roman" w:eastAsiaTheme="minorEastAsia" w:hAnsi="Times New Roman" w:cs="Times New Roman"/>
          <w:sz w:val="24"/>
          <w:szCs w:val="24"/>
          <w:lang w:eastAsia="hr-HR"/>
        </w:rPr>
        <w:t>8</w:t>
      </w:r>
      <w:r w:rsidR="00C62B2D">
        <w:rPr>
          <w:rFonts w:ascii="Times New Roman" w:eastAsiaTheme="minorEastAsia" w:hAnsi="Times New Roman" w:cs="Times New Roman"/>
          <w:sz w:val="24"/>
          <w:szCs w:val="24"/>
          <w:lang w:eastAsia="hr-HR"/>
        </w:rPr>
        <w:t xml:space="preserve">. </w:t>
      </w:r>
      <w:r w:rsidR="005A0BC1">
        <w:rPr>
          <w:rFonts w:ascii="Times New Roman" w:eastAsiaTheme="minorEastAsia" w:hAnsi="Times New Roman" w:cs="Times New Roman"/>
          <w:sz w:val="24"/>
          <w:szCs w:val="24"/>
          <w:lang w:eastAsia="hr-HR"/>
        </w:rPr>
        <w:t>u iznosu 18.000,00</w:t>
      </w:r>
      <w:r>
        <w:rPr>
          <w:rFonts w:ascii="Times New Roman" w:eastAsiaTheme="minorEastAsia" w:hAnsi="Times New Roman" w:cs="Times New Roman"/>
          <w:sz w:val="24"/>
          <w:szCs w:val="24"/>
          <w:lang w:eastAsia="hr-HR"/>
        </w:rPr>
        <w:t xml:space="preserve"> EUR.</w:t>
      </w:r>
    </w:p>
    <w:p w14:paraId="0E4C6C97" w14:textId="77777777"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14:paraId="24EE9B46"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POMOĆI DANE U INOZEMSTVO I UNUTAR OPĆE DRŽAVE</w:t>
      </w:r>
    </w:p>
    <w:p w14:paraId="70C78BAB"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324604A6" w14:textId="095C0826" w:rsidR="00D14DE8" w:rsidRPr="00D14DE8" w:rsidRDefault="00C62B2D"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w:t>
      </w:r>
      <w:r w:rsidR="005A0BC1">
        <w:rPr>
          <w:rFonts w:ascii="Times New Roman" w:eastAsiaTheme="minorEastAsia" w:hAnsi="Times New Roman" w:cs="Times New Roman"/>
          <w:bCs/>
          <w:sz w:val="24"/>
          <w:szCs w:val="24"/>
          <w:lang w:eastAsia="hr-HR"/>
        </w:rPr>
        <w:t>6</w:t>
      </w:r>
      <w:r w:rsidR="00D14DE8" w:rsidRPr="00D14DE8">
        <w:rPr>
          <w:rFonts w:ascii="Times New Roman" w:eastAsiaTheme="minorEastAsia" w:hAnsi="Times New Roman" w:cs="Times New Roman"/>
          <w:bCs/>
          <w:sz w:val="24"/>
          <w:szCs w:val="24"/>
          <w:lang w:eastAsia="hr-HR"/>
        </w:rPr>
        <w:t xml:space="preserve">. godinu pomoći se planiraju u iznosu od </w:t>
      </w:r>
      <w:r w:rsidR="005A0BC1">
        <w:rPr>
          <w:rFonts w:ascii="Times New Roman" w:eastAsiaTheme="minorEastAsia" w:hAnsi="Times New Roman" w:cs="Times New Roman"/>
          <w:bCs/>
          <w:sz w:val="24"/>
          <w:szCs w:val="24"/>
          <w:lang w:eastAsia="hr-HR"/>
        </w:rPr>
        <w:t>81.000,00</w:t>
      </w:r>
      <w:r w:rsidR="00D14DE8" w:rsidRPr="00D14DE8">
        <w:rPr>
          <w:rFonts w:ascii="Times New Roman" w:eastAsiaTheme="minorEastAsia" w:hAnsi="Times New Roman" w:cs="Times New Roman"/>
          <w:bCs/>
          <w:sz w:val="24"/>
          <w:szCs w:val="24"/>
          <w:lang w:eastAsia="hr-HR"/>
        </w:rPr>
        <w:t xml:space="preserve"> EUR.</w:t>
      </w:r>
    </w:p>
    <w:p w14:paraId="432D32F0" w14:textId="01845B02" w:rsidR="00D14DE8" w:rsidRDefault="0018585B"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Za 202</w:t>
      </w:r>
      <w:r w:rsidR="005A0BC1">
        <w:rPr>
          <w:rFonts w:ascii="Times New Roman" w:eastAsiaTheme="minorEastAsia" w:hAnsi="Times New Roman" w:cs="Times New Roman"/>
          <w:bCs/>
          <w:sz w:val="24"/>
          <w:szCs w:val="24"/>
          <w:lang w:eastAsia="hr-HR"/>
        </w:rPr>
        <w:t>7.</w:t>
      </w:r>
      <w:r w:rsidR="00D14DE8" w:rsidRPr="00D14DE8">
        <w:rPr>
          <w:rFonts w:ascii="Times New Roman" w:eastAsiaTheme="minorEastAsia" w:hAnsi="Times New Roman" w:cs="Times New Roman"/>
          <w:bCs/>
          <w:sz w:val="24"/>
          <w:szCs w:val="24"/>
          <w:lang w:eastAsia="hr-HR"/>
        </w:rPr>
        <w:t xml:space="preserve"> godinu sredstva pomoći planiraju se u iznosu od </w:t>
      </w:r>
      <w:r w:rsidR="005A0BC1">
        <w:rPr>
          <w:rFonts w:ascii="Times New Roman" w:eastAsiaTheme="minorEastAsia" w:hAnsi="Times New Roman" w:cs="Times New Roman"/>
          <w:bCs/>
          <w:sz w:val="24"/>
          <w:szCs w:val="24"/>
          <w:lang w:eastAsia="hr-HR"/>
        </w:rPr>
        <w:t>73.750,00</w:t>
      </w:r>
      <w:r>
        <w:rPr>
          <w:rFonts w:ascii="Times New Roman" w:eastAsiaTheme="minorEastAsia" w:hAnsi="Times New Roman" w:cs="Times New Roman"/>
          <w:bCs/>
          <w:sz w:val="24"/>
          <w:szCs w:val="24"/>
          <w:lang w:eastAsia="hr-HR"/>
        </w:rPr>
        <w:t xml:space="preserve"> EUR</w:t>
      </w:r>
      <w:r w:rsidR="005A0BC1">
        <w:rPr>
          <w:rFonts w:ascii="Times New Roman" w:eastAsiaTheme="minorEastAsia" w:hAnsi="Times New Roman" w:cs="Times New Roman"/>
          <w:bCs/>
          <w:sz w:val="24"/>
          <w:szCs w:val="24"/>
          <w:lang w:eastAsia="hr-HR"/>
        </w:rPr>
        <w:t>, a za 2028.  godinu pomoći su planirane u iznosu 74.250,00 EUR.</w:t>
      </w:r>
    </w:p>
    <w:p w14:paraId="287DDFDC" w14:textId="77777777" w:rsidR="005A0BC1" w:rsidRDefault="005A0BC1" w:rsidP="00D14DE8">
      <w:pPr>
        <w:spacing w:after="0" w:line="240" w:lineRule="auto"/>
        <w:jc w:val="both"/>
        <w:rPr>
          <w:rFonts w:ascii="Times New Roman" w:eastAsiaTheme="minorEastAsia" w:hAnsi="Times New Roman" w:cs="Times New Roman"/>
          <w:bCs/>
          <w:sz w:val="24"/>
          <w:szCs w:val="24"/>
          <w:lang w:eastAsia="hr-HR"/>
        </w:rPr>
      </w:pPr>
    </w:p>
    <w:p w14:paraId="60467A47" w14:textId="77C7E6E2" w:rsidR="005A0BC1" w:rsidRPr="00D14DE8" w:rsidRDefault="005A0BC1" w:rsidP="00D14DE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U okviru pomoći dane unutar opće države planirani su transferi županijskom proračunu prvenstveno za plaće za dječji vrtić te transferi općinskim proračunima za Razvojnu agenciju </w:t>
      </w:r>
      <w:proofErr w:type="spellStart"/>
      <w:r>
        <w:rPr>
          <w:rFonts w:ascii="Times New Roman" w:eastAsiaTheme="minorEastAsia" w:hAnsi="Times New Roman" w:cs="Times New Roman"/>
          <w:bCs/>
          <w:sz w:val="24"/>
          <w:szCs w:val="24"/>
          <w:lang w:eastAsia="hr-HR"/>
        </w:rPr>
        <w:t>Tintl</w:t>
      </w:r>
      <w:proofErr w:type="spellEnd"/>
      <w:r>
        <w:rPr>
          <w:rFonts w:ascii="Times New Roman" w:eastAsiaTheme="minorEastAsia" w:hAnsi="Times New Roman" w:cs="Times New Roman"/>
          <w:bCs/>
          <w:sz w:val="24"/>
          <w:szCs w:val="24"/>
          <w:lang w:eastAsia="hr-HR"/>
        </w:rPr>
        <w:t>.</w:t>
      </w:r>
    </w:p>
    <w:p w14:paraId="38080AD6" w14:textId="77777777"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14:paraId="279491EE"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RASHODI ZA NAKNADE GRAĐANIMA I KUĆANSTVIMA NA TEMELJU OSIGURANJA I DRUGE NAKNADE</w:t>
      </w:r>
    </w:p>
    <w:p w14:paraId="09AF174E"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D1DB586" w14:textId="0D3CDDC4"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naknade građanima i kućanstvima na temelju o</w:t>
      </w:r>
      <w:r w:rsidR="0018585B">
        <w:rPr>
          <w:rFonts w:ascii="Times New Roman" w:eastAsiaTheme="minorEastAsia" w:hAnsi="Times New Roman" w:cs="Times New Roman"/>
          <w:sz w:val="24"/>
          <w:szCs w:val="24"/>
          <w:lang w:eastAsia="hr-HR"/>
        </w:rPr>
        <w:t>siguranja i druge naknade u 202</w:t>
      </w:r>
      <w:r w:rsidR="005A0BC1">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planiraju se u iznosu od </w:t>
      </w:r>
      <w:r w:rsidR="005A0BC1">
        <w:rPr>
          <w:rFonts w:ascii="Times New Roman" w:eastAsiaTheme="minorEastAsia" w:hAnsi="Times New Roman" w:cs="Times New Roman"/>
          <w:sz w:val="24"/>
          <w:szCs w:val="24"/>
          <w:lang w:eastAsia="hr-HR"/>
        </w:rPr>
        <w:t>39.000,00</w:t>
      </w:r>
      <w:r w:rsidRPr="00D14DE8">
        <w:rPr>
          <w:rFonts w:ascii="Times New Roman" w:eastAsiaTheme="minorEastAsia" w:hAnsi="Times New Roman" w:cs="Times New Roman"/>
          <w:sz w:val="24"/>
          <w:szCs w:val="24"/>
          <w:lang w:eastAsia="hr-HR"/>
        </w:rPr>
        <w:t xml:space="preserve"> EUR, a odnose se na: naknade građanima i kućanstvima u novcu, stipendije, prijevoz učenika i studenata, porodiljne naknade, kupnja prve nekretnine, naknade građanima i kućanstvima u naravi, sufinanciranje troškova jaslica, troškove stanovanja i sl. </w:t>
      </w:r>
    </w:p>
    <w:p w14:paraId="17C99346" w14:textId="05F84306"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5A0BC1">
        <w:rPr>
          <w:rFonts w:ascii="Times New Roman" w:eastAsiaTheme="minorEastAsia" w:hAnsi="Times New Roman" w:cs="Times New Roman"/>
          <w:sz w:val="24"/>
          <w:szCs w:val="24"/>
          <w:lang w:eastAsia="hr-HR"/>
        </w:rPr>
        <w:t>7</w:t>
      </w:r>
      <w:r>
        <w:rPr>
          <w:rFonts w:ascii="Times New Roman" w:eastAsiaTheme="minorEastAsia" w:hAnsi="Times New Roman" w:cs="Times New Roman"/>
          <w:sz w:val="24"/>
          <w:szCs w:val="24"/>
          <w:lang w:eastAsia="hr-HR"/>
        </w:rPr>
        <w:t>. i 202</w:t>
      </w:r>
      <w:r w:rsidR="005A0BC1">
        <w:rPr>
          <w:rFonts w:ascii="Times New Roman" w:eastAsiaTheme="minorEastAsia" w:hAnsi="Times New Roman" w:cs="Times New Roman"/>
          <w:sz w:val="24"/>
          <w:szCs w:val="24"/>
          <w:lang w:eastAsia="hr-HR"/>
        </w:rPr>
        <w:t>8</w:t>
      </w:r>
      <w:r w:rsidR="00D14DE8" w:rsidRPr="00D14DE8">
        <w:rPr>
          <w:rFonts w:ascii="Times New Roman" w:eastAsiaTheme="minorEastAsia" w:hAnsi="Times New Roman" w:cs="Times New Roman"/>
          <w:sz w:val="24"/>
          <w:szCs w:val="24"/>
          <w:lang w:eastAsia="hr-HR"/>
        </w:rPr>
        <w:t xml:space="preserve">. rashodi za naknade građanima i kućanstvima na temelju osiguranja i druge naknade planiraju se u iznosu od </w:t>
      </w:r>
      <w:r>
        <w:rPr>
          <w:rFonts w:ascii="Times New Roman" w:eastAsiaTheme="minorEastAsia" w:hAnsi="Times New Roman" w:cs="Times New Roman"/>
          <w:sz w:val="24"/>
          <w:szCs w:val="24"/>
          <w:lang w:eastAsia="hr-HR"/>
        </w:rPr>
        <w:t>4</w:t>
      </w:r>
      <w:r w:rsidR="005A0BC1">
        <w:rPr>
          <w:rFonts w:ascii="Times New Roman" w:eastAsiaTheme="minorEastAsia" w:hAnsi="Times New Roman" w:cs="Times New Roman"/>
          <w:sz w:val="24"/>
          <w:szCs w:val="24"/>
          <w:lang w:eastAsia="hr-HR"/>
        </w:rPr>
        <w:t>0</w:t>
      </w:r>
      <w:r>
        <w:rPr>
          <w:rFonts w:ascii="Times New Roman" w:eastAsiaTheme="minorEastAsia" w:hAnsi="Times New Roman" w:cs="Times New Roman"/>
          <w:sz w:val="24"/>
          <w:szCs w:val="24"/>
          <w:lang w:eastAsia="hr-HR"/>
        </w:rPr>
        <w:t>.5</w:t>
      </w:r>
      <w:r w:rsidR="005A0BC1">
        <w:rPr>
          <w:rFonts w:ascii="Times New Roman" w:eastAsiaTheme="minorEastAsia" w:hAnsi="Times New Roman" w:cs="Times New Roman"/>
          <w:sz w:val="24"/>
          <w:szCs w:val="24"/>
          <w:lang w:eastAsia="hr-HR"/>
        </w:rPr>
        <w:t>00</w:t>
      </w:r>
      <w:r>
        <w:rPr>
          <w:rFonts w:ascii="Times New Roman" w:eastAsiaTheme="minorEastAsia" w:hAnsi="Times New Roman" w:cs="Times New Roman"/>
          <w:sz w:val="24"/>
          <w:szCs w:val="24"/>
          <w:lang w:eastAsia="hr-HR"/>
        </w:rPr>
        <w:t>,00</w:t>
      </w:r>
      <w:r w:rsidR="00C62B2D">
        <w:rPr>
          <w:rFonts w:ascii="Times New Roman" w:eastAsiaTheme="minorEastAsia" w:hAnsi="Times New Roman" w:cs="Times New Roman"/>
          <w:sz w:val="24"/>
          <w:szCs w:val="24"/>
          <w:lang w:eastAsia="hr-HR"/>
        </w:rPr>
        <w:t xml:space="preserve"> EUR</w:t>
      </w:r>
      <w:r w:rsidR="005A0BC1">
        <w:rPr>
          <w:rFonts w:ascii="Times New Roman" w:eastAsiaTheme="minorEastAsia" w:hAnsi="Times New Roman" w:cs="Times New Roman"/>
          <w:sz w:val="24"/>
          <w:szCs w:val="24"/>
          <w:lang w:eastAsia="hr-HR"/>
        </w:rPr>
        <w:t xml:space="preserve"> i 41.000,00 EUR.</w:t>
      </w:r>
    </w:p>
    <w:p w14:paraId="2B23A3BF" w14:textId="77777777" w:rsidR="00C62B2D" w:rsidRDefault="00C62B2D" w:rsidP="00D14DE8">
      <w:pPr>
        <w:spacing w:after="0" w:line="240" w:lineRule="auto"/>
        <w:jc w:val="both"/>
        <w:rPr>
          <w:rFonts w:ascii="Times New Roman" w:eastAsiaTheme="minorEastAsia" w:hAnsi="Times New Roman" w:cs="Times New Roman"/>
          <w:b/>
          <w:bCs/>
          <w:sz w:val="24"/>
          <w:szCs w:val="24"/>
          <w:lang w:eastAsia="hr-HR"/>
        </w:rPr>
      </w:pPr>
    </w:p>
    <w:p w14:paraId="114D9C86"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OSTALI RASHODI</w:t>
      </w:r>
    </w:p>
    <w:p w14:paraId="697A74C1"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19DDF32C" w14:textId="0CBFE6CB" w:rsidR="00D14DE8" w:rsidRP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DE0E00">
        <w:rPr>
          <w:rFonts w:ascii="Times New Roman" w:eastAsiaTheme="minorEastAsia" w:hAnsi="Times New Roman" w:cs="Times New Roman"/>
          <w:sz w:val="24"/>
          <w:szCs w:val="24"/>
          <w:lang w:eastAsia="hr-HR"/>
        </w:rPr>
        <w:t>6</w:t>
      </w:r>
      <w:r w:rsidR="00D14DE8" w:rsidRPr="00D14DE8">
        <w:rPr>
          <w:rFonts w:ascii="Times New Roman" w:eastAsiaTheme="minorEastAsia" w:hAnsi="Times New Roman" w:cs="Times New Roman"/>
          <w:sz w:val="24"/>
          <w:szCs w:val="24"/>
          <w:lang w:eastAsia="hr-HR"/>
        </w:rPr>
        <w:t xml:space="preserve">. godini, ostali rashodi planiraju se u iznosu od </w:t>
      </w:r>
      <w:r w:rsidR="005A0BC1">
        <w:rPr>
          <w:rFonts w:ascii="Times New Roman" w:eastAsiaTheme="minorEastAsia" w:hAnsi="Times New Roman" w:cs="Times New Roman"/>
          <w:sz w:val="24"/>
          <w:szCs w:val="24"/>
          <w:lang w:eastAsia="hr-HR"/>
        </w:rPr>
        <w:t>115.050</w:t>
      </w:r>
      <w:r w:rsidR="00D14DE8" w:rsidRPr="00D14DE8">
        <w:rPr>
          <w:rFonts w:ascii="Times New Roman" w:eastAsiaTheme="minorEastAsia" w:hAnsi="Times New Roman" w:cs="Times New Roman"/>
          <w:sz w:val="24"/>
          <w:szCs w:val="24"/>
          <w:lang w:eastAsia="hr-HR"/>
        </w:rPr>
        <w:t xml:space="preserve">,00 EUR. Rashodi se odnose na: tekuće donacije (vjerske zajednice, udruge u kulturi, političke stranke, sportske udruge, Crveni križ, HGSS, </w:t>
      </w:r>
      <w:proofErr w:type="spellStart"/>
      <w:r w:rsidR="00D14DE8" w:rsidRPr="00D14DE8">
        <w:rPr>
          <w:rFonts w:ascii="Times New Roman" w:eastAsiaTheme="minorEastAsia" w:hAnsi="Times New Roman" w:cs="Times New Roman"/>
          <w:sz w:val="24"/>
          <w:szCs w:val="24"/>
          <w:lang w:eastAsia="hr-HR"/>
        </w:rPr>
        <w:t>Lag</w:t>
      </w:r>
      <w:proofErr w:type="spellEnd"/>
      <w:r w:rsidR="00D14DE8" w:rsidRPr="00D14DE8">
        <w:rPr>
          <w:rFonts w:ascii="Times New Roman" w:eastAsiaTheme="minorEastAsia" w:hAnsi="Times New Roman" w:cs="Times New Roman"/>
          <w:sz w:val="24"/>
          <w:szCs w:val="24"/>
          <w:lang w:eastAsia="hr-HR"/>
        </w:rPr>
        <w:t xml:space="preserve"> Srijem, ured TINTL,</w:t>
      </w:r>
      <w:r w:rsidR="005A0BC1">
        <w:rPr>
          <w:rFonts w:ascii="Times New Roman" w:eastAsiaTheme="minorEastAsia" w:hAnsi="Times New Roman" w:cs="Times New Roman"/>
          <w:sz w:val="24"/>
          <w:szCs w:val="24"/>
          <w:lang w:eastAsia="hr-HR"/>
        </w:rPr>
        <w:t xml:space="preserve"> i druge neprofitne organizacije</w:t>
      </w:r>
      <w:r w:rsidR="00D14DE8" w:rsidRPr="00D14DE8">
        <w:rPr>
          <w:rFonts w:ascii="Times New Roman" w:eastAsiaTheme="minorEastAsia" w:hAnsi="Times New Roman" w:cs="Times New Roman"/>
          <w:sz w:val="24"/>
          <w:szCs w:val="24"/>
          <w:lang w:eastAsia="hr-HR"/>
        </w:rPr>
        <w:t>), kapitalne donacije (zdravstvenim organizacijama), kazne, penale i naknade štete.</w:t>
      </w:r>
    </w:p>
    <w:p w14:paraId="72C69767" w14:textId="52404138" w:rsidR="00D14DE8" w:rsidRDefault="0018585B"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5A0BC1">
        <w:rPr>
          <w:rFonts w:ascii="Times New Roman" w:eastAsiaTheme="minorEastAsia" w:hAnsi="Times New Roman" w:cs="Times New Roman"/>
          <w:sz w:val="24"/>
          <w:szCs w:val="24"/>
          <w:lang w:eastAsia="hr-HR"/>
        </w:rPr>
        <w:t>7</w:t>
      </w:r>
      <w:r w:rsidR="00C62B2D">
        <w:rPr>
          <w:rFonts w:ascii="Times New Roman" w:eastAsiaTheme="minorEastAsia" w:hAnsi="Times New Roman" w:cs="Times New Roman"/>
          <w:sz w:val="24"/>
          <w:szCs w:val="24"/>
          <w:lang w:eastAsia="hr-HR"/>
        </w:rPr>
        <w:t xml:space="preserve">. </w:t>
      </w:r>
      <w:r w:rsidR="00D14DE8" w:rsidRPr="00D14DE8">
        <w:rPr>
          <w:rFonts w:ascii="Times New Roman" w:eastAsiaTheme="minorEastAsia" w:hAnsi="Times New Roman" w:cs="Times New Roman"/>
          <w:sz w:val="24"/>
          <w:szCs w:val="24"/>
          <w:lang w:eastAsia="hr-HR"/>
        </w:rPr>
        <w:t xml:space="preserve">godini ostali rashodi se planiraju u iznosu od </w:t>
      </w:r>
      <w:r w:rsidR="005A0BC1">
        <w:rPr>
          <w:rFonts w:ascii="Times New Roman" w:eastAsiaTheme="minorEastAsia" w:hAnsi="Times New Roman" w:cs="Times New Roman"/>
          <w:sz w:val="24"/>
          <w:szCs w:val="24"/>
          <w:lang w:eastAsia="hr-HR"/>
        </w:rPr>
        <w:t>89.300,00</w:t>
      </w:r>
      <w:r>
        <w:rPr>
          <w:rFonts w:ascii="Times New Roman" w:eastAsiaTheme="minorEastAsia" w:hAnsi="Times New Roman" w:cs="Times New Roman"/>
          <w:sz w:val="24"/>
          <w:szCs w:val="24"/>
          <w:lang w:eastAsia="hr-HR"/>
        </w:rPr>
        <w:t xml:space="preserve"> EUR te za 202</w:t>
      </w:r>
      <w:r w:rsidR="005A0BC1">
        <w:rPr>
          <w:rFonts w:ascii="Times New Roman" w:eastAsiaTheme="minorEastAsia" w:hAnsi="Times New Roman" w:cs="Times New Roman"/>
          <w:sz w:val="24"/>
          <w:szCs w:val="24"/>
          <w:lang w:eastAsia="hr-HR"/>
        </w:rPr>
        <w:t>8</w:t>
      </w:r>
      <w:r w:rsidR="00C62B2D">
        <w:rPr>
          <w:rFonts w:ascii="Times New Roman" w:eastAsiaTheme="minorEastAsia" w:hAnsi="Times New Roman" w:cs="Times New Roman"/>
          <w:sz w:val="24"/>
          <w:szCs w:val="24"/>
          <w:lang w:eastAsia="hr-HR"/>
        </w:rPr>
        <w:t xml:space="preserve">. </w:t>
      </w:r>
      <w:r w:rsidR="005A0BC1">
        <w:rPr>
          <w:rFonts w:ascii="Times New Roman" w:eastAsiaTheme="minorEastAsia" w:hAnsi="Times New Roman" w:cs="Times New Roman"/>
          <w:sz w:val="24"/>
          <w:szCs w:val="24"/>
          <w:lang w:eastAsia="hr-HR"/>
        </w:rPr>
        <w:t>93.800,00</w:t>
      </w:r>
      <w:r>
        <w:rPr>
          <w:rFonts w:ascii="Times New Roman" w:eastAsiaTheme="minorEastAsia" w:hAnsi="Times New Roman" w:cs="Times New Roman"/>
          <w:sz w:val="24"/>
          <w:szCs w:val="24"/>
          <w:lang w:eastAsia="hr-HR"/>
        </w:rPr>
        <w:t xml:space="preserve"> EUR</w:t>
      </w:r>
      <w:r w:rsidR="00C62B2D">
        <w:rPr>
          <w:rFonts w:ascii="Times New Roman" w:eastAsiaTheme="minorEastAsia" w:hAnsi="Times New Roman" w:cs="Times New Roman"/>
          <w:sz w:val="24"/>
          <w:szCs w:val="24"/>
          <w:lang w:eastAsia="hr-HR"/>
        </w:rPr>
        <w:t>.</w:t>
      </w:r>
    </w:p>
    <w:p w14:paraId="1C52AD0B" w14:textId="77777777" w:rsidR="005A0BC1" w:rsidRDefault="005A0BC1" w:rsidP="00D14DE8">
      <w:pPr>
        <w:spacing w:after="0" w:line="240" w:lineRule="auto"/>
        <w:jc w:val="both"/>
        <w:rPr>
          <w:rFonts w:ascii="Times New Roman" w:eastAsiaTheme="minorEastAsia" w:hAnsi="Times New Roman" w:cs="Times New Roman"/>
          <w:sz w:val="24"/>
          <w:szCs w:val="24"/>
          <w:lang w:eastAsia="hr-HR"/>
        </w:rPr>
      </w:pPr>
    </w:p>
    <w:p w14:paraId="6A8A197D" w14:textId="77777777" w:rsidR="005A0BC1" w:rsidRDefault="005A0BC1" w:rsidP="00D14DE8">
      <w:pPr>
        <w:spacing w:after="0" w:line="240" w:lineRule="auto"/>
        <w:jc w:val="both"/>
        <w:rPr>
          <w:rFonts w:ascii="Times New Roman" w:eastAsiaTheme="minorEastAsia" w:hAnsi="Times New Roman" w:cs="Times New Roman"/>
          <w:sz w:val="24"/>
          <w:szCs w:val="24"/>
          <w:lang w:eastAsia="hr-HR"/>
        </w:rPr>
      </w:pPr>
    </w:p>
    <w:p w14:paraId="6ABAC673" w14:textId="77777777" w:rsidR="005A0BC1" w:rsidRDefault="005A0BC1" w:rsidP="00D14DE8">
      <w:pPr>
        <w:spacing w:after="0" w:line="240" w:lineRule="auto"/>
        <w:jc w:val="both"/>
        <w:rPr>
          <w:rFonts w:ascii="Times New Roman" w:eastAsiaTheme="minorEastAsia" w:hAnsi="Times New Roman" w:cs="Times New Roman"/>
          <w:sz w:val="24"/>
          <w:szCs w:val="24"/>
          <w:lang w:eastAsia="hr-HR"/>
        </w:rPr>
      </w:pPr>
    </w:p>
    <w:p w14:paraId="5B02E807" w14:textId="77777777" w:rsidR="005A0BC1" w:rsidRDefault="005A0BC1" w:rsidP="00D14DE8">
      <w:pPr>
        <w:spacing w:after="0" w:line="240" w:lineRule="auto"/>
        <w:jc w:val="both"/>
        <w:rPr>
          <w:rFonts w:ascii="Times New Roman" w:eastAsiaTheme="minorEastAsia" w:hAnsi="Times New Roman" w:cs="Times New Roman"/>
          <w:sz w:val="24"/>
          <w:szCs w:val="24"/>
          <w:lang w:eastAsia="hr-HR"/>
        </w:rPr>
      </w:pPr>
    </w:p>
    <w:p w14:paraId="362645DF" w14:textId="77777777" w:rsidR="005A0BC1" w:rsidRDefault="005A0BC1" w:rsidP="00D14DE8">
      <w:pPr>
        <w:spacing w:after="0" w:line="240" w:lineRule="auto"/>
        <w:jc w:val="both"/>
        <w:rPr>
          <w:rFonts w:ascii="Times New Roman" w:eastAsiaTheme="minorEastAsia" w:hAnsi="Times New Roman" w:cs="Times New Roman"/>
          <w:sz w:val="24"/>
          <w:szCs w:val="24"/>
          <w:lang w:eastAsia="hr-HR"/>
        </w:rPr>
      </w:pPr>
    </w:p>
    <w:p w14:paraId="18CC60F9" w14:textId="77777777" w:rsidR="005A0BC1" w:rsidRPr="00D14DE8" w:rsidRDefault="005A0BC1" w:rsidP="00D14DE8">
      <w:pPr>
        <w:spacing w:after="0" w:line="240" w:lineRule="auto"/>
        <w:jc w:val="both"/>
        <w:rPr>
          <w:rFonts w:ascii="Times New Roman" w:eastAsiaTheme="minorEastAsia" w:hAnsi="Times New Roman" w:cs="Times New Roman"/>
          <w:sz w:val="24"/>
          <w:szCs w:val="24"/>
          <w:lang w:eastAsia="hr-HR"/>
        </w:rPr>
      </w:pPr>
    </w:p>
    <w:p w14:paraId="47AB4201" w14:textId="77777777" w:rsidR="00D14DE8" w:rsidRPr="00D14DE8" w:rsidRDefault="00D14DE8" w:rsidP="00D14DE8">
      <w:pPr>
        <w:spacing w:after="0" w:line="240" w:lineRule="auto"/>
        <w:jc w:val="both"/>
        <w:rPr>
          <w:rFonts w:ascii="Times New Roman" w:eastAsiaTheme="minorEastAsia" w:hAnsi="Times New Roman" w:cs="Times New Roman"/>
          <w:color w:val="FF0000"/>
          <w:sz w:val="24"/>
          <w:szCs w:val="24"/>
          <w:lang w:eastAsia="hr-HR"/>
        </w:rPr>
      </w:pPr>
    </w:p>
    <w:p w14:paraId="100FF64F"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b/>
          <w:bCs/>
          <w:sz w:val="24"/>
          <w:szCs w:val="24"/>
          <w:lang w:eastAsia="hr-HR"/>
        </w:rPr>
        <w:t>2.2.</w:t>
      </w:r>
      <w:r w:rsidRPr="00D14DE8">
        <w:rPr>
          <w:rFonts w:ascii="Times New Roman" w:eastAsiaTheme="minorEastAsia" w:hAnsi="Times New Roman" w:cs="Times New Roman"/>
          <w:b/>
          <w:bCs/>
          <w:color w:val="FF0000"/>
          <w:sz w:val="24"/>
          <w:szCs w:val="24"/>
          <w:lang w:eastAsia="hr-HR"/>
        </w:rPr>
        <w:t xml:space="preserve"> </w:t>
      </w:r>
      <w:r w:rsidRPr="00D14DE8">
        <w:rPr>
          <w:rFonts w:ascii="Times New Roman" w:eastAsiaTheme="minorEastAsia" w:hAnsi="Times New Roman" w:cs="Times New Roman"/>
          <w:b/>
          <w:bCs/>
          <w:sz w:val="24"/>
          <w:szCs w:val="24"/>
          <w:lang w:eastAsia="hr-HR"/>
        </w:rPr>
        <w:t>RASHODI ZA NABAVU NEFINANCIJSKE IMOVINE</w:t>
      </w:r>
      <w:r w:rsidRPr="00D14DE8">
        <w:rPr>
          <w:rFonts w:ascii="Times New Roman" w:eastAsiaTheme="minorEastAsia" w:hAnsi="Times New Roman" w:cs="Times New Roman"/>
          <w:sz w:val="24"/>
          <w:szCs w:val="24"/>
          <w:lang w:eastAsia="hr-HR"/>
        </w:rPr>
        <w:t xml:space="preserve"> </w:t>
      </w:r>
    </w:p>
    <w:p w14:paraId="4F68F549" w14:textId="77777777"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p>
    <w:p w14:paraId="2333F813" w14:textId="77777777" w:rsidR="005A0BC1"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Rashodi za nab</w:t>
      </w:r>
      <w:r w:rsidR="00AF62AF">
        <w:rPr>
          <w:rFonts w:ascii="Times New Roman" w:eastAsiaTheme="minorEastAsia" w:hAnsi="Times New Roman" w:cs="Times New Roman"/>
          <w:sz w:val="24"/>
          <w:szCs w:val="24"/>
          <w:lang w:eastAsia="hr-HR"/>
        </w:rPr>
        <w:t>avu nefinancijske imovine u 202</w:t>
      </w:r>
      <w:r w:rsidR="005A0BC1">
        <w:rPr>
          <w:rFonts w:ascii="Times New Roman" w:eastAsiaTheme="minorEastAsia" w:hAnsi="Times New Roman" w:cs="Times New Roman"/>
          <w:sz w:val="24"/>
          <w:szCs w:val="24"/>
          <w:lang w:eastAsia="hr-HR"/>
        </w:rPr>
        <w:t>6</w:t>
      </w:r>
      <w:r w:rsidRPr="00D14DE8">
        <w:rPr>
          <w:rFonts w:ascii="Times New Roman" w:eastAsiaTheme="minorEastAsia" w:hAnsi="Times New Roman" w:cs="Times New Roman"/>
          <w:sz w:val="24"/>
          <w:szCs w:val="24"/>
          <w:lang w:eastAsia="hr-HR"/>
        </w:rPr>
        <w:t xml:space="preserve">. godini planiraju se u iznosu od </w:t>
      </w:r>
      <w:r w:rsidR="005A0BC1">
        <w:rPr>
          <w:rFonts w:ascii="Times New Roman" w:eastAsiaTheme="minorEastAsia" w:hAnsi="Times New Roman" w:cs="Times New Roman"/>
          <w:sz w:val="24"/>
          <w:szCs w:val="24"/>
          <w:lang w:eastAsia="hr-HR"/>
        </w:rPr>
        <w:t>1.772.450,00</w:t>
      </w:r>
      <w:r w:rsidRPr="00D14DE8">
        <w:rPr>
          <w:rFonts w:ascii="Times New Roman" w:eastAsiaTheme="minorEastAsia" w:hAnsi="Times New Roman" w:cs="Times New Roman"/>
          <w:sz w:val="24"/>
          <w:szCs w:val="24"/>
          <w:lang w:eastAsia="hr-HR"/>
        </w:rPr>
        <w:t xml:space="preserve"> EUR. </w:t>
      </w:r>
    </w:p>
    <w:p w14:paraId="0896E164" w14:textId="5137F0B0"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 xml:space="preserve">Rashodi za nabavu </w:t>
      </w:r>
      <w:proofErr w:type="spellStart"/>
      <w:r w:rsidRPr="00D14DE8">
        <w:rPr>
          <w:rFonts w:ascii="Times New Roman" w:eastAsiaTheme="minorEastAsia" w:hAnsi="Times New Roman" w:cs="Times New Roman"/>
          <w:sz w:val="24"/>
          <w:szCs w:val="24"/>
          <w:lang w:eastAsia="hr-HR"/>
        </w:rPr>
        <w:t>neproizvedene</w:t>
      </w:r>
      <w:proofErr w:type="spellEnd"/>
      <w:r w:rsidRPr="00D14DE8">
        <w:rPr>
          <w:rFonts w:ascii="Times New Roman" w:eastAsiaTheme="minorEastAsia" w:hAnsi="Times New Roman" w:cs="Times New Roman"/>
          <w:sz w:val="24"/>
          <w:szCs w:val="24"/>
          <w:lang w:eastAsia="hr-HR"/>
        </w:rPr>
        <w:t xml:space="preserve"> imovine iznose </w:t>
      </w:r>
      <w:r w:rsidR="005A0BC1">
        <w:rPr>
          <w:rFonts w:ascii="Times New Roman" w:eastAsiaTheme="minorEastAsia" w:hAnsi="Times New Roman" w:cs="Times New Roman"/>
          <w:sz w:val="24"/>
          <w:szCs w:val="24"/>
          <w:lang w:eastAsia="hr-HR"/>
        </w:rPr>
        <w:t>20.000</w:t>
      </w:r>
      <w:r w:rsidR="00AF62AF">
        <w:rPr>
          <w:rFonts w:ascii="Times New Roman" w:eastAsiaTheme="minorEastAsia" w:hAnsi="Times New Roman" w:cs="Times New Roman"/>
          <w:sz w:val="24"/>
          <w:szCs w:val="24"/>
          <w:lang w:eastAsia="hr-HR"/>
        </w:rPr>
        <w:t xml:space="preserve">,00 EUR </w:t>
      </w:r>
      <w:r w:rsidR="00F53EDD">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na rashode za nabavu proizvedene dugotrajne imovine odnosi se iznos od </w:t>
      </w:r>
      <w:r w:rsidR="005A0BC1">
        <w:rPr>
          <w:rFonts w:ascii="Times New Roman" w:eastAsiaTheme="minorEastAsia" w:hAnsi="Times New Roman" w:cs="Times New Roman"/>
          <w:sz w:val="24"/>
          <w:szCs w:val="24"/>
          <w:lang w:eastAsia="hr-HR"/>
        </w:rPr>
        <w:t>918.050,00</w:t>
      </w:r>
      <w:r w:rsidRPr="00D14DE8">
        <w:rPr>
          <w:rFonts w:ascii="Times New Roman" w:eastAsiaTheme="minorEastAsia" w:hAnsi="Times New Roman" w:cs="Times New Roman"/>
          <w:sz w:val="24"/>
          <w:szCs w:val="24"/>
          <w:lang w:eastAsia="hr-HR"/>
        </w:rPr>
        <w:t xml:space="preserve"> EUR</w:t>
      </w:r>
      <w:r w:rsidR="00AF62AF">
        <w:rPr>
          <w:rFonts w:ascii="Times New Roman" w:eastAsiaTheme="minorEastAsia" w:hAnsi="Times New Roman" w:cs="Times New Roman"/>
          <w:sz w:val="24"/>
          <w:szCs w:val="24"/>
          <w:lang w:eastAsia="hr-HR"/>
        </w:rPr>
        <w:t xml:space="preserve"> </w:t>
      </w:r>
      <w:r w:rsidRPr="00D14DE8">
        <w:rPr>
          <w:rFonts w:ascii="Times New Roman" w:eastAsiaTheme="minorEastAsia" w:hAnsi="Times New Roman" w:cs="Times New Roman"/>
          <w:sz w:val="24"/>
          <w:szCs w:val="24"/>
          <w:lang w:eastAsia="hr-HR"/>
        </w:rPr>
        <w:t xml:space="preserve">te na rashode za dodatna ulaganju na nefinancijskoj imovini odnosi se iznos od </w:t>
      </w:r>
      <w:r w:rsidR="005A0BC1">
        <w:rPr>
          <w:rFonts w:ascii="Times New Roman" w:eastAsiaTheme="minorEastAsia" w:hAnsi="Times New Roman" w:cs="Times New Roman"/>
          <w:sz w:val="24"/>
          <w:szCs w:val="24"/>
          <w:lang w:eastAsia="hr-HR"/>
        </w:rPr>
        <w:t>834.400,00</w:t>
      </w:r>
      <w:r w:rsidRPr="00D14DE8">
        <w:rPr>
          <w:rFonts w:ascii="Times New Roman" w:eastAsiaTheme="minorEastAsia" w:hAnsi="Times New Roman" w:cs="Times New Roman"/>
          <w:sz w:val="24"/>
          <w:szCs w:val="24"/>
          <w:lang w:eastAsia="hr-HR"/>
        </w:rPr>
        <w:t xml:space="preserve"> EUR.</w:t>
      </w:r>
    </w:p>
    <w:p w14:paraId="1F517413" w14:textId="7FCE74D2" w:rsidR="00D14DE8" w:rsidRPr="00D14DE8" w:rsidRDefault="00AF62AF" w:rsidP="00D14DE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w:t>
      </w:r>
      <w:r w:rsidR="005A0BC1">
        <w:rPr>
          <w:rFonts w:ascii="Times New Roman" w:eastAsiaTheme="minorEastAsia" w:hAnsi="Times New Roman" w:cs="Times New Roman"/>
          <w:sz w:val="24"/>
          <w:szCs w:val="24"/>
          <w:lang w:eastAsia="hr-HR"/>
        </w:rPr>
        <w:t>7</w:t>
      </w:r>
      <w:r w:rsidR="00D14DE8" w:rsidRPr="00D14DE8">
        <w:rPr>
          <w:rFonts w:ascii="Times New Roman" w:eastAsiaTheme="minorEastAsia" w:hAnsi="Times New Roman" w:cs="Times New Roman"/>
          <w:sz w:val="24"/>
          <w:szCs w:val="24"/>
          <w:lang w:eastAsia="hr-HR"/>
        </w:rPr>
        <w:t xml:space="preserve">. godini rashodi za nabavu nefinancijske imovine planiraju se u iznosu od </w:t>
      </w:r>
      <w:r w:rsidR="005A0BC1">
        <w:rPr>
          <w:rFonts w:ascii="Times New Roman" w:eastAsiaTheme="minorEastAsia" w:hAnsi="Times New Roman" w:cs="Times New Roman"/>
          <w:sz w:val="24"/>
          <w:szCs w:val="24"/>
          <w:lang w:eastAsia="hr-HR"/>
        </w:rPr>
        <w:t>971.250,00</w:t>
      </w:r>
      <w:r w:rsidR="00F53EDD">
        <w:rPr>
          <w:rFonts w:ascii="Times New Roman" w:eastAsiaTheme="minorEastAsia" w:hAnsi="Times New Roman" w:cs="Times New Roman"/>
          <w:sz w:val="24"/>
          <w:szCs w:val="24"/>
          <w:lang w:eastAsia="hr-HR"/>
        </w:rPr>
        <w:t xml:space="preserve"> EUR</w:t>
      </w:r>
      <w:r w:rsidR="005A0BC1">
        <w:rPr>
          <w:rFonts w:ascii="Times New Roman" w:eastAsiaTheme="minorEastAsia" w:hAnsi="Times New Roman" w:cs="Times New Roman"/>
          <w:sz w:val="24"/>
          <w:szCs w:val="24"/>
          <w:lang w:eastAsia="hr-HR"/>
        </w:rPr>
        <w:t xml:space="preserve">, a </w:t>
      </w:r>
      <w:r>
        <w:rPr>
          <w:rFonts w:ascii="Times New Roman" w:eastAsiaTheme="minorEastAsia" w:hAnsi="Times New Roman" w:cs="Times New Roman"/>
          <w:sz w:val="24"/>
          <w:szCs w:val="24"/>
          <w:lang w:eastAsia="hr-HR"/>
        </w:rPr>
        <w:t>u 202</w:t>
      </w:r>
      <w:r w:rsidR="005A0BC1">
        <w:rPr>
          <w:rFonts w:ascii="Times New Roman" w:eastAsiaTheme="minorEastAsia" w:hAnsi="Times New Roman" w:cs="Times New Roman"/>
          <w:sz w:val="24"/>
          <w:szCs w:val="24"/>
          <w:lang w:eastAsia="hr-HR"/>
        </w:rPr>
        <w:t>8</w:t>
      </w:r>
      <w:r>
        <w:rPr>
          <w:rFonts w:ascii="Times New Roman" w:eastAsiaTheme="minorEastAsia" w:hAnsi="Times New Roman" w:cs="Times New Roman"/>
          <w:sz w:val="24"/>
          <w:szCs w:val="24"/>
          <w:lang w:eastAsia="hr-HR"/>
        </w:rPr>
        <w:t>. godini</w:t>
      </w:r>
      <w:r w:rsidR="005A0BC1">
        <w:rPr>
          <w:rFonts w:ascii="Times New Roman" w:eastAsiaTheme="minorEastAsia" w:hAnsi="Times New Roman" w:cs="Times New Roman"/>
          <w:sz w:val="24"/>
          <w:szCs w:val="24"/>
          <w:lang w:eastAsia="hr-HR"/>
        </w:rPr>
        <w:t xml:space="preserve"> planiraju se u iznosu od 277.300,00 EUR.</w:t>
      </w:r>
    </w:p>
    <w:p w14:paraId="12DEBFF7" w14:textId="77777777" w:rsidR="00D14DE8" w:rsidRPr="00D14DE8" w:rsidRDefault="00D14DE8" w:rsidP="00D14DE8">
      <w:pPr>
        <w:spacing w:after="0" w:line="240" w:lineRule="auto"/>
        <w:ind w:firstLine="360"/>
        <w:jc w:val="both"/>
        <w:rPr>
          <w:rFonts w:ascii="Times New Roman" w:eastAsiaTheme="minorEastAsia" w:hAnsi="Times New Roman" w:cs="Times New Roman"/>
          <w:color w:val="FF0000"/>
          <w:sz w:val="24"/>
          <w:szCs w:val="24"/>
          <w:lang w:eastAsia="hr-HR"/>
        </w:rPr>
      </w:pPr>
    </w:p>
    <w:p w14:paraId="06773004" w14:textId="3F539243" w:rsidR="00D14DE8" w:rsidRPr="00D14DE8" w:rsidRDefault="00D14DE8" w:rsidP="00D14DE8">
      <w:pPr>
        <w:spacing w:after="0" w:line="240" w:lineRule="auto"/>
        <w:jc w:val="both"/>
        <w:rPr>
          <w:rFonts w:ascii="Times New Roman" w:eastAsiaTheme="minorEastAsia" w:hAnsi="Times New Roman" w:cs="Times New Roman"/>
          <w:sz w:val="24"/>
          <w:szCs w:val="24"/>
          <w:lang w:eastAsia="hr-HR"/>
        </w:rPr>
      </w:pPr>
      <w:r w:rsidRPr="00D14DE8">
        <w:rPr>
          <w:rFonts w:ascii="Times New Roman" w:eastAsiaTheme="minorEastAsia" w:hAnsi="Times New Roman" w:cs="Times New Roman"/>
          <w:sz w:val="24"/>
          <w:szCs w:val="24"/>
          <w:lang w:eastAsia="hr-HR"/>
        </w:rPr>
        <w:t>Prikaz plani</w:t>
      </w:r>
      <w:r w:rsidR="00AF62AF">
        <w:rPr>
          <w:rFonts w:ascii="Times New Roman" w:eastAsiaTheme="minorEastAsia" w:hAnsi="Times New Roman" w:cs="Times New Roman"/>
          <w:sz w:val="24"/>
          <w:szCs w:val="24"/>
          <w:lang w:eastAsia="hr-HR"/>
        </w:rPr>
        <w:t>ranih rashoda po vrstama za 202</w:t>
      </w:r>
      <w:r w:rsidR="005A0BC1">
        <w:rPr>
          <w:rFonts w:ascii="Times New Roman" w:eastAsiaTheme="minorEastAsia" w:hAnsi="Times New Roman" w:cs="Times New Roman"/>
          <w:sz w:val="24"/>
          <w:szCs w:val="24"/>
          <w:lang w:eastAsia="hr-HR"/>
        </w:rPr>
        <w:t>6</w:t>
      </w:r>
      <w:r w:rsidR="00AF62AF">
        <w:rPr>
          <w:rFonts w:ascii="Times New Roman" w:eastAsiaTheme="minorEastAsia" w:hAnsi="Times New Roman" w:cs="Times New Roman"/>
          <w:sz w:val="24"/>
          <w:szCs w:val="24"/>
          <w:lang w:eastAsia="hr-HR"/>
        </w:rPr>
        <w:t>., 202</w:t>
      </w:r>
      <w:r w:rsidR="005A0BC1">
        <w:rPr>
          <w:rFonts w:ascii="Times New Roman" w:eastAsiaTheme="minorEastAsia" w:hAnsi="Times New Roman" w:cs="Times New Roman"/>
          <w:sz w:val="24"/>
          <w:szCs w:val="24"/>
          <w:lang w:eastAsia="hr-HR"/>
        </w:rPr>
        <w:t>7</w:t>
      </w:r>
      <w:r w:rsidR="00AF62AF">
        <w:rPr>
          <w:rFonts w:ascii="Times New Roman" w:eastAsiaTheme="minorEastAsia" w:hAnsi="Times New Roman" w:cs="Times New Roman"/>
          <w:sz w:val="24"/>
          <w:szCs w:val="24"/>
          <w:lang w:eastAsia="hr-HR"/>
        </w:rPr>
        <w:t>. i 202</w:t>
      </w:r>
      <w:r w:rsidR="005A0BC1">
        <w:rPr>
          <w:rFonts w:ascii="Times New Roman" w:eastAsiaTheme="minorEastAsia" w:hAnsi="Times New Roman" w:cs="Times New Roman"/>
          <w:sz w:val="24"/>
          <w:szCs w:val="24"/>
          <w:lang w:eastAsia="hr-HR"/>
        </w:rPr>
        <w:t>8</w:t>
      </w:r>
      <w:r w:rsidRPr="00D14DE8">
        <w:rPr>
          <w:rFonts w:ascii="Times New Roman" w:eastAsiaTheme="minorEastAsia" w:hAnsi="Times New Roman" w:cs="Times New Roman"/>
          <w:sz w:val="24"/>
          <w:szCs w:val="24"/>
          <w:lang w:eastAsia="hr-HR"/>
        </w:rPr>
        <w:t>. godinu:</w:t>
      </w:r>
    </w:p>
    <w:p w14:paraId="2579AF4B" w14:textId="77777777" w:rsidR="00D14DE8" w:rsidRPr="00D14DE8" w:rsidRDefault="00D14DE8" w:rsidP="00D14DE8">
      <w:pPr>
        <w:spacing w:after="0" w:line="240" w:lineRule="auto"/>
        <w:ind w:left="-567"/>
        <w:jc w:val="both"/>
        <w:rPr>
          <w:rFonts w:ascii="Times New Roman" w:eastAsiaTheme="minorEastAsia" w:hAnsi="Times New Roman" w:cs="Times New Roman"/>
          <w:sz w:val="24"/>
          <w:szCs w:val="24"/>
          <w:lang w:eastAsia="hr-HR"/>
        </w:rPr>
      </w:pPr>
    </w:p>
    <w:p w14:paraId="2A2D9A33" w14:textId="77777777" w:rsidR="00B44A5B" w:rsidRDefault="00B44A5B" w:rsidP="00AF62AF">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Arial" w:hAnsi="Arial" w:cs="Arial"/>
          <w:sz w:val="24"/>
          <w:szCs w:val="24"/>
        </w:rPr>
      </w:pPr>
    </w:p>
    <w:tbl>
      <w:tblPr>
        <w:tblW w:w="11876" w:type="dxa"/>
        <w:tblLook w:val="04A0" w:firstRow="1" w:lastRow="0" w:firstColumn="1" w:lastColumn="0" w:noHBand="0" w:noVBand="1"/>
      </w:tblPr>
      <w:tblGrid>
        <w:gridCol w:w="1440"/>
        <w:gridCol w:w="272"/>
        <w:gridCol w:w="4220"/>
        <w:gridCol w:w="272"/>
        <w:gridCol w:w="454"/>
        <w:gridCol w:w="454"/>
        <w:gridCol w:w="454"/>
        <w:gridCol w:w="272"/>
        <w:gridCol w:w="1500"/>
        <w:gridCol w:w="272"/>
        <w:gridCol w:w="700"/>
        <w:gridCol w:w="700"/>
        <w:gridCol w:w="272"/>
        <w:gridCol w:w="494"/>
        <w:gridCol w:w="493"/>
        <w:gridCol w:w="493"/>
      </w:tblGrid>
      <w:tr w:rsidR="00B44A5B" w:rsidRPr="00B44A5B" w14:paraId="5F477B14" w14:textId="77777777" w:rsidTr="00B44A5B">
        <w:trPr>
          <w:trHeight w:val="270"/>
        </w:trPr>
        <w:tc>
          <w:tcPr>
            <w:tcW w:w="1440" w:type="dxa"/>
            <w:tcBorders>
              <w:top w:val="nil"/>
              <w:left w:val="nil"/>
              <w:bottom w:val="nil"/>
              <w:right w:val="nil"/>
            </w:tcBorders>
            <w:noWrap/>
            <w:hideMark/>
          </w:tcPr>
          <w:p w14:paraId="55B52C24" w14:textId="77777777" w:rsidR="00B44A5B" w:rsidRPr="00B44A5B" w:rsidRDefault="00B44A5B" w:rsidP="00B44A5B">
            <w:pPr>
              <w:spacing w:after="0" w:line="240" w:lineRule="auto"/>
              <w:rPr>
                <w:rFonts w:ascii="Times New Roman" w:eastAsia="Times New Roman" w:hAnsi="Times New Roman" w:cs="Times New Roman"/>
                <w:sz w:val="24"/>
                <w:szCs w:val="24"/>
                <w:lang w:eastAsia="hr-HR"/>
              </w:rPr>
            </w:pPr>
          </w:p>
        </w:tc>
        <w:tc>
          <w:tcPr>
            <w:tcW w:w="120" w:type="dxa"/>
            <w:tcBorders>
              <w:top w:val="nil"/>
              <w:left w:val="nil"/>
              <w:bottom w:val="nil"/>
              <w:right w:val="nil"/>
            </w:tcBorders>
            <w:noWrap/>
            <w:hideMark/>
          </w:tcPr>
          <w:p w14:paraId="226B3B7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220" w:type="dxa"/>
            <w:tcBorders>
              <w:top w:val="nil"/>
              <w:left w:val="nil"/>
              <w:bottom w:val="nil"/>
              <w:right w:val="nil"/>
            </w:tcBorders>
            <w:noWrap/>
            <w:hideMark/>
          </w:tcPr>
          <w:p w14:paraId="06D43A2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6C7339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176" w:type="dxa"/>
            <w:gridSpan w:val="3"/>
            <w:tcBorders>
              <w:top w:val="nil"/>
              <w:left w:val="nil"/>
              <w:bottom w:val="nil"/>
              <w:right w:val="nil"/>
            </w:tcBorders>
            <w:hideMark/>
          </w:tcPr>
          <w:p w14:paraId="73142B9B"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Sveukupno:</w:t>
            </w:r>
          </w:p>
        </w:tc>
        <w:tc>
          <w:tcPr>
            <w:tcW w:w="160" w:type="dxa"/>
            <w:tcBorders>
              <w:top w:val="nil"/>
              <w:left w:val="nil"/>
              <w:bottom w:val="nil"/>
              <w:right w:val="nil"/>
            </w:tcBorders>
            <w:noWrap/>
            <w:hideMark/>
          </w:tcPr>
          <w:p w14:paraId="67D9D92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500" w:type="dxa"/>
            <w:tcBorders>
              <w:top w:val="nil"/>
              <w:left w:val="nil"/>
              <w:bottom w:val="nil"/>
              <w:right w:val="nil"/>
            </w:tcBorders>
            <w:noWrap/>
            <w:hideMark/>
          </w:tcPr>
          <w:p w14:paraId="2B6BE90F"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2,829,900.00</w:t>
            </w:r>
          </w:p>
        </w:tc>
        <w:tc>
          <w:tcPr>
            <w:tcW w:w="100" w:type="dxa"/>
            <w:tcBorders>
              <w:top w:val="nil"/>
              <w:left w:val="nil"/>
              <w:bottom w:val="nil"/>
              <w:right w:val="nil"/>
            </w:tcBorders>
            <w:noWrap/>
            <w:hideMark/>
          </w:tcPr>
          <w:p w14:paraId="65D8BA04"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400" w:type="dxa"/>
            <w:gridSpan w:val="2"/>
            <w:tcBorders>
              <w:top w:val="nil"/>
              <w:left w:val="nil"/>
              <w:bottom w:val="nil"/>
              <w:right w:val="nil"/>
            </w:tcBorders>
            <w:noWrap/>
            <w:hideMark/>
          </w:tcPr>
          <w:p w14:paraId="466515E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1,721,550.00</w:t>
            </w:r>
          </w:p>
        </w:tc>
        <w:tc>
          <w:tcPr>
            <w:tcW w:w="160" w:type="dxa"/>
            <w:tcBorders>
              <w:top w:val="nil"/>
              <w:left w:val="nil"/>
              <w:bottom w:val="nil"/>
              <w:right w:val="nil"/>
            </w:tcBorders>
            <w:noWrap/>
            <w:hideMark/>
          </w:tcPr>
          <w:p w14:paraId="2F07033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480" w:type="dxa"/>
            <w:gridSpan w:val="3"/>
            <w:tcBorders>
              <w:top w:val="nil"/>
              <w:left w:val="nil"/>
              <w:bottom w:val="nil"/>
              <w:right w:val="nil"/>
            </w:tcBorders>
            <w:noWrap/>
            <w:hideMark/>
          </w:tcPr>
          <w:p w14:paraId="3B12E77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1,050,950.00</w:t>
            </w:r>
          </w:p>
        </w:tc>
      </w:tr>
      <w:tr w:rsidR="00B44A5B" w:rsidRPr="00B44A5B" w14:paraId="02D36793" w14:textId="77777777" w:rsidTr="00B44A5B">
        <w:trPr>
          <w:trHeight w:val="270"/>
        </w:trPr>
        <w:tc>
          <w:tcPr>
            <w:tcW w:w="1440" w:type="dxa"/>
            <w:tcBorders>
              <w:top w:val="nil"/>
              <w:left w:val="nil"/>
              <w:bottom w:val="nil"/>
              <w:right w:val="nil"/>
            </w:tcBorders>
            <w:noWrap/>
            <w:hideMark/>
          </w:tcPr>
          <w:p w14:paraId="544991D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256CF4A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220" w:type="dxa"/>
            <w:tcBorders>
              <w:top w:val="nil"/>
              <w:left w:val="nil"/>
              <w:bottom w:val="nil"/>
              <w:right w:val="nil"/>
            </w:tcBorders>
            <w:noWrap/>
            <w:hideMark/>
          </w:tcPr>
          <w:p w14:paraId="5FF31ED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CF3B67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7CACA7B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06AAC3D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6027D6F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736E7C9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tcBorders>
              <w:top w:val="nil"/>
              <w:left w:val="nil"/>
              <w:bottom w:val="nil"/>
              <w:right w:val="nil"/>
            </w:tcBorders>
            <w:noWrap/>
            <w:hideMark/>
          </w:tcPr>
          <w:p w14:paraId="70AFD71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24DCA7B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401BD1A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0646E54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68D5FCE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4" w:type="dxa"/>
            <w:tcBorders>
              <w:top w:val="nil"/>
              <w:left w:val="nil"/>
              <w:bottom w:val="nil"/>
              <w:right w:val="nil"/>
            </w:tcBorders>
            <w:noWrap/>
            <w:hideMark/>
          </w:tcPr>
          <w:p w14:paraId="7454014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55C21F6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133C13E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r>
      <w:tr w:rsidR="00B44A5B" w:rsidRPr="00B44A5B" w14:paraId="63F6D037" w14:textId="77777777" w:rsidTr="00B44A5B">
        <w:trPr>
          <w:trHeight w:val="120"/>
        </w:trPr>
        <w:tc>
          <w:tcPr>
            <w:tcW w:w="1440" w:type="dxa"/>
            <w:tcBorders>
              <w:top w:val="nil"/>
              <w:left w:val="nil"/>
              <w:bottom w:val="nil"/>
              <w:right w:val="nil"/>
            </w:tcBorders>
            <w:noWrap/>
            <w:hideMark/>
          </w:tcPr>
          <w:p w14:paraId="033914C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FDF97E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220" w:type="dxa"/>
            <w:tcBorders>
              <w:top w:val="nil"/>
              <w:left w:val="nil"/>
              <w:bottom w:val="nil"/>
              <w:right w:val="nil"/>
            </w:tcBorders>
            <w:noWrap/>
            <w:hideMark/>
          </w:tcPr>
          <w:p w14:paraId="7FD32F7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3D09D0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5525FE2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2D94C0E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3EB8BBA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5004B55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tcBorders>
              <w:top w:val="nil"/>
              <w:left w:val="nil"/>
              <w:bottom w:val="nil"/>
              <w:right w:val="nil"/>
            </w:tcBorders>
            <w:noWrap/>
            <w:hideMark/>
          </w:tcPr>
          <w:p w14:paraId="5FAC934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7A9A129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03C8B70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46223E9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2AC8FA4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4" w:type="dxa"/>
            <w:tcBorders>
              <w:top w:val="nil"/>
              <w:left w:val="nil"/>
              <w:bottom w:val="nil"/>
              <w:right w:val="nil"/>
            </w:tcBorders>
            <w:noWrap/>
            <w:hideMark/>
          </w:tcPr>
          <w:p w14:paraId="7B366F8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7262546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414DE27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r>
      <w:tr w:rsidR="00B44A5B" w:rsidRPr="00B44A5B" w14:paraId="4F3A5EFA" w14:textId="77777777" w:rsidTr="00B44A5B">
        <w:trPr>
          <w:trHeight w:val="270"/>
        </w:trPr>
        <w:tc>
          <w:tcPr>
            <w:tcW w:w="1440" w:type="dxa"/>
            <w:tcBorders>
              <w:top w:val="nil"/>
              <w:left w:val="nil"/>
              <w:bottom w:val="nil"/>
              <w:right w:val="nil"/>
            </w:tcBorders>
            <w:hideMark/>
          </w:tcPr>
          <w:p w14:paraId="0E9EC306"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Konto</w:t>
            </w:r>
          </w:p>
        </w:tc>
        <w:tc>
          <w:tcPr>
            <w:tcW w:w="120" w:type="dxa"/>
            <w:tcBorders>
              <w:top w:val="nil"/>
              <w:left w:val="nil"/>
              <w:bottom w:val="nil"/>
              <w:right w:val="nil"/>
            </w:tcBorders>
            <w:noWrap/>
            <w:hideMark/>
          </w:tcPr>
          <w:p w14:paraId="7BAC660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4220" w:type="dxa"/>
            <w:vMerge w:val="restart"/>
            <w:tcBorders>
              <w:top w:val="nil"/>
              <w:left w:val="nil"/>
              <w:bottom w:val="nil"/>
              <w:right w:val="nil"/>
            </w:tcBorders>
            <w:hideMark/>
          </w:tcPr>
          <w:p w14:paraId="1FD2811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Vrsta rashoda i izdataka /</w:t>
            </w:r>
            <w:r w:rsidRPr="00B44A5B">
              <w:rPr>
                <w:rFonts w:ascii="Arial" w:eastAsia="Times New Roman" w:hAnsi="Arial" w:cs="Arial"/>
                <w:b/>
                <w:bCs/>
                <w:color w:val="000000"/>
                <w:sz w:val="20"/>
                <w:szCs w:val="20"/>
                <w:lang w:eastAsia="hr-HR"/>
              </w:rPr>
              <w:br/>
            </w:r>
            <w:r w:rsidRPr="00B44A5B">
              <w:rPr>
                <w:rFonts w:ascii="Arial" w:eastAsia="Times New Roman" w:hAnsi="Arial" w:cs="Arial"/>
                <w:b/>
                <w:bCs/>
                <w:i/>
                <w:iCs/>
                <w:color w:val="000000"/>
                <w:sz w:val="20"/>
                <w:szCs w:val="20"/>
                <w:lang w:eastAsia="hr-HR"/>
              </w:rPr>
              <w:t>Izvor financiranja</w:t>
            </w:r>
          </w:p>
        </w:tc>
        <w:tc>
          <w:tcPr>
            <w:tcW w:w="120" w:type="dxa"/>
            <w:tcBorders>
              <w:top w:val="nil"/>
              <w:left w:val="nil"/>
              <w:bottom w:val="nil"/>
              <w:right w:val="nil"/>
            </w:tcBorders>
            <w:noWrap/>
            <w:hideMark/>
          </w:tcPr>
          <w:p w14:paraId="69AE4C4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392" w:type="dxa"/>
            <w:tcBorders>
              <w:top w:val="nil"/>
              <w:left w:val="nil"/>
              <w:bottom w:val="nil"/>
              <w:right w:val="nil"/>
            </w:tcBorders>
            <w:noWrap/>
            <w:hideMark/>
          </w:tcPr>
          <w:p w14:paraId="5EB2321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7538697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103283D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7CF7F2B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val="restart"/>
            <w:tcBorders>
              <w:top w:val="nil"/>
              <w:left w:val="nil"/>
              <w:bottom w:val="nil"/>
              <w:right w:val="nil"/>
            </w:tcBorders>
            <w:hideMark/>
          </w:tcPr>
          <w:p w14:paraId="4F27581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 xml:space="preserve">Proračun za </w:t>
            </w:r>
            <w:r w:rsidRPr="00B44A5B">
              <w:rPr>
                <w:rFonts w:ascii="Arial" w:eastAsia="Times New Roman" w:hAnsi="Arial" w:cs="Arial"/>
                <w:b/>
                <w:bCs/>
                <w:color w:val="000000"/>
                <w:sz w:val="20"/>
                <w:szCs w:val="20"/>
                <w:lang w:eastAsia="hr-HR"/>
              </w:rPr>
              <w:br/>
              <w:t>2026.</w:t>
            </w:r>
          </w:p>
        </w:tc>
        <w:tc>
          <w:tcPr>
            <w:tcW w:w="100" w:type="dxa"/>
            <w:tcBorders>
              <w:top w:val="nil"/>
              <w:left w:val="nil"/>
              <w:bottom w:val="nil"/>
              <w:right w:val="nil"/>
            </w:tcBorders>
            <w:noWrap/>
            <w:hideMark/>
          </w:tcPr>
          <w:p w14:paraId="336BE6F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400" w:type="dxa"/>
            <w:gridSpan w:val="2"/>
            <w:vMerge w:val="restart"/>
            <w:tcBorders>
              <w:top w:val="nil"/>
              <w:left w:val="nil"/>
              <w:bottom w:val="nil"/>
              <w:right w:val="nil"/>
            </w:tcBorders>
            <w:hideMark/>
          </w:tcPr>
          <w:p w14:paraId="4D876AF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 xml:space="preserve">Projekcija </w:t>
            </w:r>
            <w:r w:rsidRPr="00B44A5B">
              <w:rPr>
                <w:rFonts w:ascii="Arial" w:eastAsia="Times New Roman" w:hAnsi="Arial" w:cs="Arial"/>
                <w:b/>
                <w:bCs/>
                <w:color w:val="000000"/>
                <w:sz w:val="20"/>
                <w:szCs w:val="20"/>
                <w:lang w:eastAsia="hr-HR"/>
              </w:rPr>
              <w:br/>
              <w:t>2027.</w:t>
            </w:r>
          </w:p>
        </w:tc>
        <w:tc>
          <w:tcPr>
            <w:tcW w:w="160" w:type="dxa"/>
            <w:tcBorders>
              <w:top w:val="nil"/>
              <w:left w:val="nil"/>
              <w:bottom w:val="nil"/>
              <w:right w:val="nil"/>
            </w:tcBorders>
            <w:noWrap/>
            <w:hideMark/>
          </w:tcPr>
          <w:p w14:paraId="5F1E6CA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480" w:type="dxa"/>
            <w:gridSpan w:val="3"/>
            <w:vMerge w:val="restart"/>
            <w:tcBorders>
              <w:top w:val="nil"/>
              <w:left w:val="nil"/>
              <w:bottom w:val="nil"/>
              <w:right w:val="nil"/>
            </w:tcBorders>
            <w:hideMark/>
          </w:tcPr>
          <w:p w14:paraId="2D3B18F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 xml:space="preserve">Projekcija </w:t>
            </w:r>
            <w:r w:rsidRPr="00B44A5B">
              <w:rPr>
                <w:rFonts w:ascii="Arial" w:eastAsia="Times New Roman" w:hAnsi="Arial" w:cs="Arial"/>
                <w:b/>
                <w:bCs/>
                <w:color w:val="000000"/>
                <w:sz w:val="20"/>
                <w:szCs w:val="20"/>
                <w:lang w:eastAsia="hr-HR"/>
              </w:rPr>
              <w:br/>
              <w:t>2028.</w:t>
            </w:r>
          </w:p>
        </w:tc>
      </w:tr>
      <w:tr w:rsidR="00B44A5B" w:rsidRPr="00B44A5B" w14:paraId="0E21CAA5" w14:textId="77777777" w:rsidTr="00B44A5B">
        <w:trPr>
          <w:trHeight w:val="300"/>
        </w:trPr>
        <w:tc>
          <w:tcPr>
            <w:tcW w:w="1440" w:type="dxa"/>
            <w:tcBorders>
              <w:top w:val="nil"/>
              <w:left w:val="nil"/>
              <w:bottom w:val="nil"/>
              <w:right w:val="nil"/>
            </w:tcBorders>
            <w:noWrap/>
            <w:hideMark/>
          </w:tcPr>
          <w:p w14:paraId="0D5A7816"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62BDA09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220" w:type="dxa"/>
            <w:vMerge/>
            <w:tcBorders>
              <w:top w:val="nil"/>
              <w:left w:val="nil"/>
              <w:bottom w:val="nil"/>
              <w:right w:val="nil"/>
            </w:tcBorders>
            <w:vAlign w:val="center"/>
            <w:hideMark/>
          </w:tcPr>
          <w:p w14:paraId="1FC7587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3D9A88C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6C7D29A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18B4E2B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6E6931C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54A6C5A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CFA74C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4F5E1A6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828D3A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noWrap/>
            <w:hideMark/>
          </w:tcPr>
          <w:p w14:paraId="014C00B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5BC4208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r>
      <w:tr w:rsidR="00B44A5B" w:rsidRPr="00B44A5B" w14:paraId="2CFB11B7" w14:textId="77777777" w:rsidTr="00B44A5B">
        <w:trPr>
          <w:trHeight w:val="120"/>
        </w:trPr>
        <w:tc>
          <w:tcPr>
            <w:tcW w:w="1440" w:type="dxa"/>
            <w:tcBorders>
              <w:top w:val="nil"/>
              <w:left w:val="nil"/>
              <w:bottom w:val="nil"/>
              <w:right w:val="nil"/>
            </w:tcBorders>
            <w:noWrap/>
            <w:hideMark/>
          </w:tcPr>
          <w:p w14:paraId="4167DFD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4902913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220" w:type="dxa"/>
            <w:tcBorders>
              <w:top w:val="nil"/>
              <w:left w:val="nil"/>
              <w:bottom w:val="nil"/>
              <w:right w:val="nil"/>
            </w:tcBorders>
            <w:noWrap/>
            <w:hideMark/>
          </w:tcPr>
          <w:p w14:paraId="0289FCF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2B97D1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2100EFD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3BFEE29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92" w:type="dxa"/>
            <w:tcBorders>
              <w:top w:val="nil"/>
              <w:left w:val="nil"/>
              <w:bottom w:val="nil"/>
              <w:right w:val="nil"/>
            </w:tcBorders>
            <w:noWrap/>
            <w:hideMark/>
          </w:tcPr>
          <w:p w14:paraId="3C46E5D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06EB303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tcBorders>
              <w:top w:val="nil"/>
              <w:left w:val="nil"/>
              <w:bottom w:val="nil"/>
              <w:right w:val="nil"/>
            </w:tcBorders>
            <w:noWrap/>
            <w:hideMark/>
          </w:tcPr>
          <w:p w14:paraId="07A449D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44B0F9D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546CC2C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hideMark/>
          </w:tcPr>
          <w:p w14:paraId="6B79562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28EB452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4" w:type="dxa"/>
            <w:tcBorders>
              <w:top w:val="nil"/>
              <w:left w:val="nil"/>
              <w:bottom w:val="nil"/>
              <w:right w:val="nil"/>
            </w:tcBorders>
            <w:noWrap/>
            <w:hideMark/>
          </w:tcPr>
          <w:p w14:paraId="64C7BB8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5D733C1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93" w:type="dxa"/>
            <w:tcBorders>
              <w:top w:val="nil"/>
              <w:left w:val="nil"/>
              <w:bottom w:val="nil"/>
              <w:right w:val="nil"/>
            </w:tcBorders>
            <w:noWrap/>
            <w:hideMark/>
          </w:tcPr>
          <w:p w14:paraId="28D5CBE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r>
      <w:tr w:rsidR="00B44A5B" w:rsidRPr="00B44A5B" w14:paraId="3D7FF173" w14:textId="77777777" w:rsidTr="00B44A5B">
        <w:trPr>
          <w:trHeight w:val="300"/>
        </w:trPr>
        <w:tc>
          <w:tcPr>
            <w:tcW w:w="1440" w:type="dxa"/>
            <w:tcBorders>
              <w:top w:val="nil"/>
              <w:left w:val="nil"/>
              <w:bottom w:val="nil"/>
              <w:right w:val="nil"/>
            </w:tcBorders>
            <w:shd w:val="clear" w:color="000000" w:fill="C0C0C0"/>
            <w:noWrap/>
            <w:hideMark/>
          </w:tcPr>
          <w:p w14:paraId="36E35BF1"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w:t>
            </w:r>
          </w:p>
        </w:tc>
        <w:tc>
          <w:tcPr>
            <w:tcW w:w="120" w:type="dxa"/>
            <w:tcBorders>
              <w:top w:val="nil"/>
              <w:left w:val="nil"/>
              <w:bottom w:val="nil"/>
              <w:right w:val="nil"/>
            </w:tcBorders>
            <w:shd w:val="clear" w:color="000000" w:fill="C0C0C0"/>
            <w:noWrap/>
            <w:hideMark/>
          </w:tcPr>
          <w:p w14:paraId="4B4B0AC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18EA945F"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poslovanja</w:t>
            </w:r>
          </w:p>
        </w:tc>
        <w:tc>
          <w:tcPr>
            <w:tcW w:w="120" w:type="dxa"/>
            <w:tcBorders>
              <w:top w:val="nil"/>
              <w:left w:val="nil"/>
              <w:bottom w:val="nil"/>
              <w:right w:val="nil"/>
            </w:tcBorders>
            <w:shd w:val="clear" w:color="000000" w:fill="C0C0C0"/>
            <w:noWrap/>
            <w:hideMark/>
          </w:tcPr>
          <w:p w14:paraId="7A4ACCE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2A4F78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DB8653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60E9AF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495A9B0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33F9BA4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1,057,450.00</w:t>
            </w:r>
          </w:p>
        </w:tc>
        <w:tc>
          <w:tcPr>
            <w:tcW w:w="100" w:type="dxa"/>
            <w:tcBorders>
              <w:top w:val="nil"/>
              <w:left w:val="nil"/>
              <w:bottom w:val="nil"/>
              <w:right w:val="nil"/>
            </w:tcBorders>
            <w:shd w:val="clear" w:color="000000" w:fill="C0C0C0"/>
            <w:noWrap/>
            <w:hideMark/>
          </w:tcPr>
          <w:p w14:paraId="0E6BF6C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5EE6367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750,300.00</w:t>
            </w:r>
          </w:p>
        </w:tc>
        <w:tc>
          <w:tcPr>
            <w:tcW w:w="160" w:type="dxa"/>
            <w:tcBorders>
              <w:top w:val="nil"/>
              <w:left w:val="nil"/>
              <w:bottom w:val="nil"/>
              <w:right w:val="nil"/>
            </w:tcBorders>
            <w:shd w:val="clear" w:color="000000" w:fill="C0C0C0"/>
            <w:noWrap/>
            <w:hideMark/>
          </w:tcPr>
          <w:p w14:paraId="40C4195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3E0E1672"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773,650.00</w:t>
            </w:r>
          </w:p>
        </w:tc>
      </w:tr>
      <w:tr w:rsidR="00B44A5B" w:rsidRPr="00B44A5B" w14:paraId="262FE914" w14:textId="77777777" w:rsidTr="00B44A5B">
        <w:trPr>
          <w:trHeight w:val="300"/>
        </w:trPr>
        <w:tc>
          <w:tcPr>
            <w:tcW w:w="1440" w:type="dxa"/>
            <w:tcBorders>
              <w:top w:val="nil"/>
              <w:left w:val="nil"/>
              <w:bottom w:val="nil"/>
              <w:right w:val="nil"/>
            </w:tcBorders>
            <w:shd w:val="clear" w:color="000000" w:fill="C0C0C0"/>
            <w:noWrap/>
            <w:hideMark/>
          </w:tcPr>
          <w:p w14:paraId="705EA10A"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31</w:t>
            </w:r>
          </w:p>
        </w:tc>
        <w:tc>
          <w:tcPr>
            <w:tcW w:w="120" w:type="dxa"/>
            <w:tcBorders>
              <w:top w:val="nil"/>
              <w:left w:val="nil"/>
              <w:bottom w:val="nil"/>
              <w:right w:val="nil"/>
            </w:tcBorders>
            <w:shd w:val="clear" w:color="000000" w:fill="C0C0C0"/>
            <w:noWrap/>
            <w:hideMark/>
          </w:tcPr>
          <w:p w14:paraId="7954FBC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4C4C314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za zaposlene</w:t>
            </w:r>
          </w:p>
        </w:tc>
        <w:tc>
          <w:tcPr>
            <w:tcW w:w="120" w:type="dxa"/>
            <w:tcBorders>
              <w:top w:val="nil"/>
              <w:left w:val="nil"/>
              <w:bottom w:val="nil"/>
              <w:right w:val="nil"/>
            </w:tcBorders>
            <w:shd w:val="clear" w:color="000000" w:fill="C0C0C0"/>
            <w:noWrap/>
            <w:hideMark/>
          </w:tcPr>
          <w:p w14:paraId="220C246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6DC42B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AF7C65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E80AE0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9A0314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618E831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445,500.00</w:t>
            </w:r>
          </w:p>
        </w:tc>
        <w:tc>
          <w:tcPr>
            <w:tcW w:w="100" w:type="dxa"/>
            <w:tcBorders>
              <w:top w:val="nil"/>
              <w:left w:val="nil"/>
              <w:bottom w:val="nil"/>
              <w:right w:val="nil"/>
            </w:tcBorders>
            <w:shd w:val="clear" w:color="000000" w:fill="C0C0C0"/>
            <w:noWrap/>
            <w:hideMark/>
          </w:tcPr>
          <w:p w14:paraId="334832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73D63D3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218,500.00</w:t>
            </w:r>
          </w:p>
        </w:tc>
        <w:tc>
          <w:tcPr>
            <w:tcW w:w="160" w:type="dxa"/>
            <w:tcBorders>
              <w:top w:val="nil"/>
              <w:left w:val="nil"/>
              <w:bottom w:val="nil"/>
              <w:right w:val="nil"/>
            </w:tcBorders>
            <w:shd w:val="clear" w:color="000000" w:fill="C0C0C0"/>
            <w:noWrap/>
            <w:hideMark/>
          </w:tcPr>
          <w:p w14:paraId="7CF7F4C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4F77136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222,500.00</w:t>
            </w:r>
          </w:p>
        </w:tc>
      </w:tr>
      <w:tr w:rsidR="00B44A5B" w:rsidRPr="00B44A5B" w14:paraId="7FF4BD73" w14:textId="77777777" w:rsidTr="00B44A5B">
        <w:trPr>
          <w:trHeight w:val="15"/>
        </w:trPr>
        <w:tc>
          <w:tcPr>
            <w:tcW w:w="1440" w:type="dxa"/>
            <w:tcBorders>
              <w:top w:val="nil"/>
              <w:left w:val="nil"/>
              <w:bottom w:val="nil"/>
              <w:right w:val="nil"/>
            </w:tcBorders>
            <w:shd w:val="clear" w:color="000000" w:fill="C0C0C0"/>
            <w:noWrap/>
            <w:hideMark/>
          </w:tcPr>
          <w:p w14:paraId="170D608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773C369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5C061C4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71770A2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ECE90B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5931FE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83B2C1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1176C6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5AA5D95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790EF5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7E3A068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1318B4B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5DABF4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23E7FF7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16409D2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47D98CA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435F7F95" w14:textId="77777777" w:rsidTr="00B44A5B">
        <w:trPr>
          <w:trHeight w:val="270"/>
        </w:trPr>
        <w:tc>
          <w:tcPr>
            <w:tcW w:w="1440" w:type="dxa"/>
            <w:tcBorders>
              <w:top w:val="nil"/>
              <w:left w:val="nil"/>
              <w:bottom w:val="nil"/>
              <w:right w:val="nil"/>
            </w:tcBorders>
            <w:noWrap/>
            <w:hideMark/>
          </w:tcPr>
          <w:p w14:paraId="6B14D11F"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18A7854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6DB0C7B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r w:rsidRPr="00B44A5B">
              <w:rPr>
                <w:rFonts w:ascii="Arial" w:eastAsia="Times New Roman" w:hAnsi="Arial" w:cs="Arial"/>
                <w:i/>
                <w:iCs/>
                <w:color w:val="000000"/>
                <w:sz w:val="20"/>
                <w:szCs w:val="20"/>
                <w:lang w:eastAsia="hr-HR"/>
              </w:rPr>
              <w:br/>
              <w:t>561,Europski socijalni fond plus</w:t>
            </w:r>
          </w:p>
        </w:tc>
        <w:tc>
          <w:tcPr>
            <w:tcW w:w="160" w:type="dxa"/>
            <w:tcBorders>
              <w:top w:val="nil"/>
              <w:left w:val="nil"/>
              <w:bottom w:val="nil"/>
              <w:right w:val="nil"/>
            </w:tcBorders>
            <w:noWrap/>
            <w:hideMark/>
          </w:tcPr>
          <w:p w14:paraId="31EB7A6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31C4564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213.500,00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232.000,00</w:t>
            </w:r>
          </w:p>
        </w:tc>
        <w:tc>
          <w:tcPr>
            <w:tcW w:w="100" w:type="dxa"/>
            <w:tcBorders>
              <w:top w:val="nil"/>
              <w:left w:val="nil"/>
              <w:bottom w:val="nil"/>
              <w:right w:val="nil"/>
            </w:tcBorders>
            <w:noWrap/>
            <w:hideMark/>
          </w:tcPr>
          <w:p w14:paraId="542EC1DA"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20CF9CCB"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218.500,00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p>
        </w:tc>
        <w:tc>
          <w:tcPr>
            <w:tcW w:w="160" w:type="dxa"/>
            <w:tcBorders>
              <w:top w:val="nil"/>
              <w:left w:val="nil"/>
              <w:bottom w:val="nil"/>
              <w:right w:val="nil"/>
            </w:tcBorders>
            <w:noWrap/>
            <w:hideMark/>
          </w:tcPr>
          <w:p w14:paraId="57BECDFE"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4DF17698"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110.500,00</w:t>
            </w:r>
            <w:r w:rsidRPr="00B44A5B">
              <w:rPr>
                <w:rFonts w:ascii="Arial" w:eastAsia="Times New Roman" w:hAnsi="Arial" w:cs="Arial"/>
                <w:i/>
                <w:iCs/>
                <w:color w:val="000000"/>
                <w:sz w:val="20"/>
                <w:szCs w:val="20"/>
                <w:lang w:eastAsia="hr-HR"/>
              </w:rPr>
              <w:br/>
              <w:t>112.000,00</w:t>
            </w:r>
            <w:r w:rsidRPr="00B44A5B">
              <w:rPr>
                <w:rFonts w:ascii="Arial" w:eastAsia="Times New Roman" w:hAnsi="Arial" w:cs="Arial"/>
                <w:i/>
                <w:iCs/>
                <w:color w:val="000000"/>
                <w:sz w:val="20"/>
                <w:szCs w:val="20"/>
                <w:lang w:eastAsia="hr-HR"/>
              </w:rPr>
              <w:br/>
              <w:t>0,00</w:t>
            </w:r>
          </w:p>
        </w:tc>
      </w:tr>
      <w:tr w:rsidR="00B44A5B" w:rsidRPr="00B44A5B" w14:paraId="60B91408" w14:textId="77777777" w:rsidTr="00B44A5B">
        <w:trPr>
          <w:trHeight w:val="270"/>
        </w:trPr>
        <w:tc>
          <w:tcPr>
            <w:tcW w:w="1440" w:type="dxa"/>
            <w:tcBorders>
              <w:top w:val="nil"/>
              <w:left w:val="nil"/>
              <w:bottom w:val="nil"/>
              <w:right w:val="nil"/>
            </w:tcBorders>
            <w:noWrap/>
            <w:hideMark/>
          </w:tcPr>
          <w:p w14:paraId="41AE533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57BB47E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46C1A05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D2FF68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4116E3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BBEE1C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4E8F51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80F9D7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5A17DE5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C960FF8" w14:textId="77777777" w:rsidTr="00B44A5B">
        <w:trPr>
          <w:trHeight w:val="270"/>
        </w:trPr>
        <w:tc>
          <w:tcPr>
            <w:tcW w:w="1440" w:type="dxa"/>
            <w:tcBorders>
              <w:top w:val="nil"/>
              <w:left w:val="nil"/>
              <w:bottom w:val="nil"/>
              <w:right w:val="nil"/>
            </w:tcBorders>
            <w:noWrap/>
            <w:hideMark/>
          </w:tcPr>
          <w:p w14:paraId="374256B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70676B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E050D1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2D4178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5D986126"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9D3E25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109F274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4B1C7E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34F845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543750B" w14:textId="77777777" w:rsidTr="00B44A5B">
        <w:trPr>
          <w:trHeight w:val="300"/>
        </w:trPr>
        <w:tc>
          <w:tcPr>
            <w:tcW w:w="1440" w:type="dxa"/>
            <w:tcBorders>
              <w:top w:val="nil"/>
              <w:left w:val="nil"/>
              <w:bottom w:val="nil"/>
              <w:right w:val="nil"/>
            </w:tcBorders>
            <w:shd w:val="clear" w:color="000000" w:fill="C0C0C0"/>
            <w:noWrap/>
            <w:hideMark/>
          </w:tcPr>
          <w:p w14:paraId="33EF86D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32</w:t>
            </w:r>
          </w:p>
        </w:tc>
        <w:tc>
          <w:tcPr>
            <w:tcW w:w="120" w:type="dxa"/>
            <w:tcBorders>
              <w:top w:val="nil"/>
              <w:left w:val="nil"/>
              <w:bottom w:val="nil"/>
              <w:right w:val="nil"/>
            </w:tcBorders>
            <w:shd w:val="clear" w:color="000000" w:fill="C0C0C0"/>
            <w:noWrap/>
            <w:hideMark/>
          </w:tcPr>
          <w:p w14:paraId="0713E51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21481259"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Materijalni rashodi</w:t>
            </w:r>
          </w:p>
        </w:tc>
        <w:tc>
          <w:tcPr>
            <w:tcW w:w="120" w:type="dxa"/>
            <w:tcBorders>
              <w:top w:val="nil"/>
              <w:left w:val="nil"/>
              <w:bottom w:val="nil"/>
              <w:right w:val="nil"/>
            </w:tcBorders>
            <w:shd w:val="clear" w:color="000000" w:fill="C0C0C0"/>
            <w:noWrap/>
            <w:hideMark/>
          </w:tcPr>
          <w:p w14:paraId="64F4B14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A40EB0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785FC6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A31F65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9C3E3B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1B0385E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344,900.00</w:t>
            </w:r>
          </w:p>
        </w:tc>
        <w:tc>
          <w:tcPr>
            <w:tcW w:w="100" w:type="dxa"/>
            <w:tcBorders>
              <w:top w:val="nil"/>
              <w:left w:val="nil"/>
              <w:bottom w:val="nil"/>
              <w:right w:val="nil"/>
            </w:tcBorders>
            <w:shd w:val="clear" w:color="000000" w:fill="C0C0C0"/>
            <w:noWrap/>
            <w:hideMark/>
          </w:tcPr>
          <w:p w14:paraId="7133A42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652DA52A"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305,050.00</w:t>
            </w:r>
          </w:p>
        </w:tc>
        <w:tc>
          <w:tcPr>
            <w:tcW w:w="160" w:type="dxa"/>
            <w:tcBorders>
              <w:top w:val="nil"/>
              <w:left w:val="nil"/>
              <w:bottom w:val="nil"/>
              <w:right w:val="nil"/>
            </w:tcBorders>
            <w:shd w:val="clear" w:color="000000" w:fill="C0C0C0"/>
            <w:noWrap/>
            <w:hideMark/>
          </w:tcPr>
          <w:p w14:paraId="2326283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09E22F76"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318,800.00</w:t>
            </w:r>
          </w:p>
        </w:tc>
      </w:tr>
      <w:tr w:rsidR="00B44A5B" w:rsidRPr="00B44A5B" w14:paraId="529B1F3C" w14:textId="77777777" w:rsidTr="00B44A5B">
        <w:trPr>
          <w:trHeight w:val="15"/>
        </w:trPr>
        <w:tc>
          <w:tcPr>
            <w:tcW w:w="1440" w:type="dxa"/>
            <w:tcBorders>
              <w:top w:val="nil"/>
              <w:left w:val="nil"/>
              <w:bottom w:val="nil"/>
              <w:right w:val="nil"/>
            </w:tcBorders>
            <w:shd w:val="clear" w:color="000000" w:fill="C0C0C0"/>
            <w:noWrap/>
            <w:hideMark/>
          </w:tcPr>
          <w:p w14:paraId="47EE032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0FBFF6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2E82058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D1A261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F332BD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925FD3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170420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AA1197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115A18A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486FE02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06F8430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7D30B9E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5159135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61478F1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1149AF8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2DF10F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4F652071" w14:textId="77777777" w:rsidTr="00B44A5B">
        <w:trPr>
          <w:trHeight w:val="270"/>
        </w:trPr>
        <w:tc>
          <w:tcPr>
            <w:tcW w:w="1440" w:type="dxa"/>
            <w:tcBorders>
              <w:top w:val="nil"/>
              <w:left w:val="nil"/>
              <w:bottom w:val="nil"/>
              <w:right w:val="nil"/>
            </w:tcBorders>
            <w:noWrap/>
            <w:hideMark/>
          </w:tcPr>
          <w:p w14:paraId="240A2787"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49B1AA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3D59F30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31,Vlastiti prihodi</w:t>
            </w:r>
            <w:r w:rsidRPr="00B44A5B">
              <w:rPr>
                <w:rFonts w:ascii="Arial" w:eastAsia="Times New Roman" w:hAnsi="Arial" w:cs="Arial"/>
                <w:i/>
                <w:iCs/>
                <w:color w:val="000000"/>
                <w:sz w:val="20"/>
                <w:szCs w:val="20"/>
                <w:lang w:eastAsia="hr-HR"/>
              </w:rPr>
              <w:br/>
              <w:t>40,Prihodi od komunalne naknade i komunalnog doprinosa</w:t>
            </w:r>
            <w:r w:rsidRPr="00B44A5B">
              <w:rPr>
                <w:rFonts w:ascii="Arial" w:eastAsia="Times New Roman" w:hAnsi="Arial" w:cs="Arial"/>
                <w:i/>
                <w:iCs/>
                <w:color w:val="000000"/>
                <w:sz w:val="20"/>
                <w:szCs w:val="20"/>
                <w:lang w:eastAsia="hr-HR"/>
              </w:rPr>
              <w:br/>
              <w:t>43,Ostali prihodi za posebne namjene</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r w:rsidRPr="00B44A5B">
              <w:rPr>
                <w:rFonts w:ascii="Arial" w:eastAsia="Times New Roman" w:hAnsi="Arial" w:cs="Arial"/>
                <w:i/>
                <w:iCs/>
                <w:color w:val="000000"/>
                <w:sz w:val="20"/>
                <w:szCs w:val="20"/>
                <w:lang w:eastAsia="hr-HR"/>
              </w:rPr>
              <w:br/>
              <w:t>52,Ostale pomoći</w:t>
            </w:r>
            <w:r w:rsidRPr="00B44A5B">
              <w:rPr>
                <w:rFonts w:ascii="Arial" w:eastAsia="Times New Roman" w:hAnsi="Arial" w:cs="Arial"/>
                <w:i/>
                <w:iCs/>
                <w:color w:val="000000"/>
                <w:sz w:val="20"/>
                <w:szCs w:val="20"/>
                <w:lang w:eastAsia="hr-HR"/>
              </w:rPr>
              <w:br/>
              <w:t>561,Europski socijalni fond plus</w:t>
            </w:r>
            <w:r w:rsidRPr="00B44A5B">
              <w:rPr>
                <w:rFonts w:ascii="Arial" w:eastAsia="Times New Roman" w:hAnsi="Arial" w:cs="Arial"/>
                <w:i/>
                <w:iCs/>
                <w:color w:val="000000"/>
                <w:sz w:val="20"/>
                <w:szCs w:val="20"/>
                <w:lang w:eastAsia="hr-HR"/>
              </w:rPr>
              <w:br/>
              <w:t>564,Fond za pomorstvo, ribarstvo i akvakulturu</w:t>
            </w:r>
            <w:r w:rsidRPr="00B44A5B">
              <w:rPr>
                <w:rFonts w:ascii="Arial" w:eastAsia="Times New Roman" w:hAnsi="Arial" w:cs="Arial"/>
                <w:i/>
                <w:iCs/>
                <w:color w:val="000000"/>
                <w:sz w:val="20"/>
                <w:szCs w:val="20"/>
                <w:lang w:eastAsia="hr-HR"/>
              </w:rPr>
              <w:br/>
              <w:t>61,Donacije</w:t>
            </w:r>
          </w:p>
        </w:tc>
        <w:tc>
          <w:tcPr>
            <w:tcW w:w="160" w:type="dxa"/>
            <w:tcBorders>
              <w:top w:val="nil"/>
              <w:left w:val="nil"/>
              <w:bottom w:val="nil"/>
              <w:right w:val="nil"/>
            </w:tcBorders>
            <w:noWrap/>
            <w:hideMark/>
          </w:tcPr>
          <w:p w14:paraId="3ECDFBA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7F3C563C"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104.000,00</w:t>
            </w:r>
            <w:r w:rsidRPr="00B44A5B">
              <w:rPr>
                <w:rFonts w:ascii="Arial" w:eastAsia="Times New Roman" w:hAnsi="Arial" w:cs="Arial"/>
                <w:i/>
                <w:iCs/>
                <w:color w:val="000000"/>
                <w:sz w:val="20"/>
                <w:szCs w:val="20"/>
                <w:lang w:eastAsia="hr-HR"/>
              </w:rPr>
              <w:br/>
              <w:t>43.800,00</w:t>
            </w:r>
            <w:r w:rsidRPr="00B44A5B">
              <w:rPr>
                <w:rFonts w:ascii="Arial" w:eastAsia="Times New Roman" w:hAnsi="Arial" w:cs="Arial"/>
                <w:i/>
                <w:iCs/>
                <w:color w:val="000000"/>
                <w:sz w:val="20"/>
                <w:szCs w:val="20"/>
                <w:lang w:eastAsia="hr-HR"/>
              </w:rPr>
              <w:br/>
              <w:t>40.500,00</w:t>
            </w:r>
            <w:r w:rsidRPr="00B44A5B">
              <w:rPr>
                <w:rFonts w:ascii="Arial" w:eastAsia="Times New Roman" w:hAnsi="Arial" w:cs="Arial"/>
                <w:i/>
                <w:iCs/>
                <w:color w:val="000000"/>
                <w:sz w:val="20"/>
                <w:szCs w:val="20"/>
                <w:lang w:eastAsia="hr-HR"/>
              </w:rPr>
              <w:br/>
              <w:t>9.500,00</w:t>
            </w:r>
            <w:r w:rsidRPr="00B44A5B">
              <w:rPr>
                <w:rFonts w:ascii="Arial" w:eastAsia="Times New Roman" w:hAnsi="Arial" w:cs="Arial"/>
                <w:i/>
                <w:iCs/>
                <w:color w:val="000000"/>
                <w:sz w:val="20"/>
                <w:szCs w:val="20"/>
                <w:lang w:eastAsia="hr-HR"/>
              </w:rPr>
              <w:br/>
              <w:t>80.250,00</w:t>
            </w:r>
            <w:r w:rsidRPr="00B44A5B">
              <w:rPr>
                <w:rFonts w:ascii="Arial" w:eastAsia="Times New Roman" w:hAnsi="Arial" w:cs="Arial"/>
                <w:i/>
                <w:iCs/>
                <w:color w:val="000000"/>
                <w:sz w:val="20"/>
                <w:szCs w:val="20"/>
                <w:lang w:eastAsia="hr-HR"/>
              </w:rPr>
              <w:br/>
              <w:t>6.850,00</w:t>
            </w:r>
            <w:r w:rsidRPr="00B44A5B">
              <w:rPr>
                <w:rFonts w:ascii="Arial" w:eastAsia="Times New Roman" w:hAnsi="Arial" w:cs="Arial"/>
                <w:i/>
                <w:iCs/>
                <w:color w:val="000000"/>
                <w:sz w:val="20"/>
                <w:szCs w:val="20"/>
                <w:lang w:eastAsia="hr-HR"/>
              </w:rPr>
              <w:br/>
              <w:t>48.500,00</w:t>
            </w:r>
            <w:r w:rsidRPr="00B44A5B">
              <w:rPr>
                <w:rFonts w:ascii="Arial" w:eastAsia="Times New Roman" w:hAnsi="Arial" w:cs="Arial"/>
                <w:i/>
                <w:iCs/>
                <w:color w:val="000000"/>
                <w:sz w:val="20"/>
                <w:szCs w:val="20"/>
                <w:lang w:eastAsia="hr-HR"/>
              </w:rPr>
              <w:br/>
              <w:t>4.000,00</w:t>
            </w:r>
            <w:r w:rsidRPr="00B44A5B">
              <w:rPr>
                <w:rFonts w:ascii="Arial" w:eastAsia="Times New Roman" w:hAnsi="Arial" w:cs="Arial"/>
                <w:i/>
                <w:iCs/>
                <w:color w:val="000000"/>
                <w:sz w:val="20"/>
                <w:szCs w:val="20"/>
                <w:lang w:eastAsia="hr-HR"/>
              </w:rPr>
              <w:br/>
              <w:t>7.500,00</w:t>
            </w:r>
          </w:p>
        </w:tc>
        <w:tc>
          <w:tcPr>
            <w:tcW w:w="100" w:type="dxa"/>
            <w:tcBorders>
              <w:top w:val="nil"/>
              <w:left w:val="nil"/>
              <w:bottom w:val="nil"/>
              <w:right w:val="nil"/>
            </w:tcBorders>
            <w:noWrap/>
            <w:hideMark/>
          </w:tcPr>
          <w:p w14:paraId="48C545D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53142CE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111.700,00</w:t>
            </w:r>
            <w:r w:rsidRPr="00B44A5B">
              <w:rPr>
                <w:rFonts w:ascii="Arial" w:eastAsia="Times New Roman" w:hAnsi="Arial" w:cs="Arial"/>
                <w:i/>
                <w:iCs/>
                <w:color w:val="000000"/>
                <w:sz w:val="20"/>
                <w:szCs w:val="20"/>
                <w:lang w:eastAsia="hr-HR"/>
              </w:rPr>
              <w:br/>
              <w:t>46.850,00</w:t>
            </w:r>
            <w:r w:rsidRPr="00B44A5B">
              <w:rPr>
                <w:rFonts w:ascii="Arial" w:eastAsia="Times New Roman" w:hAnsi="Arial" w:cs="Arial"/>
                <w:i/>
                <w:iCs/>
                <w:color w:val="000000"/>
                <w:sz w:val="20"/>
                <w:szCs w:val="20"/>
                <w:lang w:eastAsia="hr-HR"/>
              </w:rPr>
              <w:br/>
              <w:t>44.100,00</w:t>
            </w:r>
            <w:r w:rsidRPr="00B44A5B">
              <w:rPr>
                <w:rFonts w:ascii="Arial" w:eastAsia="Times New Roman" w:hAnsi="Arial" w:cs="Arial"/>
                <w:i/>
                <w:iCs/>
                <w:color w:val="000000"/>
                <w:sz w:val="20"/>
                <w:szCs w:val="20"/>
                <w:lang w:eastAsia="hr-HR"/>
              </w:rPr>
              <w:br/>
              <w:t>11.000,00</w:t>
            </w:r>
            <w:r w:rsidRPr="00B44A5B">
              <w:rPr>
                <w:rFonts w:ascii="Arial" w:eastAsia="Times New Roman" w:hAnsi="Arial" w:cs="Arial"/>
                <w:i/>
                <w:iCs/>
                <w:color w:val="000000"/>
                <w:sz w:val="20"/>
                <w:szCs w:val="20"/>
                <w:lang w:eastAsia="hr-HR"/>
              </w:rPr>
              <w:br/>
              <w:t>82.900,00</w:t>
            </w:r>
            <w:r w:rsidRPr="00B44A5B">
              <w:rPr>
                <w:rFonts w:ascii="Arial" w:eastAsia="Times New Roman" w:hAnsi="Arial" w:cs="Arial"/>
                <w:i/>
                <w:iCs/>
                <w:color w:val="000000"/>
                <w:sz w:val="20"/>
                <w:szCs w:val="20"/>
                <w:lang w:eastAsia="hr-HR"/>
              </w:rPr>
              <w:br/>
              <w:t>1.000,00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7.500,00</w:t>
            </w:r>
          </w:p>
        </w:tc>
        <w:tc>
          <w:tcPr>
            <w:tcW w:w="160" w:type="dxa"/>
            <w:tcBorders>
              <w:top w:val="nil"/>
              <w:left w:val="nil"/>
              <w:bottom w:val="nil"/>
              <w:right w:val="nil"/>
            </w:tcBorders>
            <w:noWrap/>
            <w:hideMark/>
          </w:tcPr>
          <w:p w14:paraId="480A984B"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598145F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163.300,00</w:t>
            </w:r>
            <w:r w:rsidRPr="00B44A5B">
              <w:rPr>
                <w:rFonts w:ascii="Arial" w:eastAsia="Times New Roman" w:hAnsi="Arial" w:cs="Arial"/>
                <w:i/>
                <w:iCs/>
                <w:color w:val="000000"/>
                <w:sz w:val="20"/>
                <w:szCs w:val="20"/>
                <w:lang w:eastAsia="hr-HR"/>
              </w:rPr>
              <w:br/>
              <w:t>47.800,00</w:t>
            </w:r>
            <w:r w:rsidRPr="00B44A5B">
              <w:rPr>
                <w:rFonts w:ascii="Arial" w:eastAsia="Times New Roman" w:hAnsi="Arial" w:cs="Arial"/>
                <w:i/>
                <w:iCs/>
                <w:color w:val="000000"/>
                <w:sz w:val="20"/>
                <w:szCs w:val="20"/>
                <w:lang w:eastAsia="hr-HR"/>
              </w:rPr>
              <w:br/>
              <w:t>45.700,00</w:t>
            </w:r>
            <w:r w:rsidRPr="00B44A5B">
              <w:rPr>
                <w:rFonts w:ascii="Arial" w:eastAsia="Times New Roman" w:hAnsi="Arial" w:cs="Arial"/>
                <w:i/>
                <w:iCs/>
                <w:color w:val="000000"/>
                <w:sz w:val="20"/>
                <w:szCs w:val="20"/>
                <w:lang w:eastAsia="hr-HR"/>
              </w:rPr>
              <w:br/>
              <w:t>11.500,00</w:t>
            </w:r>
            <w:r w:rsidRPr="00B44A5B">
              <w:rPr>
                <w:rFonts w:ascii="Arial" w:eastAsia="Times New Roman" w:hAnsi="Arial" w:cs="Arial"/>
                <w:i/>
                <w:iCs/>
                <w:color w:val="000000"/>
                <w:sz w:val="20"/>
                <w:szCs w:val="20"/>
                <w:lang w:eastAsia="hr-HR"/>
              </w:rPr>
              <w:br/>
              <w:t>42.000,00</w:t>
            </w:r>
            <w:r w:rsidRPr="00B44A5B">
              <w:rPr>
                <w:rFonts w:ascii="Arial" w:eastAsia="Times New Roman" w:hAnsi="Arial" w:cs="Arial"/>
                <w:i/>
                <w:iCs/>
                <w:color w:val="000000"/>
                <w:sz w:val="20"/>
                <w:szCs w:val="20"/>
                <w:lang w:eastAsia="hr-HR"/>
              </w:rPr>
              <w:br/>
              <w:t>1.000,00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7.500,00</w:t>
            </w:r>
          </w:p>
        </w:tc>
      </w:tr>
      <w:tr w:rsidR="00B44A5B" w:rsidRPr="00B44A5B" w14:paraId="7735E66E" w14:textId="77777777" w:rsidTr="00B44A5B">
        <w:trPr>
          <w:trHeight w:val="270"/>
        </w:trPr>
        <w:tc>
          <w:tcPr>
            <w:tcW w:w="1440" w:type="dxa"/>
            <w:tcBorders>
              <w:top w:val="nil"/>
              <w:left w:val="nil"/>
              <w:bottom w:val="nil"/>
              <w:right w:val="nil"/>
            </w:tcBorders>
            <w:noWrap/>
            <w:hideMark/>
          </w:tcPr>
          <w:p w14:paraId="759A6C7C"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4040BE4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ED116CB"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664318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4CCCE25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6B13ABF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CBA3CA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FB6164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4782925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84D21CC" w14:textId="77777777" w:rsidTr="00B44A5B">
        <w:trPr>
          <w:trHeight w:val="270"/>
        </w:trPr>
        <w:tc>
          <w:tcPr>
            <w:tcW w:w="1440" w:type="dxa"/>
            <w:tcBorders>
              <w:top w:val="nil"/>
              <w:left w:val="nil"/>
              <w:bottom w:val="nil"/>
              <w:right w:val="nil"/>
            </w:tcBorders>
            <w:noWrap/>
            <w:hideMark/>
          </w:tcPr>
          <w:p w14:paraId="69D5F25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4FBEA82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6044E07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D6507D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37EA49DA"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21FF10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E6DB82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23DEB7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3C7ED20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9520FBE" w14:textId="77777777" w:rsidTr="00B44A5B">
        <w:trPr>
          <w:trHeight w:val="270"/>
        </w:trPr>
        <w:tc>
          <w:tcPr>
            <w:tcW w:w="1440" w:type="dxa"/>
            <w:tcBorders>
              <w:top w:val="nil"/>
              <w:left w:val="nil"/>
              <w:bottom w:val="nil"/>
              <w:right w:val="nil"/>
            </w:tcBorders>
            <w:noWrap/>
            <w:hideMark/>
          </w:tcPr>
          <w:p w14:paraId="7216909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6B59F8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60B62AE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798BB7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495D362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7F423A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C09A10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8745D9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5336687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42C6428" w14:textId="77777777" w:rsidTr="00B44A5B">
        <w:trPr>
          <w:trHeight w:val="270"/>
        </w:trPr>
        <w:tc>
          <w:tcPr>
            <w:tcW w:w="1440" w:type="dxa"/>
            <w:tcBorders>
              <w:top w:val="nil"/>
              <w:left w:val="nil"/>
              <w:bottom w:val="nil"/>
              <w:right w:val="nil"/>
            </w:tcBorders>
            <w:noWrap/>
            <w:hideMark/>
          </w:tcPr>
          <w:p w14:paraId="0C32D18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49DECC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991975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167A08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6F8700A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932340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602031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163CBB4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32E988A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2581FEFB" w14:textId="77777777" w:rsidTr="00B44A5B">
        <w:trPr>
          <w:trHeight w:val="270"/>
        </w:trPr>
        <w:tc>
          <w:tcPr>
            <w:tcW w:w="1440" w:type="dxa"/>
            <w:tcBorders>
              <w:top w:val="nil"/>
              <w:left w:val="nil"/>
              <w:bottom w:val="nil"/>
              <w:right w:val="nil"/>
            </w:tcBorders>
            <w:noWrap/>
            <w:hideMark/>
          </w:tcPr>
          <w:p w14:paraId="760B252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249E169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FD5D11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8C3FDB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1E9D19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021B565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DCC2D6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CF7E66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5D4E724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8395D94" w14:textId="77777777" w:rsidTr="00B44A5B">
        <w:trPr>
          <w:trHeight w:val="270"/>
        </w:trPr>
        <w:tc>
          <w:tcPr>
            <w:tcW w:w="1440" w:type="dxa"/>
            <w:tcBorders>
              <w:top w:val="nil"/>
              <w:left w:val="nil"/>
              <w:bottom w:val="nil"/>
              <w:right w:val="nil"/>
            </w:tcBorders>
            <w:noWrap/>
            <w:hideMark/>
          </w:tcPr>
          <w:p w14:paraId="071FB51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672AE8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89F8C2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BD1673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2B71DD7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4A4AA78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2D0AAD5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DA858F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E68DED6"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AC4D2B0" w14:textId="77777777" w:rsidTr="00B44A5B">
        <w:trPr>
          <w:trHeight w:val="270"/>
        </w:trPr>
        <w:tc>
          <w:tcPr>
            <w:tcW w:w="1440" w:type="dxa"/>
            <w:tcBorders>
              <w:top w:val="nil"/>
              <w:left w:val="nil"/>
              <w:bottom w:val="nil"/>
              <w:right w:val="nil"/>
            </w:tcBorders>
            <w:noWrap/>
            <w:hideMark/>
          </w:tcPr>
          <w:p w14:paraId="7BC7EC8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FCACBB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61F70ED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E02222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2E430C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572FB4C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C38285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171565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240A50A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110F5B7" w14:textId="77777777" w:rsidTr="00B44A5B">
        <w:trPr>
          <w:trHeight w:val="270"/>
        </w:trPr>
        <w:tc>
          <w:tcPr>
            <w:tcW w:w="1440" w:type="dxa"/>
            <w:tcBorders>
              <w:top w:val="nil"/>
              <w:left w:val="nil"/>
              <w:bottom w:val="nil"/>
              <w:right w:val="nil"/>
            </w:tcBorders>
            <w:noWrap/>
            <w:hideMark/>
          </w:tcPr>
          <w:p w14:paraId="2BD3705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98ABC7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A6CCD7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B1221F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51AE109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DBF677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2F12EA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99872A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38730EF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28DAAA10" w14:textId="77777777" w:rsidTr="00B44A5B">
        <w:trPr>
          <w:trHeight w:val="300"/>
        </w:trPr>
        <w:tc>
          <w:tcPr>
            <w:tcW w:w="1440" w:type="dxa"/>
            <w:tcBorders>
              <w:top w:val="nil"/>
              <w:left w:val="nil"/>
              <w:bottom w:val="nil"/>
              <w:right w:val="nil"/>
            </w:tcBorders>
            <w:shd w:val="clear" w:color="000000" w:fill="C0C0C0"/>
            <w:noWrap/>
            <w:hideMark/>
          </w:tcPr>
          <w:p w14:paraId="72AF2FD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34</w:t>
            </w:r>
          </w:p>
        </w:tc>
        <w:tc>
          <w:tcPr>
            <w:tcW w:w="120" w:type="dxa"/>
            <w:tcBorders>
              <w:top w:val="nil"/>
              <w:left w:val="nil"/>
              <w:bottom w:val="nil"/>
              <w:right w:val="nil"/>
            </w:tcBorders>
            <w:shd w:val="clear" w:color="000000" w:fill="C0C0C0"/>
            <w:noWrap/>
            <w:hideMark/>
          </w:tcPr>
          <w:p w14:paraId="45CC2EF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45319E8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Financijski rashodi</w:t>
            </w:r>
          </w:p>
        </w:tc>
        <w:tc>
          <w:tcPr>
            <w:tcW w:w="120" w:type="dxa"/>
            <w:tcBorders>
              <w:top w:val="nil"/>
              <w:left w:val="nil"/>
              <w:bottom w:val="nil"/>
              <w:right w:val="nil"/>
            </w:tcBorders>
            <w:shd w:val="clear" w:color="000000" w:fill="C0C0C0"/>
            <w:noWrap/>
            <w:hideMark/>
          </w:tcPr>
          <w:p w14:paraId="1B9C809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DFE9E0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C01B66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8BF864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68F2B1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5D75986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5,000.00</w:t>
            </w:r>
          </w:p>
        </w:tc>
        <w:tc>
          <w:tcPr>
            <w:tcW w:w="100" w:type="dxa"/>
            <w:tcBorders>
              <w:top w:val="nil"/>
              <w:left w:val="nil"/>
              <w:bottom w:val="nil"/>
              <w:right w:val="nil"/>
            </w:tcBorders>
            <w:shd w:val="clear" w:color="000000" w:fill="C0C0C0"/>
            <w:noWrap/>
            <w:hideMark/>
          </w:tcPr>
          <w:p w14:paraId="036583D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687F745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5,200.00</w:t>
            </w:r>
          </w:p>
        </w:tc>
        <w:tc>
          <w:tcPr>
            <w:tcW w:w="160" w:type="dxa"/>
            <w:tcBorders>
              <w:top w:val="nil"/>
              <w:left w:val="nil"/>
              <w:bottom w:val="nil"/>
              <w:right w:val="nil"/>
            </w:tcBorders>
            <w:shd w:val="clear" w:color="000000" w:fill="C0C0C0"/>
            <w:noWrap/>
            <w:hideMark/>
          </w:tcPr>
          <w:p w14:paraId="7C9F385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03427DA4"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5,300.00</w:t>
            </w:r>
          </w:p>
        </w:tc>
      </w:tr>
      <w:tr w:rsidR="00B44A5B" w:rsidRPr="00B44A5B" w14:paraId="65543094" w14:textId="77777777" w:rsidTr="00B44A5B">
        <w:trPr>
          <w:trHeight w:val="15"/>
        </w:trPr>
        <w:tc>
          <w:tcPr>
            <w:tcW w:w="1440" w:type="dxa"/>
            <w:tcBorders>
              <w:top w:val="nil"/>
              <w:left w:val="nil"/>
              <w:bottom w:val="nil"/>
              <w:right w:val="nil"/>
            </w:tcBorders>
            <w:shd w:val="clear" w:color="000000" w:fill="C0C0C0"/>
            <w:noWrap/>
            <w:hideMark/>
          </w:tcPr>
          <w:p w14:paraId="67BAE51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07F41D9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3B2103F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7CA15B0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52E7FB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3E5D39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2F402D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61E56B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04F1651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3BBF658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38A73E9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0319106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398232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2E8A5FA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D8530A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49A8A1C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7B34E15F" w14:textId="77777777" w:rsidTr="00B44A5B">
        <w:trPr>
          <w:trHeight w:val="345"/>
        </w:trPr>
        <w:tc>
          <w:tcPr>
            <w:tcW w:w="1440" w:type="dxa"/>
            <w:tcBorders>
              <w:top w:val="nil"/>
              <w:left w:val="nil"/>
              <w:bottom w:val="nil"/>
              <w:right w:val="nil"/>
            </w:tcBorders>
            <w:noWrap/>
            <w:hideMark/>
          </w:tcPr>
          <w:p w14:paraId="69D88850"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2F24A2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tcBorders>
              <w:top w:val="nil"/>
              <w:left w:val="nil"/>
              <w:bottom w:val="nil"/>
              <w:right w:val="nil"/>
            </w:tcBorders>
            <w:hideMark/>
          </w:tcPr>
          <w:p w14:paraId="1413223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p>
        </w:tc>
        <w:tc>
          <w:tcPr>
            <w:tcW w:w="160" w:type="dxa"/>
            <w:tcBorders>
              <w:top w:val="nil"/>
              <w:left w:val="nil"/>
              <w:bottom w:val="nil"/>
              <w:right w:val="nil"/>
            </w:tcBorders>
            <w:noWrap/>
            <w:hideMark/>
          </w:tcPr>
          <w:p w14:paraId="3D1386D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tcBorders>
              <w:top w:val="nil"/>
              <w:left w:val="nil"/>
              <w:bottom w:val="nil"/>
              <w:right w:val="nil"/>
            </w:tcBorders>
            <w:hideMark/>
          </w:tcPr>
          <w:p w14:paraId="3128EC8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5.000,00</w:t>
            </w:r>
          </w:p>
        </w:tc>
        <w:tc>
          <w:tcPr>
            <w:tcW w:w="100" w:type="dxa"/>
            <w:tcBorders>
              <w:top w:val="nil"/>
              <w:left w:val="nil"/>
              <w:bottom w:val="nil"/>
              <w:right w:val="nil"/>
            </w:tcBorders>
            <w:noWrap/>
            <w:hideMark/>
          </w:tcPr>
          <w:p w14:paraId="0A06CBA4"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tcBorders>
              <w:top w:val="nil"/>
              <w:left w:val="nil"/>
              <w:bottom w:val="nil"/>
              <w:right w:val="nil"/>
            </w:tcBorders>
            <w:hideMark/>
          </w:tcPr>
          <w:p w14:paraId="41BF08D4"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5.200,00</w:t>
            </w:r>
          </w:p>
        </w:tc>
        <w:tc>
          <w:tcPr>
            <w:tcW w:w="160" w:type="dxa"/>
            <w:tcBorders>
              <w:top w:val="nil"/>
              <w:left w:val="nil"/>
              <w:bottom w:val="nil"/>
              <w:right w:val="nil"/>
            </w:tcBorders>
            <w:noWrap/>
            <w:hideMark/>
          </w:tcPr>
          <w:p w14:paraId="58C273F9"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tcBorders>
              <w:top w:val="nil"/>
              <w:left w:val="nil"/>
              <w:bottom w:val="nil"/>
              <w:right w:val="nil"/>
            </w:tcBorders>
            <w:hideMark/>
          </w:tcPr>
          <w:p w14:paraId="36E7F1D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5.300,00</w:t>
            </w:r>
          </w:p>
        </w:tc>
      </w:tr>
      <w:tr w:rsidR="00B44A5B" w:rsidRPr="00B44A5B" w14:paraId="187AC635" w14:textId="77777777" w:rsidTr="00B44A5B">
        <w:trPr>
          <w:trHeight w:val="300"/>
        </w:trPr>
        <w:tc>
          <w:tcPr>
            <w:tcW w:w="1440" w:type="dxa"/>
            <w:tcBorders>
              <w:top w:val="nil"/>
              <w:left w:val="nil"/>
              <w:bottom w:val="nil"/>
              <w:right w:val="nil"/>
            </w:tcBorders>
            <w:shd w:val="clear" w:color="000000" w:fill="C0C0C0"/>
            <w:noWrap/>
            <w:hideMark/>
          </w:tcPr>
          <w:p w14:paraId="36B702C8"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35</w:t>
            </w:r>
          </w:p>
        </w:tc>
        <w:tc>
          <w:tcPr>
            <w:tcW w:w="120" w:type="dxa"/>
            <w:tcBorders>
              <w:top w:val="nil"/>
              <w:left w:val="nil"/>
              <w:bottom w:val="nil"/>
              <w:right w:val="nil"/>
            </w:tcBorders>
            <w:shd w:val="clear" w:color="000000" w:fill="C0C0C0"/>
            <w:noWrap/>
            <w:hideMark/>
          </w:tcPr>
          <w:p w14:paraId="25F2838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63ABC55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Subvencije</w:t>
            </w:r>
          </w:p>
        </w:tc>
        <w:tc>
          <w:tcPr>
            <w:tcW w:w="120" w:type="dxa"/>
            <w:tcBorders>
              <w:top w:val="nil"/>
              <w:left w:val="nil"/>
              <w:bottom w:val="nil"/>
              <w:right w:val="nil"/>
            </w:tcBorders>
            <w:shd w:val="clear" w:color="000000" w:fill="C0C0C0"/>
            <w:noWrap/>
            <w:hideMark/>
          </w:tcPr>
          <w:p w14:paraId="4FBDFCB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69499C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DDB271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B77EDC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2EADE1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3757D62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27,000.00</w:t>
            </w:r>
          </w:p>
        </w:tc>
        <w:tc>
          <w:tcPr>
            <w:tcW w:w="100" w:type="dxa"/>
            <w:tcBorders>
              <w:top w:val="nil"/>
              <w:left w:val="nil"/>
              <w:bottom w:val="nil"/>
              <w:right w:val="nil"/>
            </w:tcBorders>
            <w:shd w:val="clear" w:color="000000" w:fill="C0C0C0"/>
            <w:noWrap/>
            <w:hideMark/>
          </w:tcPr>
          <w:p w14:paraId="3FBE708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07EEC76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18,000.00</w:t>
            </w:r>
          </w:p>
        </w:tc>
        <w:tc>
          <w:tcPr>
            <w:tcW w:w="160" w:type="dxa"/>
            <w:tcBorders>
              <w:top w:val="nil"/>
              <w:left w:val="nil"/>
              <w:bottom w:val="nil"/>
              <w:right w:val="nil"/>
            </w:tcBorders>
            <w:shd w:val="clear" w:color="000000" w:fill="C0C0C0"/>
            <w:noWrap/>
            <w:hideMark/>
          </w:tcPr>
          <w:p w14:paraId="6E64794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1F8DA83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18,000.00</w:t>
            </w:r>
          </w:p>
        </w:tc>
      </w:tr>
      <w:tr w:rsidR="00B44A5B" w:rsidRPr="00B44A5B" w14:paraId="1437CEA7" w14:textId="77777777" w:rsidTr="00B44A5B">
        <w:trPr>
          <w:trHeight w:val="15"/>
        </w:trPr>
        <w:tc>
          <w:tcPr>
            <w:tcW w:w="1440" w:type="dxa"/>
            <w:tcBorders>
              <w:top w:val="nil"/>
              <w:left w:val="nil"/>
              <w:bottom w:val="nil"/>
              <w:right w:val="nil"/>
            </w:tcBorders>
            <w:shd w:val="clear" w:color="000000" w:fill="C0C0C0"/>
            <w:noWrap/>
            <w:hideMark/>
          </w:tcPr>
          <w:p w14:paraId="3912A7A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BB5DD8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2B00383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27899D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7B20E5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4DC0B0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89FB79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253614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33C845A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523DAA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B86FB3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346198E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F33708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1370644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9C4AA7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8CCCF4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6160A770" w14:textId="77777777" w:rsidTr="00B44A5B">
        <w:trPr>
          <w:trHeight w:val="270"/>
        </w:trPr>
        <w:tc>
          <w:tcPr>
            <w:tcW w:w="1440" w:type="dxa"/>
            <w:tcBorders>
              <w:top w:val="nil"/>
              <w:left w:val="nil"/>
              <w:bottom w:val="nil"/>
              <w:right w:val="nil"/>
            </w:tcBorders>
            <w:noWrap/>
            <w:hideMark/>
          </w:tcPr>
          <w:p w14:paraId="3BFF8E92"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560D4FD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57BC5B3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43,Ostali prihodi za posebne namjene</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p>
        </w:tc>
        <w:tc>
          <w:tcPr>
            <w:tcW w:w="160" w:type="dxa"/>
            <w:tcBorders>
              <w:top w:val="nil"/>
              <w:left w:val="nil"/>
              <w:bottom w:val="nil"/>
              <w:right w:val="nil"/>
            </w:tcBorders>
            <w:noWrap/>
            <w:hideMark/>
          </w:tcPr>
          <w:p w14:paraId="7004601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72E6352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10.000,00</w:t>
            </w:r>
            <w:r w:rsidRPr="00B44A5B">
              <w:rPr>
                <w:rFonts w:ascii="Arial" w:eastAsia="Times New Roman" w:hAnsi="Arial" w:cs="Arial"/>
                <w:i/>
                <w:iCs/>
                <w:color w:val="000000"/>
                <w:sz w:val="20"/>
                <w:szCs w:val="20"/>
                <w:lang w:eastAsia="hr-HR"/>
              </w:rPr>
              <w:br/>
              <w:t>17.000,00</w:t>
            </w:r>
          </w:p>
        </w:tc>
        <w:tc>
          <w:tcPr>
            <w:tcW w:w="100" w:type="dxa"/>
            <w:tcBorders>
              <w:top w:val="nil"/>
              <w:left w:val="nil"/>
              <w:bottom w:val="nil"/>
              <w:right w:val="nil"/>
            </w:tcBorders>
            <w:noWrap/>
            <w:hideMark/>
          </w:tcPr>
          <w:p w14:paraId="0492166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7371286E"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5.000,00</w:t>
            </w:r>
            <w:r w:rsidRPr="00B44A5B">
              <w:rPr>
                <w:rFonts w:ascii="Arial" w:eastAsia="Times New Roman" w:hAnsi="Arial" w:cs="Arial"/>
                <w:i/>
                <w:iCs/>
                <w:color w:val="000000"/>
                <w:sz w:val="20"/>
                <w:szCs w:val="20"/>
                <w:lang w:eastAsia="hr-HR"/>
              </w:rPr>
              <w:br/>
              <w:t>13.000,00</w:t>
            </w:r>
          </w:p>
        </w:tc>
        <w:tc>
          <w:tcPr>
            <w:tcW w:w="160" w:type="dxa"/>
            <w:tcBorders>
              <w:top w:val="nil"/>
              <w:left w:val="nil"/>
              <w:bottom w:val="nil"/>
              <w:right w:val="nil"/>
            </w:tcBorders>
            <w:noWrap/>
            <w:hideMark/>
          </w:tcPr>
          <w:p w14:paraId="5728EFB5"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5880D46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5.000,00</w:t>
            </w:r>
            <w:r w:rsidRPr="00B44A5B">
              <w:rPr>
                <w:rFonts w:ascii="Arial" w:eastAsia="Times New Roman" w:hAnsi="Arial" w:cs="Arial"/>
                <w:i/>
                <w:iCs/>
                <w:color w:val="000000"/>
                <w:sz w:val="20"/>
                <w:szCs w:val="20"/>
                <w:lang w:eastAsia="hr-HR"/>
              </w:rPr>
              <w:br/>
              <w:t>13.000,00</w:t>
            </w:r>
          </w:p>
        </w:tc>
      </w:tr>
      <w:tr w:rsidR="00B44A5B" w:rsidRPr="00B44A5B" w14:paraId="5ED20DD5" w14:textId="77777777" w:rsidTr="00B44A5B">
        <w:trPr>
          <w:trHeight w:val="270"/>
        </w:trPr>
        <w:tc>
          <w:tcPr>
            <w:tcW w:w="1440" w:type="dxa"/>
            <w:tcBorders>
              <w:top w:val="nil"/>
              <w:left w:val="nil"/>
              <w:bottom w:val="nil"/>
              <w:right w:val="nil"/>
            </w:tcBorders>
            <w:noWrap/>
            <w:hideMark/>
          </w:tcPr>
          <w:p w14:paraId="54046CD8"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48D08FA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423FD2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3B42BF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6208932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7E021DF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243EAD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295F63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E13F60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B84D22C" w14:textId="77777777" w:rsidTr="00B44A5B">
        <w:trPr>
          <w:trHeight w:val="270"/>
        </w:trPr>
        <w:tc>
          <w:tcPr>
            <w:tcW w:w="1440" w:type="dxa"/>
            <w:tcBorders>
              <w:top w:val="nil"/>
              <w:left w:val="nil"/>
              <w:bottom w:val="nil"/>
              <w:right w:val="nil"/>
            </w:tcBorders>
            <w:shd w:val="clear" w:color="000000" w:fill="C0C0C0"/>
            <w:noWrap/>
            <w:hideMark/>
          </w:tcPr>
          <w:p w14:paraId="3B699380"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lastRenderedPageBreak/>
              <w:t>36</w:t>
            </w:r>
          </w:p>
        </w:tc>
        <w:tc>
          <w:tcPr>
            <w:tcW w:w="120" w:type="dxa"/>
            <w:tcBorders>
              <w:top w:val="nil"/>
              <w:left w:val="nil"/>
              <w:bottom w:val="nil"/>
              <w:right w:val="nil"/>
            </w:tcBorders>
            <w:shd w:val="clear" w:color="000000" w:fill="C0C0C0"/>
            <w:noWrap/>
            <w:hideMark/>
          </w:tcPr>
          <w:p w14:paraId="5C4C574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77BD77CA"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Pomoći dane u inozemstvo i unutar općeg proračuna</w:t>
            </w:r>
          </w:p>
        </w:tc>
        <w:tc>
          <w:tcPr>
            <w:tcW w:w="120" w:type="dxa"/>
            <w:tcBorders>
              <w:top w:val="nil"/>
              <w:left w:val="nil"/>
              <w:bottom w:val="nil"/>
              <w:right w:val="nil"/>
            </w:tcBorders>
            <w:shd w:val="clear" w:color="000000" w:fill="C0C0C0"/>
            <w:noWrap/>
            <w:hideMark/>
          </w:tcPr>
          <w:p w14:paraId="3AA96C4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0ABCF3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A39284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DCB079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0EEA62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7E69543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81,000.00</w:t>
            </w:r>
          </w:p>
        </w:tc>
        <w:tc>
          <w:tcPr>
            <w:tcW w:w="100" w:type="dxa"/>
            <w:tcBorders>
              <w:top w:val="nil"/>
              <w:left w:val="nil"/>
              <w:bottom w:val="nil"/>
              <w:right w:val="nil"/>
            </w:tcBorders>
            <w:shd w:val="clear" w:color="000000" w:fill="C0C0C0"/>
            <w:noWrap/>
            <w:hideMark/>
          </w:tcPr>
          <w:p w14:paraId="29D10D0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53EDF5B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73,750.00</w:t>
            </w:r>
          </w:p>
        </w:tc>
        <w:tc>
          <w:tcPr>
            <w:tcW w:w="160" w:type="dxa"/>
            <w:tcBorders>
              <w:top w:val="nil"/>
              <w:left w:val="nil"/>
              <w:bottom w:val="nil"/>
              <w:right w:val="nil"/>
            </w:tcBorders>
            <w:shd w:val="clear" w:color="000000" w:fill="C0C0C0"/>
            <w:noWrap/>
            <w:hideMark/>
          </w:tcPr>
          <w:p w14:paraId="6AF7AF4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3B0C8CD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74,250.00</w:t>
            </w:r>
          </w:p>
        </w:tc>
      </w:tr>
      <w:tr w:rsidR="00B44A5B" w:rsidRPr="00B44A5B" w14:paraId="1E6024E8" w14:textId="77777777" w:rsidTr="00B44A5B">
        <w:trPr>
          <w:trHeight w:val="270"/>
        </w:trPr>
        <w:tc>
          <w:tcPr>
            <w:tcW w:w="1440" w:type="dxa"/>
            <w:tcBorders>
              <w:top w:val="nil"/>
              <w:left w:val="nil"/>
              <w:bottom w:val="nil"/>
              <w:right w:val="nil"/>
            </w:tcBorders>
            <w:shd w:val="clear" w:color="000000" w:fill="C0C0C0"/>
            <w:noWrap/>
            <w:hideMark/>
          </w:tcPr>
          <w:p w14:paraId="617FE4A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0273F8D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361E3AF4"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40C87D3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679221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01CB3A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824E07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9C404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2FDC6A3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35E3DE1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01CB892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78592F2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072B56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1BA6E14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C1E247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B6A76E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5B183959" w14:textId="77777777" w:rsidTr="00B44A5B">
        <w:trPr>
          <w:trHeight w:val="15"/>
        </w:trPr>
        <w:tc>
          <w:tcPr>
            <w:tcW w:w="1440" w:type="dxa"/>
            <w:tcBorders>
              <w:top w:val="nil"/>
              <w:left w:val="nil"/>
              <w:bottom w:val="nil"/>
              <w:right w:val="nil"/>
            </w:tcBorders>
            <w:shd w:val="clear" w:color="000000" w:fill="C0C0C0"/>
            <w:noWrap/>
            <w:hideMark/>
          </w:tcPr>
          <w:p w14:paraId="6974997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9306B7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1198343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716DB8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2EF6A9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5D9A37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961AA7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2D51F4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151C9E7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05F6ED6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CFE638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763D2D7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40574E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0062EA4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DC2AB9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03E8F9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093A3D8B" w14:textId="77777777" w:rsidTr="00B44A5B">
        <w:trPr>
          <w:trHeight w:val="270"/>
        </w:trPr>
        <w:tc>
          <w:tcPr>
            <w:tcW w:w="1440" w:type="dxa"/>
            <w:tcBorders>
              <w:top w:val="nil"/>
              <w:left w:val="nil"/>
              <w:bottom w:val="nil"/>
              <w:right w:val="nil"/>
            </w:tcBorders>
            <w:noWrap/>
            <w:hideMark/>
          </w:tcPr>
          <w:p w14:paraId="4B5CF7D4"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89C5A7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3146F73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31,Vlastiti prihodi</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r w:rsidRPr="00B44A5B">
              <w:rPr>
                <w:rFonts w:ascii="Arial" w:eastAsia="Times New Roman" w:hAnsi="Arial" w:cs="Arial"/>
                <w:i/>
                <w:iCs/>
                <w:color w:val="000000"/>
                <w:sz w:val="20"/>
                <w:szCs w:val="20"/>
                <w:lang w:eastAsia="hr-HR"/>
              </w:rPr>
              <w:br/>
              <w:t>564,Fond za pomorstvo, ribarstvo i akvakulturu</w:t>
            </w:r>
          </w:p>
        </w:tc>
        <w:tc>
          <w:tcPr>
            <w:tcW w:w="160" w:type="dxa"/>
            <w:tcBorders>
              <w:top w:val="nil"/>
              <w:left w:val="nil"/>
              <w:bottom w:val="nil"/>
              <w:right w:val="nil"/>
            </w:tcBorders>
            <w:noWrap/>
            <w:hideMark/>
          </w:tcPr>
          <w:p w14:paraId="0A8617F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5551968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1.000,00</w:t>
            </w:r>
            <w:r w:rsidRPr="00B44A5B">
              <w:rPr>
                <w:rFonts w:ascii="Arial" w:eastAsia="Times New Roman" w:hAnsi="Arial" w:cs="Arial"/>
                <w:i/>
                <w:iCs/>
                <w:color w:val="000000"/>
                <w:sz w:val="20"/>
                <w:szCs w:val="20"/>
                <w:lang w:eastAsia="hr-HR"/>
              </w:rPr>
              <w:br/>
              <w:t>2.500,00</w:t>
            </w:r>
            <w:r w:rsidRPr="00B44A5B">
              <w:rPr>
                <w:rFonts w:ascii="Arial" w:eastAsia="Times New Roman" w:hAnsi="Arial" w:cs="Arial"/>
                <w:i/>
                <w:iCs/>
                <w:color w:val="000000"/>
                <w:sz w:val="20"/>
                <w:szCs w:val="20"/>
                <w:lang w:eastAsia="hr-HR"/>
              </w:rPr>
              <w:br/>
              <w:t>67.500,00</w:t>
            </w:r>
            <w:r w:rsidRPr="00B44A5B">
              <w:rPr>
                <w:rFonts w:ascii="Arial" w:eastAsia="Times New Roman" w:hAnsi="Arial" w:cs="Arial"/>
                <w:i/>
                <w:iCs/>
                <w:color w:val="000000"/>
                <w:sz w:val="20"/>
                <w:szCs w:val="20"/>
                <w:lang w:eastAsia="hr-HR"/>
              </w:rPr>
              <w:br/>
              <w:t>10.000,00</w:t>
            </w:r>
          </w:p>
        </w:tc>
        <w:tc>
          <w:tcPr>
            <w:tcW w:w="100" w:type="dxa"/>
            <w:tcBorders>
              <w:top w:val="nil"/>
              <w:left w:val="nil"/>
              <w:bottom w:val="nil"/>
              <w:right w:val="nil"/>
            </w:tcBorders>
            <w:noWrap/>
            <w:hideMark/>
          </w:tcPr>
          <w:p w14:paraId="3607827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5924100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1.500,00</w:t>
            </w:r>
            <w:r w:rsidRPr="00B44A5B">
              <w:rPr>
                <w:rFonts w:ascii="Arial" w:eastAsia="Times New Roman" w:hAnsi="Arial" w:cs="Arial"/>
                <w:i/>
                <w:iCs/>
                <w:color w:val="000000"/>
                <w:sz w:val="20"/>
                <w:szCs w:val="20"/>
                <w:lang w:eastAsia="hr-HR"/>
              </w:rPr>
              <w:br/>
              <w:t>3.250,00</w:t>
            </w:r>
            <w:r w:rsidRPr="00B44A5B">
              <w:rPr>
                <w:rFonts w:ascii="Arial" w:eastAsia="Times New Roman" w:hAnsi="Arial" w:cs="Arial"/>
                <w:i/>
                <w:iCs/>
                <w:color w:val="000000"/>
                <w:sz w:val="20"/>
                <w:szCs w:val="20"/>
                <w:lang w:eastAsia="hr-HR"/>
              </w:rPr>
              <w:br/>
              <w:t>69.000,00</w:t>
            </w:r>
            <w:r w:rsidRPr="00B44A5B">
              <w:rPr>
                <w:rFonts w:ascii="Arial" w:eastAsia="Times New Roman" w:hAnsi="Arial" w:cs="Arial"/>
                <w:i/>
                <w:iCs/>
                <w:color w:val="000000"/>
                <w:sz w:val="20"/>
                <w:szCs w:val="20"/>
                <w:lang w:eastAsia="hr-HR"/>
              </w:rPr>
              <w:br/>
              <w:t>0,00</w:t>
            </w:r>
          </w:p>
        </w:tc>
        <w:tc>
          <w:tcPr>
            <w:tcW w:w="160" w:type="dxa"/>
            <w:tcBorders>
              <w:top w:val="nil"/>
              <w:left w:val="nil"/>
              <w:bottom w:val="nil"/>
              <w:right w:val="nil"/>
            </w:tcBorders>
            <w:noWrap/>
            <w:hideMark/>
          </w:tcPr>
          <w:p w14:paraId="5786BFDE"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677B88C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10.000,00</w:t>
            </w:r>
            <w:r w:rsidRPr="00B44A5B">
              <w:rPr>
                <w:rFonts w:ascii="Arial" w:eastAsia="Times New Roman" w:hAnsi="Arial" w:cs="Arial"/>
                <w:i/>
                <w:iCs/>
                <w:color w:val="000000"/>
                <w:sz w:val="20"/>
                <w:szCs w:val="20"/>
                <w:lang w:eastAsia="hr-HR"/>
              </w:rPr>
              <w:br/>
              <w:t>3.250,00</w:t>
            </w:r>
            <w:r w:rsidRPr="00B44A5B">
              <w:rPr>
                <w:rFonts w:ascii="Arial" w:eastAsia="Times New Roman" w:hAnsi="Arial" w:cs="Arial"/>
                <w:i/>
                <w:iCs/>
                <w:color w:val="000000"/>
                <w:sz w:val="20"/>
                <w:szCs w:val="20"/>
                <w:lang w:eastAsia="hr-HR"/>
              </w:rPr>
              <w:br/>
              <w:t>61.000,00</w:t>
            </w:r>
            <w:r w:rsidRPr="00B44A5B">
              <w:rPr>
                <w:rFonts w:ascii="Arial" w:eastAsia="Times New Roman" w:hAnsi="Arial" w:cs="Arial"/>
                <w:i/>
                <w:iCs/>
                <w:color w:val="000000"/>
                <w:sz w:val="20"/>
                <w:szCs w:val="20"/>
                <w:lang w:eastAsia="hr-HR"/>
              </w:rPr>
              <w:br/>
              <w:t>0,00</w:t>
            </w:r>
          </w:p>
        </w:tc>
      </w:tr>
      <w:tr w:rsidR="00B44A5B" w:rsidRPr="00B44A5B" w14:paraId="361D5419" w14:textId="77777777" w:rsidTr="00B44A5B">
        <w:trPr>
          <w:trHeight w:val="270"/>
        </w:trPr>
        <w:tc>
          <w:tcPr>
            <w:tcW w:w="1440" w:type="dxa"/>
            <w:tcBorders>
              <w:top w:val="nil"/>
              <w:left w:val="nil"/>
              <w:bottom w:val="nil"/>
              <w:right w:val="nil"/>
            </w:tcBorders>
            <w:noWrap/>
            <w:hideMark/>
          </w:tcPr>
          <w:p w14:paraId="1A57A06A"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2EB1CEB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7653EB8A"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C7FFBA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24E60C8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87AC51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8E7285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702910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28829F1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05DDAB88" w14:textId="77777777" w:rsidTr="00B44A5B">
        <w:trPr>
          <w:trHeight w:val="270"/>
        </w:trPr>
        <w:tc>
          <w:tcPr>
            <w:tcW w:w="1440" w:type="dxa"/>
            <w:tcBorders>
              <w:top w:val="nil"/>
              <w:left w:val="nil"/>
              <w:bottom w:val="nil"/>
              <w:right w:val="nil"/>
            </w:tcBorders>
            <w:noWrap/>
            <w:hideMark/>
          </w:tcPr>
          <w:p w14:paraId="1E3025C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8258C2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37E4D46"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F67242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62E224E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8AEE28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8350D6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64F7F9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62DE513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5FED54E" w14:textId="77777777" w:rsidTr="00B44A5B">
        <w:trPr>
          <w:trHeight w:val="270"/>
        </w:trPr>
        <w:tc>
          <w:tcPr>
            <w:tcW w:w="1440" w:type="dxa"/>
            <w:tcBorders>
              <w:top w:val="nil"/>
              <w:left w:val="nil"/>
              <w:bottom w:val="nil"/>
              <w:right w:val="nil"/>
            </w:tcBorders>
            <w:noWrap/>
            <w:hideMark/>
          </w:tcPr>
          <w:p w14:paraId="240A350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6A054D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3FE357A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FA7820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283536B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C81E0D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D9AFBA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DB44EC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93F8C8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FB34015" w14:textId="77777777" w:rsidTr="00B44A5B">
        <w:trPr>
          <w:trHeight w:val="270"/>
        </w:trPr>
        <w:tc>
          <w:tcPr>
            <w:tcW w:w="1440" w:type="dxa"/>
            <w:tcBorders>
              <w:top w:val="nil"/>
              <w:left w:val="nil"/>
              <w:bottom w:val="nil"/>
              <w:right w:val="nil"/>
            </w:tcBorders>
            <w:shd w:val="clear" w:color="000000" w:fill="C0C0C0"/>
            <w:noWrap/>
            <w:hideMark/>
          </w:tcPr>
          <w:p w14:paraId="7C4A0F5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37</w:t>
            </w:r>
          </w:p>
        </w:tc>
        <w:tc>
          <w:tcPr>
            <w:tcW w:w="120" w:type="dxa"/>
            <w:tcBorders>
              <w:top w:val="nil"/>
              <w:left w:val="nil"/>
              <w:bottom w:val="nil"/>
              <w:right w:val="nil"/>
            </w:tcBorders>
            <w:shd w:val="clear" w:color="000000" w:fill="C0C0C0"/>
            <w:noWrap/>
            <w:hideMark/>
          </w:tcPr>
          <w:p w14:paraId="403C508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64EB3578"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Naknade građanima i kućanstvima na temelju osiguranja i druge naknade</w:t>
            </w:r>
          </w:p>
        </w:tc>
        <w:tc>
          <w:tcPr>
            <w:tcW w:w="120" w:type="dxa"/>
            <w:tcBorders>
              <w:top w:val="nil"/>
              <w:left w:val="nil"/>
              <w:bottom w:val="nil"/>
              <w:right w:val="nil"/>
            </w:tcBorders>
            <w:shd w:val="clear" w:color="000000" w:fill="C0C0C0"/>
            <w:noWrap/>
            <w:hideMark/>
          </w:tcPr>
          <w:p w14:paraId="2E6F2D4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A292A8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85245A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747F1C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E129F9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7B81C802"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39,000.00</w:t>
            </w:r>
          </w:p>
        </w:tc>
        <w:tc>
          <w:tcPr>
            <w:tcW w:w="100" w:type="dxa"/>
            <w:tcBorders>
              <w:top w:val="nil"/>
              <w:left w:val="nil"/>
              <w:bottom w:val="nil"/>
              <w:right w:val="nil"/>
            </w:tcBorders>
            <w:shd w:val="clear" w:color="000000" w:fill="C0C0C0"/>
            <w:noWrap/>
            <w:hideMark/>
          </w:tcPr>
          <w:p w14:paraId="3CE2F89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6A67F9C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40,500.00</w:t>
            </w:r>
          </w:p>
        </w:tc>
        <w:tc>
          <w:tcPr>
            <w:tcW w:w="160" w:type="dxa"/>
            <w:tcBorders>
              <w:top w:val="nil"/>
              <w:left w:val="nil"/>
              <w:bottom w:val="nil"/>
              <w:right w:val="nil"/>
            </w:tcBorders>
            <w:shd w:val="clear" w:color="000000" w:fill="C0C0C0"/>
            <w:noWrap/>
            <w:hideMark/>
          </w:tcPr>
          <w:p w14:paraId="31E6D66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7FBB4E2E"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41,000.00</w:t>
            </w:r>
          </w:p>
        </w:tc>
      </w:tr>
      <w:tr w:rsidR="00B44A5B" w:rsidRPr="00B44A5B" w14:paraId="694E4663" w14:textId="77777777" w:rsidTr="00B44A5B">
        <w:trPr>
          <w:trHeight w:val="270"/>
        </w:trPr>
        <w:tc>
          <w:tcPr>
            <w:tcW w:w="1440" w:type="dxa"/>
            <w:tcBorders>
              <w:top w:val="nil"/>
              <w:left w:val="nil"/>
              <w:bottom w:val="nil"/>
              <w:right w:val="nil"/>
            </w:tcBorders>
            <w:shd w:val="clear" w:color="000000" w:fill="C0C0C0"/>
            <w:noWrap/>
            <w:hideMark/>
          </w:tcPr>
          <w:p w14:paraId="2AAE4BC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7B9D1B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5523D029"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59F59A4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E2C40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2A21DA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058247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07D090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47CF68A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7AEE506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238EECF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3D2665A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517676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6DE7A8A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B3EB3C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F84160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285CF640" w14:textId="77777777" w:rsidTr="00B44A5B">
        <w:trPr>
          <w:trHeight w:val="15"/>
        </w:trPr>
        <w:tc>
          <w:tcPr>
            <w:tcW w:w="1440" w:type="dxa"/>
            <w:tcBorders>
              <w:top w:val="nil"/>
              <w:left w:val="nil"/>
              <w:bottom w:val="nil"/>
              <w:right w:val="nil"/>
            </w:tcBorders>
            <w:shd w:val="clear" w:color="000000" w:fill="C0C0C0"/>
            <w:noWrap/>
            <w:hideMark/>
          </w:tcPr>
          <w:p w14:paraId="7AEF2C1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47C40C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6DCF0AC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ADE773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3909F4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E3A100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486863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7D8788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7694868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3AF96DF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0DFD5C7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BD083F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962781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71A4CA8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9FAE9F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9EEC73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2973EA5E" w14:textId="77777777" w:rsidTr="00B44A5B">
        <w:trPr>
          <w:trHeight w:val="270"/>
        </w:trPr>
        <w:tc>
          <w:tcPr>
            <w:tcW w:w="1440" w:type="dxa"/>
            <w:tcBorders>
              <w:top w:val="nil"/>
              <w:left w:val="nil"/>
              <w:bottom w:val="nil"/>
              <w:right w:val="nil"/>
            </w:tcBorders>
            <w:noWrap/>
            <w:hideMark/>
          </w:tcPr>
          <w:p w14:paraId="115FBF5B"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213CD23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355843E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p>
        </w:tc>
        <w:tc>
          <w:tcPr>
            <w:tcW w:w="160" w:type="dxa"/>
            <w:tcBorders>
              <w:top w:val="nil"/>
              <w:left w:val="nil"/>
              <w:bottom w:val="nil"/>
              <w:right w:val="nil"/>
            </w:tcBorders>
            <w:noWrap/>
            <w:hideMark/>
          </w:tcPr>
          <w:p w14:paraId="1631747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024DF5FD"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28.500,00</w:t>
            </w:r>
            <w:r w:rsidRPr="00B44A5B">
              <w:rPr>
                <w:rFonts w:ascii="Arial" w:eastAsia="Times New Roman" w:hAnsi="Arial" w:cs="Arial"/>
                <w:i/>
                <w:iCs/>
                <w:color w:val="000000"/>
                <w:sz w:val="20"/>
                <w:szCs w:val="20"/>
                <w:lang w:eastAsia="hr-HR"/>
              </w:rPr>
              <w:br/>
              <w:t>10.500,00</w:t>
            </w:r>
          </w:p>
        </w:tc>
        <w:tc>
          <w:tcPr>
            <w:tcW w:w="100" w:type="dxa"/>
            <w:tcBorders>
              <w:top w:val="nil"/>
              <w:left w:val="nil"/>
              <w:bottom w:val="nil"/>
              <w:right w:val="nil"/>
            </w:tcBorders>
            <w:noWrap/>
            <w:hideMark/>
          </w:tcPr>
          <w:p w14:paraId="03E2AEF3"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2A5E510F"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29.000,00</w:t>
            </w:r>
            <w:r w:rsidRPr="00B44A5B">
              <w:rPr>
                <w:rFonts w:ascii="Arial" w:eastAsia="Times New Roman" w:hAnsi="Arial" w:cs="Arial"/>
                <w:i/>
                <w:iCs/>
                <w:color w:val="000000"/>
                <w:sz w:val="20"/>
                <w:szCs w:val="20"/>
                <w:lang w:eastAsia="hr-HR"/>
              </w:rPr>
              <w:br/>
              <w:t>11.500,00</w:t>
            </w:r>
          </w:p>
        </w:tc>
        <w:tc>
          <w:tcPr>
            <w:tcW w:w="160" w:type="dxa"/>
            <w:tcBorders>
              <w:top w:val="nil"/>
              <w:left w:val="nil"/>
              <w:bottom w:val="nil"/>
              <w:right w:val="nil"/>
            </w:tcBorders>
            <w:noWrap/>
            <w:hideMark/>
          </w:tcPr>
          <w:p w14:paraId="7F58806E"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014404AC"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29.000,00</w:t>
            </w:r>
            <w:r w:rsidRPr="00B44A5B">
              <w:rPr>
                <w:rFonts w:ascii="Arial" w:eastAsia="Times New Roman" w:hAnsi="Arial" w:cs="Arial"/>
                <w:i/>
                <w:iCs/>
                <w:color w:val="000000"/>
                <w:sz w:val="20"/>
                <w:szCs w:val="20"/>
                <w:lang w:eastAsia="hr-HR"/>
              </w:rPr>
              <w:br/>
              <w:t>12.000,00</w:t>
            </w:r>
          </w:p>
        </w:tc>
      </w:tr>
      <w:tr w:rsidR="00B44A5B" w:rsidRPr="00B44A5B" w14:paraId="3707A712" w14:textId="77777777" w:rsidTr="00B44A5B">
        <w:trPr>
          <w:trHeight w:val="270"/>
        </w:trPr>
        <w:tc>
          <w:tcPr>
            <w:tcW w:w="1440" w:type="dxa"/>
            <w:tcBorders>
              <w:top w:val="nil"/>
              <w:left w:val="nil"/>
              <w:bottom w:val="nil"/>
              <w:right w:val="nil"/>
            </w:tcBorders>
            <w:noWrap/>
            <w:hideMark/>
          </w:tcPr>
          <w:p w14:paraId="5EF2CE3F"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23DF31C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448543D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7891AF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71DCAA4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97E691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4192BA2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4FD1EE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6D9638A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32354E6" w14:textId="77777777" w:rsidTr="00B44A5B">
        <w:trPr>
          <w:trHeight w:val="270"/>
        </w:trPr>
        <w:tc>
          <w:tcPr>
            <w:tcW w:w="1440" w:type="dxa"/>
            <w:tcBorders>
              <w:top w:val="nil"/>
              <w:left w:val="nil"/>
              <w:bottom w:val="nil"/>
              <w:right w:val="nil"/>
            </w:tcBorders>
            <w:shd w:val="clear" w:color="000000" w:fill="C0C0C0"/>
            <w:noWrap/>
            <w:hideMark/>
          </w:tcPr>
          <w:p w14:paraId="3BA1401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38</w:t>
            </w:r>
          </w:p>
        </w:tc>
        <w:tc>
          <w:tcPr>
            <w:tcW w:w="120" w:type="dxa"/>
            <w:tcBorders>
              <w:top w:val="nil"/>
              <w:left w:val="nil"/>
              <w:bottom w:val="nil"/>
              <w:right w:val="nil"/>
            </w:tcBorders>
            <w:shd w:val="clear" w:color="000000" w:fill="C0C0C0"/>
            <w:noWrap/>
            <w:hideMark/>
          </w:tcPr>
          <w:p w14:paraId="3423C6E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5B92A059"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za donacije, kazne, naknade šteta i kapitalne pomoći</w:t>
            </w:r>
          </w:p>
        </w:tc>
        <w:tc>
          <w:tcPr>
            <w:tcW w:w="120" w:type="dxa"/>
            <w:tcBorders>
              <w:top w:val="nil"/>
              <w:left w:val="nil"/>
              <w:bottom w:val="nil"/>
              <w:right w:val="nil"/>
            </w:tcBorders>
            <w:shd w:val="clear" w:color="000000" w:fill="C0C0C0"/>
            <w:noWrap/>
            <w:hideMark/>
          </w:tcPr>
          <w:p w14:paraId="231E700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1BC22B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98BC6F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25C52A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ADB027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7EF990F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115,050.00</w:t>
            </w:r>
          </w:p>
        </w:tc>
        <w:tc>
          <w:tcPr>
            <w:tcW w:w="100" w:type="dxa"/>
            <w:tcBorders>
              <w:top w:val="nil"/>
              <w:left w:val="nil"/>
              <w:bottom w:val="nil"/>
              <w:right w:val="nil"/>
            </w:tcBorders>
            <w:shd w:val="clear" w:color="000000" w:fill="C0C0C0"/>
            <w:noWrap/>
            <w:hideMark/>
          </w:tcPr>
          <w:p w14:paraId="473B9E3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5530697C"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89,300.00</w:t>
            </w:r>
          </w:p>
        </w:tc>
        <w:tc>
          <w:tcPr>
            <w:tcW w:w="160" w:type="dxa"/>
            <w:tcBorders>
              <w:top w:val="nil"/>
              <w:left w:val="nil"/>
              <w:bottom w:val="nil"/>
              <w:right w:val="nil"/>
            </w:tcBorders>
            <w:shd w:val="clear" w:color="000000" w:fill="C0C0C0"/>
            <w:noWrap/>
            <w:hideMark/>
          </w:tcPr>
          <w:p w14:paraId="3D4B8FE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16DCE3FE"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93,800.00</w:t>
            </w:r>
          </w:p>
        </w:tc>
      </w:tr>
      <w:tr w:rsidR="00B44A5B" w:rsidRPr="00B44A5B" w14:paraId="020EEB3D" w14:textId="77777777" w:rsidTr="00B44A5B">
        <w:trPr>
          <w:trHeight w:val="270"/>
        </w:trPr>
        <w:tc>
          <w:tcPr>
            <w:tcW w:w="1440" w:type="dxa"/>
            <w:tcBorders>
              <w:top w:val="nil"/>
              <w:left w:val="nil"/>
              <w:bottom w:val="nil"/>
              <w:right w:val="nil"/>
            </w:tcBorders>
            <w:shd w:val="clear" w:color="000000" w:fill="C0C0C0"/>
            <w:noWrap/>
            <w:hideMark/>
          </w:tcPr>
          <w:p w14:paraId="6D7CDC4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6A1BC97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470CB844"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4E05E0F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29462E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1A25B4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C95AC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44F6846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404346C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7000145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E184C3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15304C9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8F6432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1A7BC96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19EB175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AEC308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54427462" w14:textId="77777777" w:rsidTr="00B44A5B">
        <w:trPr>
          <w:trHeight w:val="15"/>
        </w:trPr>
        <w:tc>
          <w:tcPr>
            <w:tcW w:w="1440" w:type="dxa"/>
            <w:tcBorders>
              <w:top w:val="nil"/>
              <w:left w:val="nil"/>
              <w:bottom w:val="nil"/>
              <w:right w:val="nil"/>
            </w:tcBorders>
            <w:shd w:val="clear" w:color="000000" w:fill="C0C0C0"/>
            <w:noWrap/>
            <w:hideMark/>
          </w:tcPr>
          <w:p w14:paraId="1163333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5AFA2D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5E06D9E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7E1B3C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8B9C83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A43667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6BE8D5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7411F9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0865CDA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448F6BC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D27025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C91BB4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DC9FC9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38ECF5D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75A10F8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3EDD8BA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3ACC2321" w14:textId="77777777" w:rsidTr="00B44A5B">
        <w:trPr>
          <w:trHeight w:val="270"/>
        </w:trPr>
        <w:tc>
          <w:tcPr>
            <w:tcW w:w="1440" w:type="dxa"/>
            <w:tcBorders>
              <w:top w:val="nil"/>
              <w:left w:val="nil"/>
              <w:bottom w:val="nil"/>
              <w:right w:val="nil"/>
            </w:tcBorders>
            <w:noWrap/>
            <w:hideMark/>
          </w:tcPr>
          <w:p w14:paraId="1477A5BA"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D1D870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00D28CD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31,Vlastiti prihodi</w:t>
            </w:r>
            <w:r w:rsidRPr="00B44A5B">
              <w:rPr>
                <w:rFonts w:ascii="Arial" w:eastAsia="Times New Roman" w:hAnsi="Arial" w:cs="Arial"/>
                <w:i/>
                <w:iCs/>
                <w:color w:val="000000"/>
                <w:sz w:val="20"/>
                <w:szCs w:val="20"/>
                <w:lang w:eastAsia="hr-HR"/>
              </w:rPr>
              <w:br/>
              <w:t>43,Ostali prihodi za posebne namjene</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r w:rsidRPr="00B44A5B">
              <w:rPr>
                <w:rFonts w:ascii="Arial" w:eastAsia="Times New Roman" w:hAnsi="Arial" w:cs="Arial"/>
                <w:i/>
                <w:iCs/>
                <w:color w:val="000000"/>
                <w:sz w:val="20"/>
                <w:szCs w:val="20"/>
                <w:lang w:eastAsia="hr-HR"/>
              </w:rPr>
              <w:br/>
              <w:t>564,Fond za pomorstvo, ribarstvo i akvakulturu</w:t>
            </w:r>
          </w:p>
        </w:tc>
        <w:tc>
          <w:tcPr>
            <w:tcW w:w="160" w:type="dxa"/>
            <w:tcBorders>
              <w:top w:val="nil"/>
              <w:left w:val="nil"/>
              <w:bottom w:val="nil"/>
              <w:right w:val="nil"/>
            </w:tcBorders>
            <w:noWrap/>
            <w:hideMark/>
          </w:tcPr>
          <w:p w14:paraId="2872A1E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50BAB7F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9.300,00</w:t>
            </w:r>
            <w:r w:rsidRPr="00B44A5B">
              <w:rPr>
                <w:rFonts w:ascii="Arial" w:eastAsia="Times New Roman" w:hAnsi="Arial" w:cs="Arial"/>
                <w:i/>
                <w:iCs/>
                <w:color w:val="000000"/>
                <w:sz w:val="20"/>
                <w:szCs w:val="20"/>
                <w:lang w:eastAsia="hr-HR"/>
              </w:rPr>
              <w:br/>
              <w:t>20.000,00</w:t>
            </w:r>
            <w:r w:rsidRPr="00B44A5B">
              <w:rPr>
                <w:rFonts w:ascii="Arial" w:eastAsia="Times New Roman" w:hAnsi="Arial" w:cs="Arial"/>
                <w:i/>
                <w:iCs/>
                <w:color w:val="000000"/>
                <w:sz w:val="20"/>
                <w:szCs w:val="20"/>
                <w:lang w:eastAsia="hr-HR"/>
              </w:rPr>
              <w:br/>
              <w:t>4.000,00</w:t>
            </w:r>
            <w:r w:rsidRPr="00B44A5B">
              <w:rPr>
                <w:rFonts w:ascii="Arial" w:eastAsia="Times New Roman" w:hAnsi="Arial" w:cs="Arial"/>
                <w:i/>
                <w:iCs/>
                <w:color w:val="000000"/>
                <w:sz w:val="20"/>
                <w:szCs w:val="20"/>
                <w:lang w:eastAsia="hr-HR"/>
              </w:rPr>
              <w:br/>
              <w:t>66.750,00</w:t>
            </w:r>
            <w:r w:rsidRPr="00B44A5B">
              <w:rPr>
                <w:rFonts w:ascii="Arial" w:eastAsia="Times New Roman" w:hAnsi="Arial" w:cs="Arial"/>
                <w:i/>
                <w:iCs/>
                <w:color w:val="000000"/>
                <w:sz w:val="20"/>
                <w:szCs w:val="20"/>
                <w:lang w:eastAsia="hr-HR"/>
              </w:rPr>
              <w:br/>
              <w:t>15.000,00</w:t>
            </w:r>
          </w:p>
        </w:tc>
        <w:tc>
          <w:tcPr>
            <w:tcW w:w="100" w:type="dxa"/>
            <w:tcBorders>
              <w:top w:val="nil"/>
              <w:left w:val="nil"/>
              <w:bottom w:val="nil"/>
              <w:right w:val="nil"/>
            </w:tcBorders>
            <w:noWrap/>
            <w:hideMark/>
          </w:tcPr>
          <w:p w14:paraId="262FA2C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0C83B49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9.300,00</w:t>
            </w:r>
            <w:r w:rsidRPr="00B44A5B">
              <w:rPr>
                <w:rFonts w:ascii="Arial" w:eastAsia="Times New Roman" w:hAnsi="Arial" w:cs="Arial"/>
                <w:i/>
                <w:iCs/>
                <w:color w:val="000000"/>
                <w:sz w:val="20"/>
                <w:szCs w:val="20"/>
                <w:lang w:eastAsia="hr-HR"/>
              </w:rPr>
              <w:br/>
              <w:t>5.000,00</w:t>
            </w:r>
            <w:r w:rsidRPr="00B44A5B">
              <w:rPr>
                <w:rFonts w:ascii="Arial" w:eastAsia="Times New Roman" w:hAnsi="Arial" w:cs="Arial"/>
                <w:i/>
                <w:iCs/>
                <w:color w:val="000000"/>
                <w:sz w:val="20"/>
                <w:szCs w:val="20"/>
                <w:lang w:eastAsia="hr-HR"/>
              </w:rPr>
              <w:br/>
              <w:t>4.000,00</w:t>
            </w:r>
            <w:r w:rsidRPr="00B44A5B">
              <w:rPr>
                <w:rFonts w:ascii="Arial" w:eastAsia="Times New Roman" w:hAnsi="Arial" w:cs="Arial"/>
                <w:i/>
                <w:iCs/>
                <w:color w:val="000000"/>
                <w:sz w:val="20"/>
                <w:szCs w:val="20"/>
                <w:lang w:eastAsia="hr-HR"/>
              </w:rPr>
              <w:br/>
              <w:t>71.000,00</w:t>
            </w:r>
            <w:r w:rsidRPr="00B44A5B">
              <w:rPr>
                <w:rFonts w:ascii="Arial" w:eastAsia="Times New Roman" w:hAnsi="Arial" w:cs="Arial"/>
                <w:i/>
                <w:iCs/>
                <w:color w:val="000000"/>
                <w:sz w:val="20"/>
                <w:szCs w:val="20"/>
                <w:lang w:eastAsia="hr-HR"/>
              </w:rPr>
              <w:br/>
              <w:t>0,00</w:t>
            </w:r>
          </w:p>
        </w:tc>
        <w:tc>
          <w:tcPr>
            <w:tcW w:w="160" w:type="dxa"/>
            <w:tcBorders>
              <w:top w:val="nil"/>
              <w:left w:val="nil"/>
              <w:bottom w:val="nil"/>
              <w:right w:val="nil"/>
            </w:tcBorders>
            <w:noWrap/>
            <w:hideMark/>
          </w:tcPr>
          <w:p w14:paraId="33B2A1C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66F4076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10.300,00</w:t>
            </w:r>
            <w:r w:rsidRPr="00B44A5B">
              <w:rPr>
                <w:rFonts w:ascii="Arial" w:eastAsia="Times New Roman" w:hAnsi="Arial" w:cs="Arial"/>
                <w:i/>
                <w:iCs/>
                <w:color w:val="000000"/>
                <w:sz w:val="20"/>
                <w:szCs w:val="20"/>
                <w:lang w:eastAsia="hr-HR"/>
              </w:rPr>
              <w:br/>
              <w:t>5.000,00</w:t>
            </w:r>
            <w:r w:rsidRPr="00B44A5B">
              <w:rPr>
                <w:rFonts w:ascii="Arial" w:eastAsia="Times New Roman" w:hAnsi="Arial" w:cs="Arial"/>
                <w:i/>
                <w:iCs/>
                <w:color w:val="000000"/>
                <w:sz w:val="20"/>
                <w:szCs w:val="20"/>
                <w:lang w:eastAsia="hr-HR"/>
              </w:rPr>
              <w:br/>
              <w:t>4.000,00</w:t>
            </w:r>
            <w:r w:rsidRPr="00B44A5B">
              <w:rPr>
                <w:rFonts w:ascii="Arial" w:eastAsia="Times New Roman" w:hAnsi="Arial" w:cs="Arial"/>
                <w:i/>
                <w:iCs/>
                <w:color w:val="000000"/>
                <w:sz w:val="20"/>
                <w:szCs w:val="20"/>
                <w:lang w:eastAsia="hr-HR"/>
              </w:rPr>
              <w:br/>
              <w:t>74.500,00</w:t>
            </w:r>
            <w:r w:rsidRPr="00B44A5B">
              <w:rPr>
                <w:rFonts w:ascii="Arial" w:eastAsia="Times New Roman" w:hAnsi="Arial" w:cs="Arial"/>
                <w:i/>
                <w:iCs/>
                <w:color w:val="000000"/>
                <w:sz w:val="20"/>
                <w:szCs w:val="20"/>
                <w:lang w:eastAsia="hr-HR"/>
              </w:rPr>
              <w:br/>
              <w:t>0,00</w:t>
            </w:r>
          </w:p>
        </w:tc>
      </w:tr>
      <w:tr w:rsidR="00B44A5B" w:rsidRPr="00B44A5B" w14:paraId="1F29F543" w14:textId="77777777" w:rsidTr="00B44A5B">
        <w:trPr>
          <w:trHeight w:val="270"/>
        </w:trPr>
        <w:tc>
          <w:tcPr>
            <w:tcW w:w="1440" w:type="dxa"/>
            <w:tcBorders>
              <w:top w:val="nil"/>
              <w:left w:val="nil"/>
              <w:bottom w:val="nil"/>
              <w:right w:val="nil"/>
            </w:tcBorders>
            <w:noWrap/>
            <w:hideMark/>
          </w:tcPr>
          <w:p w14:paraId="446C6B6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0E60192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7B2518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EEF5A4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2F67174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0F4F58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707D1E9A"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B0BE7D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62CAF51B"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37502DC" w14:textId="77777777" w:rsidTr="00B44A5B">
        <w:trPr>
          <w:trHeight w:val="270"/>
        </w:trPr>
        <w:tc>
          <w:tcPr>
            <w:tcW w:w="1440" w:type="dxa"/>
            <w:tcBorders>
              <w:top w:val="nil"/>
              <w:left w:val="nil"/>
              <w:bottom w:val="nil"/>
              <w:right w:val="nil"/>
            </w:tcBorders>
            <w:noWrap/>
            <w:hideMark/>
          </w:tcPr>
          <w:p w14:paraId="27B2C6C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07FDBE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423846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19A732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D415B7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F5DCC9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C7E0B0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A79ED6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295449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0FD2484A" w14:textId="77777777" w:rsidTr="00B44A5B">
        <w:trPr>
          <w:trHeight w:val="270"/>
        </w:trPr>
        <w:tc>
          <w:tcPr>
            <w:tcW w:w="1440" w:type="dxa"/>
            <w:tcBorders>
              <w:top w:val="nil"/>
              <w:left w:val="nil"/>
              <w:bottom w:val="nil"/>
              <w:right w:val="nil"/>
            </w:tcBorders>
            <w:noWrap/>
            <w:hideMark/>
          </w:tcPr>
          <w:p w14:paraId="1AFBA02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423B665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7BD1C23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915859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9B1B24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0110A31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764D484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0DDB8C7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3AA9669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1E5568D" w14:textId="77777777" w:rsidTr="00B44A5B">
        <w:trPr>
          <w:trHeight w:val="270"/>
        </w:trPr>
        <w:tc>
          <w:tcPr>
            <w:tcW w:w="1440" w:type="dxa"/>
            <w:tcBorders>
              <w:top w:val="nil"/>
              <w:left w:val="nil"/>
              <w:bottom w:val="nil"/>
              <w:right w:val="nil"/>
            </w:tcBorders>
            <w:noWrap/>
            <w:hideMark/>
          </w:tcPr>
          <w:p w14:paraId="112BFBA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5F61F50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4C030D8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C2BB08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2320819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1174C9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5E18661"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17ED356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2271F3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4DAA4C7" w14:textId="77777777" w:rsidTr="00B44A5B">
        <w:trPr>
          <w:trHeight w:val="300"/>
        </w:trPr>
        <w:tc>
          <w:tcPr>
            <w:tcW w:w="1440" w:type="dxa"/>
            <w:tcBorders>
              <w:top w:val="nil"/>
              <w:left w:val="nil"/>
              <w:bottom w:val="nil"/>
              <w:right w:val="nil"/>
            </w:tcBorders>
            <w:shd w:val="clear" w:color="000000" w:fill="C0C0C0"/>
            <w:noWrap/>
            <w:hideMark/>
          </w:tcPr>
          <w:p w14:paraId="46362356"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w:t>
            </w:r>
          </w:p>
        </w:tc>
        <w:tc>
          <w:tcPr>
            <w:tcW w:w="120" w:type="dxa"/>
            <w:tcBorders>
              <w:top w:val="nil"/>
              <w:left w:val="nil"/>
              <w:bottom w:val="nil"/>
              <w:right w:val="nil"/>
            </w:tcBorders>
            <w:shd w:val="clear" w:color="000000" w:fill="C0C0C0"/>
            <w:noWrap/>
            <w:hideMark/>
          </w:tcPr>
          <w:p w14:paraId="25F668F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hideMark/>
          </w:tcPr>
          <w:p w14:paraId="7926AE70"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za nabavu nefinancijske imovine</w:t>
            </w:r>
          </w:p>
        </w:tc>
        <w:tc>
          <w:tcPr>
            <w:tcW w:w="120" w:type="dxa"/>
            <w:tcBorders>
              <w:top w:val="nil"/>
              <w:left w:val="nil"/>
              <w:bottom w:val="nil"/>
              <w:right w:val="nil"/>
            </w:tcBorders>
            <w:shd w:val="clear" w:color="000000" w:fill="C0C0C0"/>
            <w:noWrap/>
            <w:hideMark/>
          </w:tcPr>
          <w:p w14:paraId="5BFEFA8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FDE8A1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763E41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E32942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56BA7B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0E0DECC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1,772,450.00</w:t>
            </w:r>
          </w:p>
        </w:tc>
        <w:tc>
          <w:tcPr>
            <w:tcW w:w="100" w:type="dxa"/>
            <w:tcBorders>
              <w:top w:val="nil"/>
              <w:left w:val="nil"/>
              <w:bottom w:val="nil"/>
              <w:right w:val="nil"/>
            </w:tcBorders>
            <w:shd w:val="clear" w:color="000000" w:fill="C0C0C0"/>
            <w:noWrap/>
            <w:hideMark/>
          </w:tcPr>
          <w:p w14:paraId="4740505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095754EE"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971,250.00</w:t>
            </w:r>
          </w:p>
        </w:tc>
        <w:tc>
          <w:tcPr>
            <w:tcW w:w="160" w:type="dxa"/>
            <w:tcBorders>
              <w:top w:val="nil"/>
              <w:left w:val="nil"/>
              <w:bottom w:val="nil"/>
              <w:right w:val="nil"/>
            </w:tcBorders>
            <w:shd w:val="clear" w:color="000000" w:fill="C0C0C0"/>
            <w:noWrap/>
            <w:hideMark/>
          </w:tcPr>
          <w:p w14:paraId="7661E5D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24BAFF2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277,300.00</w:t>
            </w:r>
          </w:p>
        </w:tc>
      </w:tr>
      <w:tr w:rsidR="00B44A5B" w:rsidRPr="00B44A5B" w14:paraId="0CE9066B" w14:textId="77777777" w:rsidTr="00B44A5B">
        <w:trPr>
          <w:trHeight w:val="270"/>
        </w:trPr>
        <w:tc>
          <w:tcPr>
            <w:tcW w:w="1440" w:type="dxa"/>
            <w:tcBorders>
              <w:top w:val="nil"/>
              <w:left w:val="nil"/>
              <w:bottom w:val="nil"/>
              <w:right w:val="nil"/>
            </w:tcBorders>
            <w:shd w:val="clear" w:color="000000" w:fill="C0C0C0"/>
            <w:noWrap/>
            <w:hideMark/>
          </w:tcPr>
          <w:p w14:paraId="42F02F9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41</w:t>
            </w:r>
          </w:p>
        </w:tc>
        <w:tc>
          <w:tcPr>
            <w:tcW w:w="120" w:type="dxa"/>
            <w:tcBorders>
              <w:top w:val="nil"/>
              <w:left w:val="nil"/>
              <w:bottom w:val="nil"/>
              <w:right w:val="nil"/>
            </w:tcBorders>
            <w:shd w:val="clear" w:color="000000" w:fill="C0C0C0"/>
            <w:noWrap/>
            <w:hideMark/>
          </w:tcPr>
          <w:p w14:paraId="135DE69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146497BC"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 xml:space="preserve">Rashodi za nabavu </w:t>
            </w:r>
            <w:proofErr w:type="spellStart"/>
            <w:r w:rsidRPr="00B44A5B">
              <w:rPr>
                <w:rFonts w:ascii="Arial" w:eastAsia="Times New Roman" w:hAnsi="Arial" w:cs="Arial"/>
                <w:b/>
                <w:bCs/>
                <w:color w:val="000000"/>
                <w:sz w:val="20"/>
                <w:szCs w:val="20"/>
                <w:lang w:eastAsia="hr-HR"/>
              </w:rPr>
              <w:t>neproizvedene</w:t>
            </w:r>
            <w:proofErr w:type="spellEnd"/>
            <w:r w:rsidRPr="00B44A5B">
              <w:rPr>
                <w:rFonts w:ascii="Arial" w:eastAsia="Times New Roman" w:hAnsi="Arial" w:cs="Arial"/>
                <w:b/>
                <w:bCs/>
                <w:color w:val="000000"/>
                <w:sz w:val="20"/>
                <w:szCs w:val="20"/>
                <w:lang w:eastAsia="hr-HR"/>
              </w:rPr>
              <w:t xml:space="preserve"> dugotrajne imovine</w:t>
            </w:r>
          </w:p>
        </w:tc>
        <w:tc>
          <w:tcPr>
            <w:tcW w:w="120" w:type="dxa"/>
            <w:tcBorders>
              <w:top w:val="nil"/>
              <w:left w:val="nil"/>
              <w:bottom w:val="nil"/>
              <w:right w:val="nil"/>
            </w:tcBorders>
            <w:shd w:val="clear" w:color="000000" w:fill="C0C0C0"/>
            <w:noWrap/>
            <w:hideMark/>
          </w:tcPr>
          <w:p w14:paraId="721DCF7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CAC6BE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7DB48A4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22AC94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E7759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13C152A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20,000.00</w:t>
            </w:r>
          </w:p>
        </w:tc>
        <w:tc>
          <w:tcPr>
            <w:tcW w:w="100" w:type="dxa"/>
            <w:tcBorders>
              <w:top w:val="nil"/>
              <w:left w:val="nil"/>
              <w:bottom w:val="nil"/>
              <w:right w:val="nil"/>
            </w:tcBorders>
            <w:shd w:val="clear" w:color="000000" w:fill="C0C0C0"/>
            <w:noWrap/>
            <w:hideMark/>
          </w:tcPr>
          <w:p w14:paraId="7A8CB90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03A3B5D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24,000.00</w:t>
            </w:r>
          </w:p>
        </w:tc>
        <w:tc>
          <w:tcPr>
            <w:tcW w:w="160" w:type="dxa"/>
            <w:tcBorders>
              <w:top w:val="nil"/>
              <w:left w:val="nil"/>
              <w:bottom w:val="nil"/>
              <w:right w:val="nil"/>
            </w:tcBorders>
            <w:shd w:val="clear" w:color="000000" w:fill="C0C0C0"/>
            <w:noWrap/>
            <w:hideMark/>
          </w:tcPr>
          <w:p w14:paraId="3A82A5B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411CE77A"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25,500.00</w:t>
            </w:r>
          </w:p>
        </w:tc>
      </w:tr>
      <w:tr w:rsidR="00B44A5B" w:rsidRPr="00B44A5B" w14:paraId="33F2A6CA" w14:textId="77777777" w:rsidTr="00B44A5B">
        <w:trPr>
          <w:trHeight w:val="270"/>
        </w:trPr>
        <w:tc>
          <w:tcPr>
            <w:tcW w:w="1440" w:type="dxa"/>
            <w:tcBorders>
              <w:top w:val="nil"/>
              <w:left w:val="nil"/>
              <w:bottom w:val="nil"/>
              <w:right w:val="nil"/>
            </w:tcBorders>
            <w:shd w:val="clear" w:color="000000" w:fill="C0C0C0"/>
            <w:noWrap/>
            <w:hideMark/>
          </w:tcPr>
          <w:p w14:paraId="62A7FB3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615CECE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44F95327"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2BF7D4F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DB1BA6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648135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61B1DB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94ED96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50F736E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3702511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EEE1EB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01D759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453559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2AA64C3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48C5F96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DFD92B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1DF0B60F" w14:textId="77777777" w:rsidTr="00B44A5B">
        <w:trPr>
          <w:trHeight w:val="15"/>
        </w:trPr>
        <w:tc>
          <w:tcPr>
            <w:tcW w:w="1440" w:type="dxa"/>
            <w:tcBorders>
              <w:top w:val="nil"/>
              <w:left w:val="nil"/>
              <w:bottom w:val="nil"/>
              <w:right w:val="nil"/>
            </w:tcBorders>
            <w:shd w:val="clear" w:color="000000" w:fill="C0C0C0"/>
            <w:noWrap/>
            <w:hideMark/>
          </w:tcPr>
          <w:p w14:paraId="7EF5564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4FC5CF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0086D11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F1007A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502FA5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E4A00D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8101FC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D9F50E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13EECE2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4B67CFA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8958AC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BF93F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415F57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49776B1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554316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9F8841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6B4EFC01" w14:textId="77777777" w:rsidTr="00B44A5B">
        <w:trPr>
          <w:trHeight w:val="270"/>
        </w:trPr>
        <w:tc>
          <w:tcPr>
            <w:tcW w:w="1440" w:type="dxa"/>
            <w:tcBorders>
              <w:top w:val="nil"/>
              <w:left w:val="nil"/>
              <w:bottom w:val="nil"/>
              <w:right w:val="nil"/>
            </w:tcBorders>
            <w:noWrap/>
            <w:hideMark/>
          </w:tcPr>
          <w:p w14:paraId="36852468"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2CD2842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23245B8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40,Prihodi od komunalne naknade i komunalnog doprinosa</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p>
        </w:tc>
        <w:tc>
          <w:tcPr>
            <w:tcW w:w="160" w:type="dxa"/>
            <w:tcBorders>
              <w:top w:val="nil"/>
              <w:left w:val="nil"/>
              <w:bottom w:val="nil"/>
              <w:right w:val="nil"/>
            </w:tcBorders>
            <w:noWrap/>
            <w:hideMark/>
          </w:tcPr>
          <w:p w14:paraId="44D82CF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3441372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5.000,00</w:t>
            </w:r>
            <w:r w:rsidRPr="00B44A5B">
              <w:rPr>
                <w:rFonts w:ascii="Arial" w:eastAsia="Times New Roman" w:hAnsi="Arial" w:cs="Arial"/>
                <w:i/>
                <w:iCs/>
                <w:color w:val="000000"/>
                <w:sz w:val="20"/>
                <w:szCs w:val="20"/>
                <w:lang w:eastAsia="hr-HR"/>
              </w:rPr>
              <w:br/>
              <w:t>15.000,00</w:t>
            </w:r>
          </w:p>
        </w:tc>
        <w:tc>
          <w:tcPr>
            <w:tcW w:w="100" w:type="dxa"/>
            <w:tcBorders>
              <w:top w:val="nil"/>
              <w:left w:val="nil"/>
              <w:bottom w:val="nil"/>
              <w:right w:val="nil"/>
            </w:tcBorders>
            <w:noWrap/>
            <w:hideMark/>
          </w:tcPr>
          <w:p w14:paraId="44ECA01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44C6678D"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6.000,00</w:t>
            </w:r>
            <w:r w:rsidRPr="00B44A5B">
              <w:rPr>
                <w:rFonts w:ascii="Arial" w:eastAsia="Times New Roman" w:hAnsi="Arial" w:cs="Arial"/>
                <w:i/>
                <w:iCs/>
                <w:color w:val="000000"/>
                <w:sz w:val="20"/>
                <w:szCs w:val="20"/>
                <w:lang w:eastAsia="hr-HR"/>
              </w:rPr>
              <w:br/>
              <w:t>18.000,00</w:t>
            </w:r>
          </w:p>
        </w:tc>
        <w:tc>
          <w:tcPr>
            <w:tcW w:w="160" w:type="dxa"/>
            <w:tcBorders>
              <w:top w:val="nil"/>
              <w:left w:val="nil"/>
              <w:bottom w:val="nil"/>
              <w:right w:val="nil"/>
            </w:tcBorders>
            <w:noWrap/>
            <w:hideMark/>
          </w:tcPr>
          <w:p w14:paraId="0A7F53DC"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51C0C4E9"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7.000,00</w:t>
            </w:r>
            <w:r w:rsidRPr="00B44A5B">
              <w:rPr>
                <w:rFonts w:ascii="Arial" w:eastAsia="Times New Roman" w:hAnsi="Arial" w:cs="Arial"/>
                <w:i/>
                <w:iCs/>
                <w:color w:val="000000"/>
                <w:sz w:val="20"/>
                <w:szCs w:val="20"/>
                <w:lang w:eastAsia="hr-HR"/>
              </w:rPr>
              <w:br/>
              <w:t>18.500,00</w:t>
            </w:r>
          </w:p>
        </w:tc>
      </w:tr>
      <w:tr w:rsidR="00B44A5B" w:rsidRPr="00B44A5B" w14:paraId="4E4F26C8" w14:textId="77777777" w:rsidTr="00B44A5B">
        <w:trPr>
          <w:trHeight w:val="270"/>
        </w:trPr>
        <w:tc>
          <w:tcPr>
            <w:tcW w:w="1440" w:type="dxa"/>
            <w:tcBorders>
              <w:top w:val="nil"/>
              <w:left w:val="nil"/>
              <w:bottom w:val="nil"/>
              <w:right w:val="nil"/>
            </w:tcBorders>
            <w:noWrap/>
            <w:hideMark/>
          </w:tcPr>
          <w:p w14:paraId="502698A4"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73BAA32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A128F6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1515042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624DA89B"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584A2AF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05FD5D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79C9B0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DF5807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144AE679" w14:textId="77777777" w:rsidTr="00B44A5B">
        <w:trPr>
          <w:trHeight w:val="270"/>
        </w:trPr>
        <w:tc>
          <w:tcPr>
            <w:tcW w:w="1440" w:type="dxa"/>
            <w:tcBorders>
              <w:top w:val="nil"/>
              <w:left w:val="nil"/>
              <w:bottom w:val="nil"/>
              <w:right w:val="nil"/>
            </w:tcBorders>
            <w:shd w:val="clear" w:color="000000" w:fill="C0C0C0"/>
            <w:noWrap/>
            <w:hideMark/>
          </w:tcPr>
          <w:p w14:paraId="4D8FABBC"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42</w:t>
            </w:r>
          </w:p>
        </w:tc>
        <w:tc>
          <w:tcPr>
            <w:tcW w:w="120" w:type="dxa"/>
            <w:tcBorders>
              <w:top w:val="nil"/>
              <w:left w:val="nil"/>
              <w:bottom w:val="nil"/>
              <w:right w:val="nil"/>
            </w:tcBorders>
            <w:shd w:val="clear" w:color="000000" w:fill="C0C0C0"/>
            <w:noWrap/>
            <w:hideMark/>
          </w:tcPr>
          <w:p w14:paraId="1BBC266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1C1A5F31"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za nabavu proizvedene dugotrajne imovine</w:t>
            </w:r>
          </w:p>
        </w:tc>
        <w:tc>
          <w:tcPr>
            <w:tcW w:w="120" w:type="dxa"/>
            <w:tcBorders>
              <w:top w:val="nil"/>
              <w:left w:val="nil"/>
              <w:bottom w:val="nil"/>
              <w:right w:val="nil"/>
            </w:tcBorders>
            <w:shd w:val="clear" w:color="000000" w:fill="C0C0C0"/>
            <w:noWrap/>
            <w:hideMark/>
          </w:tcPr>
          <w:p w14:paraId="3AC2947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5C7A0B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66E028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5647BD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AEEDB4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585F81F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918,050.00</w:t>
            </w:r>
          </w:p>
        </w:tc>
        <w:tc>
          <w:tcPr>
            <w:tcW w:w="100" w:type="dxa"/>
            <w:tcBorders>
              <w:top w:val="nil"/>
              <w:left w:val="nil"/>
              <w:bottom w:val="nil"/>
              <w:right w:val="nil"/>
            </w:tcBorders>
            <w:shd w:val="clear" w:color="000000" w:fill="C0C0C0"/>
            <w:noWrap/>
            <w:hideMark/>
          </w:tcPr>
          <w:p w14:paraId="6309E9F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0E62D2DA"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242,250.00</w:t>
            </w:r>
          </w:p>
        </w:tc>
        <w:tc>
          <w:tcPr>
            <w:tcW w:w="160" w:type="dxa"/>
            <w:tcBorders>
              <w:top w:val="nil"/>
              <w:left w:val="nil"/>
              <w:bottom w:val="nil"/>
              <w:right w:val="nil"/>
            </w:tcBorders>
            <w:shd w:val="clear" w:color="000000" w:fill="C0C0C0"/>
            <w:noWrap/>
            <w:hideMark/>
          </w:tcPr>
          <w:p w14:paraId="003FA84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252840CE"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251,800.00</w:t>
            </w:r>
          </w:p>
        </w:tc>
      </w:tr>
      <w:tr w:rsidR="00B44A5B" w:rsidRPr="00B44A5B" w14:paraId="3BA31101" w14:textId="77777777" w:rsidTr="00B44A5B">
        <w:trPr>
          <w:trHeight w:val="270"/>
        </w:trPr>
        <w:tc>
          <w:tcPr>
            <w:tcW w:w="1440" w:type="dxa"/>
            <w:tcBorders>
              <w:top w:val="nil"/>
              <w:left w:val="nil"/>
              <w:bottom w:val="nil"/>
              <w:right w:val="nil"/>
            </w:tcBorders>
            <w:shd w:val="clear" w:color="000000" w:fill="C0C0C0"/>
            <w:noWrap/>
            <w:hideMark/>
          </w:tcPr>
          <w:p w14:paraId="1878645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5DADE97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73E188B6"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2E46A73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7893DB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712A9A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202EFF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5BBB19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0C98BAC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5A435F9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65B69C7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299C4F3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C97418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01BA98E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6E880E3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74960DF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211CF8ED" w14:textId="77777777" w:rsidTr="00B44A5B">
        <w:trPr>
          <w:trHeight w:val="15"/>
        </w:trPr>
        <w:tc>
          <w:tcPr>
            <w:tcW w:w="1440" w:type="dxa"/>
            <w:tcBorders>
              <w:top w:val="nil"/>
              <w:left w:val="nil"/>
              <w:bottom w:val="nil"/>
              <w:right w:val="nil"/>
            </w:tcBorders>
            <w:shd w:val="clear" w:color="000000" w:fill="C0C0C0"/>
            <w:noWrap/>
            <w:hideMark/>
          </w:tcPr>
          <w:p w14:paraId="79D01D7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00750B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73B091A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57D0F30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60876D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DC2DB8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76CE5A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77B3B53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443C3F5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5656111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3EDB8E0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07E586F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0B78012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15D046C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7238EAF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C9A939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5EA547BF" w14:textId="77777777" w:rsidTr="00B44A5B">
        <w:trPr>
          <w:trHeight w:val="270"/>
        </w:trPr>
        <w:tc>
          <w:tcPr>
            <w:tcW w:w="1440" w:type="dxa"/>
            <w:tcBorders>
              <w:top w:val="nil"/>
              <w:left w:val="nil"/>
              <w:bottom w:val="nil"/>
              <w:right w:val="nil"/>
            </w:tcBorders>
            <w:noWrap/>
            <w:hideMark/>
          </w:tcPr>
          <w:p w14:paraId="6F86533E"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0F3465B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682FD30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31,Vlastiti prihodi</w:t>
            </w:r>
            <w:r w:rsidRPr="00B44A5B">
              <w:rPr>
                <w:rFonts w:ascii="Arial" w:eastAsia="Times New Roman" w:hAnsi="Arial" w:cs="Arial"/>
                <w:i/>
                <w:iCs/>
                <w:color w:val="000000"/>
                <w:sz w:val="20"/>
                <w:szCs w:val="20"/>
                <w:lang w:eastAsia="hr-HR"/>
              </w:rPr>
              <w:br/>
              <w:t>40,Prihodi od komunalne naknade i komunalnog doprinosa</w:t>
            </w:r>
            <w:r w:rsidRPr="00B44A5B">
              <w:rPr>
                <w:rFonts w:ascii="Arial" w:eastAsia="Times New Roman" w:hAnsi="Arial" w:cs="Arial"/>
                <w:i/>
                <w:iCs/>
                <w:color w:val="000000"/>
                <w:sz w:val="20"/>
                <w:szCs w:val="20"/>
                <w:lang w:eastAsia="hr-HR"/>
              </w:rPr>
              <w:br/>
              <w:t>43,Ostali prihodi za posebne namjene</w:t>
            </w:r>
            <w:r w:rsidRPr="00B44A5B">
              <w:rPr>
                <w:rFonts w:ascii="Arial" w:eastAsia="Times New Roman" w:hAnsi="Arial" w:cs="Arial"/>
                <w:i/>
                <w:iCs/>
                <w:color w:val="000000"/>
                <w:sz w:val="20"/>
                <w:szCs w:val="20"/>
                <w:lang w:eastAsia="hr-HR"/>
              </w:rPr>
              <w:br/>
              <w:t>50,Pomoći iz državnog proračuna</w:t>
            </w:r>
            <w:r w:rsidRPr="00B44A5B">
              <w:rPr>
                <w:rFonts w:ascii="Arial" w:eastAsia="Times New Roman" w:hAnsi="Arial" w:cs="Arial"/>
                <w:i/>
                <w:iCs/>
                <w:color w:val="000000"/>
                <w:sz w:val="20"/>
                <w:szCs w:val="20"/>
                <w:lang w:eastAsia="hr-HR"/>
              </w:rPr>
              <w:br/>
              <w:t xml:space="preserve">5011,Pomoći iz  državnog proračuna kroz opće prihode i </w:t>
            </w:r>
            <w:proofErr w:type="spellStart"/>
            <w:r w:rsidRPr="00B44A5B">
              <w:rPr>
                <w:rFonts w:ascii="Arial" w:eastAsia="Times New Roman" w:hAnsi="Arial" w:cs="Arial"/>
                <w:i/>
                <w:iCs/>
                <w:color w:val="000000"/>
                <w:sz w:val="20"/>
                <w:szCs w:val="20"/>
                <w:lang w:eastAsia="hr-HR"/>
              </w:rPr>
              <w:t>pr</w:t>
            </w:r>
            <w:proofErr w:type="spellEnd"/>
            <w:r w:rsidRPr="00B44A5B">
              <w:rPr>
                <w:rFonts w:ascii="Arial" w:eastAsia="Times New Roman" w:hAnsi="Arial" w:cs="Arial"/>
                <w:i/>
                <w:iCs/>
                <w:color w:val="000000"/>
                <w:sz w:val="20"/>
                <w:szCs w:val="20"/>
                <w:lang w:eastAsia="hr-HR"/>
              </w:rPr>
              <w:br/>
              <w:t>52,Ostale pomoći</w:t>
            </w:r>
            <w:r w:rsidRPr="00B44A5B">
              <w:rPr>
                <w:rFonts w:ascii="Arial" w:eastAsia="Times New Roman" w:hAnsi="Arial" w:cs="Arial"/>
                <w:i/>
                <w:iCs/>
                <w:color w:val="000000"/>
                <w:sz w:val="20"/>
                <w:szCs w:val="20"/>
                <w:lang w:eastAsia="hr-HR"/>
              </w:rPr>
              <w:br/>
              <w:t>562,Kohezijski fond</w:t>
            </w:r>
            <w:r w:rsidRPr="00B44A5B">
              <w:rPr>
                <w:rFonts w:ascii="Arial" w:eastAsia="Times New Roman" w:hAnsi="Arial" w:cs="Arial"/>
                <w:i/>
                <w:iCs/>
                <w:color w:val="000000"/>
                <w:sz w:val="20"/>
                <w:szCs w:val="20"/>
                <w:lang w:eastAsia="hr-HR"/>
              </w:rPr>
              <w:br/>
              <w:t>564,Fond za pomorstvo, ribarstvo i akvakulturu</w:t>
            </w:r>
            <w:r w:rsidRPr="00B44A5B">
              <w:rPr>
                <w:rFonts w:ascii="Arial" w:eastAsia="Times New Roman" w:hAnsi="Arial" w:cs="Arial"/>
                <w:i/>
                <w:iCs/>
                <w:color w:val="000000"/>
                <w:sz w:val="20"/>
                <w:szCs w:val="20"/>
                <w:lang w:eastAsia="hr-HR"/>
              </w:rPr>
              <w:br/>
              <w:t>71,Prihodi od prodaje ili zamjene nefinancijske imovine</w:t>
            </w:r>
            <w:r w:rsidRPr="00B44A5B">
              <w:rPr>
                <w:rFonts w:ascii="Arial" w:eastAsia="Times New Roman" w:hAnsi="Arial" w:cs="Arial"/>
                <w:i/>
                <w:iCs/>
                <w:color w:val="000000"/>
                <w:sz w:val="20"/>
                <w:szCs w:val="20"/>
                <w:lang w:eastAsia="hr-HR"/>
              </w:rPr>
              <w:br/>
              <w:t>81,Namjenski primici od zaduživanja</w:t>
            </w:r>
          </w:p>
        </w:tc>
        <w:tc>
          <w:tcPr>
            <w:tcW w:w="160" w:type="dxa"/>
            <w:tcBorders>
              <w:top w:val="nil"/>
              <w:left w:val="nil"/>
              <w:bottom w:val="nil"/>
              <w:right w:val="nil"/>
            </w:tcBorders>
            <w:noWrap/>
            <w:hideMark/>
          </w:tcPr>
          <w:p w14:paraId="0DBEDB4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6DEF0DAE"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500,00</w:t>
            </w:r>
            <w:r w:rsidRPr="00B44A5B">
              <w:rPr>
                <w:rFonts w:ascii="Arial" w:eastAsia="Times New Roman" w:hAnsi="Arial" w:cs="Arial"/>
                <w:i/>
                <w:iCs/>
                <w:color w:val="000000"/>
                <w:sz w:val="20"/>
                <w:szCs w:val="20"/>
                <w:lang w:eastAsia="hr-HR"/>
              </w:rPr>
              <w:br/>
              <w:t>3.500,00</w:t>
            </w:r>
            <w:r w:rsidRPr="00B44A5B">
              <w:rPr>
                <w:rFonts w:ascii="Arial" w:eastAsia="Times New Roman" w:hAnsi="Arial" w:cs="Arial"/>
                <w:i/>
                <w:iCs/>
                <w:color w:val="000000"/>
                <w:sz w:val="20"/>
                <w:szCs w:val="20"/>
                <w:lang w:eastAsia="hr-HR"/>
              </w:rPr>
              <w:br/>
              <w:t>38.000,00</w:t>
            </w:r>
            <w:r w:rsidRPr="00B44A5B">
              <w:rPr>
                <w:rFonts w:ascii="Arial" w:eastAsia="Times New Roman" w:hAnsi="Arial" w:cs="Arial"/>
                <w:i/>
                <w:iCs/>
                <w:color w:val="000000"/>
                <w:sz w:val="20"/>
                <w:szCs w:val="20"/>
                <w:lang w:eastAsia="hr-HR"/>
              </w:rPr>
              <w:br/>
              <w:t>5.000,00</w:t>
            </w:r>
            <w:r w:rsidRPr="00B44A5B">
              <w:rPr>
                <w:rFonts w:ascii="Arial" w:eastAsia="Times New Roman" w:hAnsi="Arial" w:cs="Arial"/>
                <w:i/>
                <w:iCs/>
                <w:color w:val="000000"/>
                <w:sz w:val="20"/>
                <w:szCs w:val="20"/>
                <w:lang w:eastAsia="hr-HR"/>
              </w:rPr>
              <w:br/>
              <w:t>25.000,00</w:t>
            </w:r>
            <w:r w:rsidRPr="00B44A5B">
              <w:rPr>
                <w:rFonts w:ascii="Arial" w:eastAsia="Times New Roman" w:hAnsi="Arial" w:cs="Arial"/>
                <w:i/>
                <w:iCs/>
                <w:color w:val="000000"/>
                <w:sz w:val="20"/>
                <w:szCs w:val="20"/>
                <w:lang w:eastAsia="hr-HR"/>
              </w:rPr>
              <w:br/>
              <w:t>31.000,00</w:t>
            </w:r>
            <w:r w:rsidRPr="00B44A5B">
              <w:rPr>
                <w:rFonts w:ascii="Arial" w:eastAsia="Times New Roman" w:hAnsi="Arial" w:cs="Arial"/>
                <w:i/>
                <w:iCs/>
                <w:color w:val="000000"/>
                <w:sz w:val="20"/>
                <w:szCs w:val="20"/>
                <w:lang w:eastAsia="hr-HR"/>
              </w:rPr>
              <w:br/>
              <w:t>155.900,00</w:t>
            </w:r>
            <w:r w:rsidRPr="00B44A5B">
              <w:rPr>
                <w:rFonts w:ascii="Arial" w:eastAsia="Times New Roman" w:hAnsi="Arial" w:cs="Arial"/>
                <w:i/>
                <w:iCs/>
                <w:color w:val="000000"/>
                <w:sz w:val="20"/>
                <w:szCs w:val="20"/>
                <w:lang w:eastAsia="hr-HR"/>
              </w:rPr>
              <w:br/>
              <w:t>502.150,00</w:t>
            </w:r>
            <w:r w:rsidRPr="00B44A5B">
              <w:rPr>
                <w:rFonts w:ascii="Arial" w:eastAsia="Times New Roman" w:hAnsi="Arial" w:cs="Arial"/>
                <w:i/>
                <w:iCs/>
                <w:color w:val="000000"/>
                <w:sz w:val="20"/>
                <w:szCs w:val="20"/>
                <w:lang w:eastAsia="hr-HR"/>
              </w:rPr>
              <w:br/>
              <w:t>26.000,00</w:t>
            </w:r>
            <w:r w:rsidRPr="00B44A5B">
              <w:rPr>
                <w:rFonts w:ascii="Arial" w:eastAsia="Times New Roman" w:hAnsi="Arial" w:cs="Arial"/>
                <w:i/>
                <w:iCs/>
                <w:color w:val="000000"/>
                <w:sz w:val="20"/>
                <w:szCs w:val="20"/>
                <w:lang w:eastAsia="hr-HR"/>
              </w:rPr>
              <w:br/>
              <w:t>42.000,00</w:t>
            </w:r>
            <w:r w:rsidRPr="00B44A5B">
              <w:rPr>
                <w:rFonts w:ascii="Arial" w:eastAsia="Times New Roman" w:hAnsi="Arial" w:cs="Arial"/>
                <w:i/>
                <w:iCs/>
                <w:color w:val="000000"/>
                <w:sz w:val="20"/>
                <w:szCs w:val="20"/>
                <w:lang w:eastAsia="hr-HR"/>
              </w:rPr>
              <w:br/>
              <w:t>89.000,00</w:t>
            </w:r>
          </w:p>
        </w:tc>
        <w:tc>
          <w:tcPr>
            <w:tcW w:w="100" w:type="dxa"/>
            <w:tcBorders>
              <w:top w:val="nil"/>
              <w:left w:val="nil"/>
              <w:bottom w:val="nil"/>
              <w:right w:val="nil"/>
            </w:tcBorders>
            <w:noWrap/>
            <w:hideMark/>
          </w:tcPr>
          <w:p w14:paraId="06ECB2B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4190DC8A"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1.000,00</w:t>
            </w:r>
            <w:r w:rsidRPr="00B44A5B">
              <w:rPr>
                <w:rFonts w:ascii="Arial" w:eastAsia="Times New Roman" w:hAnsi="Arial" w:cs="Arial"/>
                <w:i/>
                <w:iCs/>
                <w:color w:val="000000"/>
                <w:sz w:val="20"/>
                <w:szCs w:val="20"/>
                <w:lang w:eastAsia="hr-HR"/>
              </w:rPr>
              <w:br/>
              <w:t>4.250,00</w:t>
            </w:r>
            <w:r w:rsidRPr="00B44A5B">
              <w:rPr>
                <w:rFonts w:ascii="Arial" w:eastAsia="Times New Roman" w:hAnsi="Arial" w:cs="Arial"/>
                <w:i/>
                <w:iCs/>
                <w:color w:val="000000"/>
                <w:sz w:val="20"/>
                <w:szCs w:val="20"/>
                <w:lang w:eastAsia="hr-HR"/>
              </w:rPr>
              <w:br/>
              <w:t>42.000,00</w:t>
            </w:r>
            <w:r w:rsidRPr="00B44A5B">
              <w:rPr>
                <w:rFonts w:ascii="Arial" w:eastAsia="Times New Roman" w:hAnsi="Arial" w:cs="Arial"/>
                <w:i/>
                <w:iCs/>
                <w:color w:val="000000"/>
                <w:sz w:val="20"/>
                <w:szCs w:val="20"/>
                <w:lang w:eastAsia="hr-HR"/>
              </w:rPr>
              <w:br/>
              <w:t>6.000,00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31.500,00</w:t>
            </w:r>
            <w:r w:rsidRPr="00B44A5B">
              <w:rPr>
                <w:rFonts w:ascii="Arial" w:eastAsia="Times New Roman" w:hAnsi="Arial" w:cs="Arial"/>
                <w:i/>
                <w:iCs/>
                <w:color w:val="000000"/>
                <w:sz w:val="20"/>
                <w:szCs w:val="20"/>
                <w:lang w:eastAsia="hr-HR"/>
              </w:rPr>
              <w:br/>
              <w:t>123.500,00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34.000,00</w:t>
            </w:r>
            <w:r w:rsidRPr="00B44A5B">
              <w:rPr>
                <w:rFonts w:ascii="Arial" w:eastAsia="Times New Roman" w:hAnsi="Arial" w:cs="Arial"/>
                <w:i/>
                <w:iCs/>
                <w:color w:val="000000"/>
                <w:sz w:val="20"/>
                <w:szCs w:val="20"/>
                <w:lang w:eastAsia="hr-HR"/>
              </w:rPr>
              <w:br/>
              <w:t>0,00</w:t>
            </w:r>
          </w:p>
        </w:tc>
        <w:tc>
          <w:tcPr>
            <w:tcW w:w="160" w:type="dxa"/>
            <w:tcBorders>
              <w:top w:val="nil"/>
              <w:left w:val="nil"/>
              <w:bottom w:val="nil"/>
              <w:right w:val="nil"/>
            </w:tcBorders>
            <w:noWrap/>
            <w:hideMark/>
          </w:tcPr>
          <w:p w14:paraId="6D696D9A"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009E9420"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1.000,00</w:t>
            </w:r>
            <w:r w:rsidRPr="00B44A5B">
              <w:rPr>
                <w:rFonts w:ascii="Arial" w:eastAsia="Times New Roman" w:hAnsi="Arial" w:cs="Arial"/>
                <w:i/>
                <w:iCs/>
                <w:color w:val="000000"/>
                <w:sz w:val="20"/>
                <w:szCs w:val="20"/>
                <w:lang w:eastAsia="hr-HR"/>
              </w:rPr>
              <w:br/>
              <w:t>4.300,00</w:t>
            </w:r>
            <w:r w:rsidRPr="00B44A5B">
              <w:rPr>
                <w:rFonts w:ascii="Arial" w:eastAsia="Times New Roman" w:hAnsi="Arial" w:cs="Arial"/>
                <w:i/>
                <w:iCs/>
                <w:color w:val="000000"/>
                <w:sz w:val="20"/>
                <w:szCs w:val="20"/>
                <w:lang w:eastAsia="hr-HR"/>
              </w:rPr>
              <w:br/>
              <w:t>44.500,00</w:t>
            </w:r>
            <w:r w:rsidRPr="00B44A5B">
              <w:rPr>
                <w:rFonts w:ascii="Arial" w:eastAsia="Times New Roman" w:hAnsi="Arial" w:cs="Arial"/>
                <w:i/>
                <w:iCs/>
                <w:color w:val="000000"/>
                <w:sz w:val="20"/>
                <w:szCs w:val="20"/>
                <w:lang w:eastAsia="hr-HR"/>
              </w:rPr>
              <w:br/>
              <w:t>42.500,00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13.000,00</w:t>
            </w:r>
            <w:r w:rsidRPr="00B44A5B">
              <w:rPr>
                <w:rFonts w:ascii="Arial" w:eastAsia="Times New Roman" w:hAnsi="Arial" w:cs="Arial"/>
                <w:i/>
                <w:iCs/>
                <w:color w:val="000000"/>
                <w:sz w:val="20"/>
                <w:szCs w:val="20"/>
                <w:lang w:eastAsia="hr-HR"/>
              </w:rPr>
              <w:br/>
              <w:t>126.500,00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20.000,00</w:t>
            </w:r>
            <w:r w:rsidRPr="00B44A5B">
              <w:rPr>
                <w:rFonts w:ascii="Arial" w:eastAsia="Times New Roman" w:hAnsi="Arial" w:cs="Arial"/>
                <w:i/>
                <w:iCs/>
                <w:color w:val="000000"/>
                <w:sz w:val="20"/>
                <w:szCs w:val="20"/>
                <w:lang w:eastAsia="hr-HR"/>
              </w:rPr>
              <w:br/>
              <w:t>0,00</w:t>
            </w:r>
          </w:p>
        </w:tc>
      </w:tr>
      <w:tr w:rsidR="00B44A5B" w:rsidRPr="00B44A5B" w14:paraId="0397241C" w14:textId="77777777" w:rsidTr="00B44A5B">
        <w:trPr>
          <w:trHeight w:val="270"/>
        </w:trPr>
        <w:tc>
          <w:tcPr>
            <w:tcW w:w="1440" w:type="dxa"/>
            <w:tcBorders>
              <w:top w:val="nil"/>
              <w:left w:val="nil"/>
              <w:bottom w:val="nil"/>
              <w:right w:val="nil"/>
            </w:tcBorders>
            <w:noWrap/>
            <w:hideMark/>
          </w:tcPr>
          <w:p w14:paraId="05BE461B"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6F941EF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207513E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688FF2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0B12F2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786B60B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4A69E2A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B293E3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5845A9F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4E1B335" w14:textId="77777777" w:rsidTr="00B44A5B">
        <w:trPr>
          <w:trHeight w:val="270"/>
        </w:trPr>
        <w:tc>
          <w:tcPr>
            <w:tcW w:w="1440" w:type="dxa"/>
            <w:tcBorders>
              <w:top w:val="nil"/>
              <w:left w:val="nil"/>
              <w:bottom w:val="nil"/>
              <w:right w:val="nil"/>
            </w:tcBorders>
            <w:noWrap/>
            <w:hideMark/>
          </w:tcPr>
          <w:p w14:paraId="5850E77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2CBA66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49BB9AC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D2DAA9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BF57A8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36B796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D1DE3E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EBDBDB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1023B4F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3D452E0D" w14:textId="77777777" w:rsidTr="00B44A5B">
        <w:trPr>
          <w:trHeight w:val="270"/>
        </w:trPr>
        <w:tc>
          <w:tcPr>
            <w:tcW w:w="1440" w:type="dxa"/>
            <w:tcBorders>
              <w:top w:val="nil"/>
              <w:left w:val="nil"/>
              <w:bottom w:val="nil"/>
              <w:right w:val="nil"/>
            </w:tcBorders>
            <w:noWrap/>
            <w:hideMark/>
          </w:tcPr>
          <w:p w14:paraId="21A4C56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4936EA3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AC5523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EEF23C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73D4EE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609EA0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564327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FF1A95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4FB71B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7F337B6D" w14:textId="77777777" w:rsidTr="00B44A5B">
        <w:trPr>
          <w:trHeight w:val="270"/>
        </w:trPr>
        <w:tc>
          <w:tcPr>
            <w:tcW w:w="1440" w:type="dxa"/>
            <w:tcBorders>
              <w:top w:val="nil"/>
              <w:left w:val="nil"/>
              <w:bottom w:val="nil"/>
              <w:right w:val="nil"/>
            </w:tcBorders>
            <w:noWrap/>
            <w:hideMark/>
          </w:tcPr>
          <w:p w14:paraId="22047CA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212E8A3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178B29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E67886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44E8601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1BBEEB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41C17C1B"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6C2F64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06F76F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5C84008D" w14:textId="77777777" w:rsidTr="00B44A5B">
        <w:trPr>
          <w:trHeight w:val="270"/>
        </w:trPr>
        <w:tc>
          <w:tcPr>
            <w:tcW w:w="1440" w:type="dxa"/>
            <w:tcBorders>
              <w:top w:val="nil"/>
              <w:left w:val="nil"/>
              <w:bottom w:val="nil"/>
              <w:right w:val="nil"/>
            </w:tcBorders>
            <w:noWrap/>
            <w:hideMark/>
          </w:tcPr>
          <w:p w14:paraId="7513107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776C6A0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52D11B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D0DA51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F828C9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E5849C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C14529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2B0E36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7121A3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090D34DF" w14:textId="77777777" w:rsidTr="00B44A5B">
        <w:trPr>
          <w:trHeight w:val="270"/>
        </w:trPr>
        <w:tc>
          <w:tcPr>
            <w:tcW w:w="1440" w:type="dxa"/>
            <w:tcBorders>
              <w:top w:val="nil"/>
              <w:left w:val="nil"/>
              <w:bottom w:val="nil"/>
              <w:right w:val="nil"/>
            </w:tcBorders>
            <w:noWrap/>
            <w:hideMark/>
          </w:tcPr>
          <w:p w14:paraId="4F15FBE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96D051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668093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037152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3C32F7D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0A5A02C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3A29CE8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0E423D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7B41094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8AAA24A" w14:textId="77777777" w:rsidTr="00B44A5B">
        <w:trPr>
          <w:trHeight w:val="270"/>
        </w:trPr>
        <w:tc>
          <w:tcPr>
            <w:tcW w:w="1440" w:type="dxa"/>
            <w:tcBorders>
              <w:top w:val="nil"/>
              <w:left w:val="nil"/>
              <w:bottom w:val="nil"/>
              <w:right w:val="nil"/>
            </w:tcBorders>
            <w:noWrap/>
            <w:hideMark/>
          </w:tcPr>
          <w:p w14:paraId="5AB2074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7ACE3EC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54C430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9B3FD1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3901593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03C932A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8A8308A"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475B071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0A2C830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2664843D" w14:textId="77777777" w:rsidTr="00B44A5B">
        <w:trPr>
          <w:trHeight w:val="270"/>
        </w:trPr>
        <w:tc>
          <w:tcPr>
            <w:tcW w:w="1440" w:type="dxa"/>
            <w:tcBorders>
              <w:top w:val="nil"/>
              <w:left w:val="nil"/>
              <w:bottom w:val="nil"/>
              <w:right w:val="nil"/>
            </w:tcBorders>
            <w:noWrap/>
            <w:hideMark/>
          </w:tcPr>
          <w:p w14:paraId="7520E46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9E7E08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F9D2DB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BEF0EA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4D11383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28A5737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6E4B508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A5D430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46E04FD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49039A24" w14:textId="77777777" w:rsidTr="00B44A5B">
        <w:trPr>
          <w:trHeight w:val="270"/>
        </w:trPr>
        <w:tc>
          <w:tcPr>
            <w:tcW w:w="1440" w:type="dxa"/>
            <w:tcBorders>
              <w:top w:val="nil"/>
              <w:left w:val="nil"/>
              <w:bottom w:val="nil"/>
              <w:right w:val="nil"/>
            </w:tcBorders>
            <w:noWrap/>
            <w:hideMark/>
          </w:tcPr>
          <w:p w14:paraId="7931DF6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954DBC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77EFA24"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D4F030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5B3510F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1DD8CEB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217E128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C9A722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4C1B291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51C744DE" w14:textId="77777777" w:rsidTr="00B44A5B">
        <w:trPr>
          <w:trHeight w:val="270"/>
        </w:trPr>
        <w:tc>
          <w:tcPr>
            <w:tcW w:w="1440" w:type="dxa"/>
            <w:tcBorders>
              <w:top w:val="nil"/>
              <w:left w:val="nil"/>
              <w:bottom w:val="nil"/>
              <w:right w:val="nil"/>
            </w:tcBorders>
            <w:noWrap/>
            <w:hideMark/>
          </w:tcPr>
          <w:p w14:paraId="2A3D218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63D338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74EFA8CC"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292B8EA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70B54F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58C81E9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104B496D"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334C8CA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1ABCA309"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1F1DEC8F" w14:textId="77777777" w:rsidTr="00B44A5B">
        <w:trPr>
          <w:trHeight w:val="270"/>
        </w:trPr>
        <w:tc>
          <w:tcPr>
            <w:tcW w:w="1440" w:type="dxa"/>
            <w:tcBorders>
              <w:top w:val="nil"/>
              <w:left w:val="nil"/>
              <w:bottom w:val="nil"/>
              <w:right w:val="nil"/>
            </w:tcBorders>
            <w:shd w:val="clear" w:color="000000" w:fill="C0C0C0"/>
            <w:noWrap/>
            <w:hideMark/>
          </w:tcPr>
          <w:p w14:paraId="64A9E61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45</w:t>
            </w:r>
          </w:p>
        </w:tc>
        <w:tc>
          <w:tcPr>
            <w:tcW w:w="120" w:type="dxa"/>
            <w:tcBorders>
              <w:top w:val="nil"/>
              <w:left w:val="nil"/>
              <w:bottom w:val="nil"/>
              <w:right w:val="nil"/>
            </w:tcBorders>
            <w:shd w:val="clear" w:color="000000" w:fill="C0C0C0"/>
            <w:noWrap/>
            <w:hideMark/>
          </w:tcPr>
          <w:p w14:paraId="64EDF53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val="restart"/>
            <w:tcBorders>
              <w:top w:val="nil"/>
              <w:left w:val="nil"/>
              <w:bottom w:val="nil"/>
              <w:right w:val="nil"/>
            </w:tcBorders>
            <w:shd w:val="clear" w:color="000000" w:fill="C0C0C0"/>
            <w:hideMark/>
          </w:tcPr>
          <w:p w14:paraId="17E47960"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Rashodi za dodatna ulaganja na nefinancijskoj imovini</w:t>
            </w:r>
          </w:p>
        </w:tc>
        <w:tc>
          <w:tcPr>
            <w:tcW w:w="120" w:type="dxa"/>
            <w:tcBorders>
              <w:top w:val="nil"/>
              <w:left w:val="nil"/>
              <w:bottom w:val="nil"/>
              <w:right w:val="nil"/>
            </w:tcBorders>
            <w:shd w:val="clear" w:color="000000" w:fill="C0C0C0"/>
            <w:noWrap/>
            <w:hideMark/>
          </w:tcPr>
          <w:p w14:paraId="3311152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3165DC6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2BC6183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99BCE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95DFE8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45F9CC12"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834,400.00</w:t>
            </w:r>
          </w:p>
        </w:tc>
        <w:tc>
          <w:tcPr>
            <w:tcW w:w="100" w:type="dxa"/>
            <w:tcBorders>
              <w:top w:val="nil"/>
              <w:left w:val="nil"/>
              <w:bottom w:val="nil"/>
              <w:right w:val="nil"/>
            </w:tcBorders>
            <w:shd w:val="clear" w:color="000000" w:fill="C0C0C0"/>
            <w:noWrap/>
            <w:hideMark/>
          </w:tcPr>
          <w:p w14:paraId="1B16984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00" w:type="dxa"/>
            <w:gridSpan w:val="2"/>
            <w:tcBorders>
              <w:top w:val="nil"/>
              <w:left w:val="nil"/>
              <w:bottom w:val="nil"/>
              <w:right w:val="nil"/>
            </w:tcBorders>
            <w:shd w:val="clear" w:color="000000" w:fill="C0C0C0"/>
            <w:noWrap/>
            <w:hideMark/>
          </w:tcPr>
          <w:p w14:paraId="4CDC5EB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705,000.00</w:t>
            </w:r>
          </w:p>
        </w:tc>
        <w:tc>
          <w:tcPr>
            <w:tcW w:w="160" w:type="dxa"/>
            <w:tcBorders>
              <w:top w:val="nil"/>
              <w:left w:val="nil"/>
              <w:bottom w:val="nil"/>
              <w:right w:val="nil"/>
            </w:tcBorders>
            <w:shd w:val="clear" w:color="000000" w:fill="C0C0C0"/>
            <w:noWrap/>
            <w:hideMark/>
          </w:tcPr>
          <w:p w14:paraId="3D2A6F8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480" w:type="dxa"/>
            <w:gridSpan w:val="3"/>
            <w:tcBorders>
              <w:top w:val="nil"/>
              <w:left w:val="nil"/>
              <w:bottom w:val="nil"/>
              <w:right w:val="nil"/>
            </w:tcBorders>
            <w:shd w:val="clear" w:color="000000" w:fill="C0C0C0"/>
            <w:noWrap/>
            <w:hideMark/>
          </w:tcPr>
          <w:p w14:paraId="2005F1E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0.00</w:t>
            </w:r>
          </w:p>
        </w:tc>
      </w:tr>
      <w:tr w:rsidR="00B44A5B" w:rsidRPr="00B44A5B" w14:paraId="293056D1" w14:textId="77777777" w:rsidTr="00B44A5B">
        <w:trPr>
          <w:trHeight w:val="270"/>
        </w:trPr>
        <w:tc>
          <w:tcPr>
            <w:tcW w:w="1440" w:type="dxa"/>
            <w:tcBorders>
              <w:top w:val="nil"/>
              <w:left w:val="nil"/>
              <w:bottom w:val="nil"/>
              <w:right w:val="nil"/>
            </w:tcBorders>
            <w:shd w:val="clear" w:color="000000" w:fill="C0C0C0"/>
            <w:noWrap/>
            <w:hideMark/>
          </w:tcPr>
          <w:p w14:paraId="5A08E1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1CFE88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vMerge/>
            <w:tcBorders>
              <w:top w:val="nil"/>
              <w:left w:val="nil"/>
              <w:bottom w:val="nil"/>
              <w:right w:val="nil"/>
            </w:tcBorders>
            <w:vAlign w:val="center"/>
            <w:hideMark/>
          </w:tcPr>
          <w:p w14:paraId="4017B1E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shd w:val="clear" w:color="000000" w:fill="C0C0C0"/>
            <w:noWrap/>
            <w:hideMark/>
          </w:tcPr>
          <w:p w14:paraId="681082E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C7A69D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5F3AAD4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6917412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3C2B81B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6C1CD9D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9DE176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835701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4518E9E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67D1554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64C2286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795424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041B5FA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2DC8EC7F" w14:textId="77777777" w:rsidTr="00B44A5B">
        <w:trPr>
          <w:trHeight w:val="15"/>
        </w:trPr>
        <w:tc>
          <w:tcPr>
            <w:tcW w:w="1440" w:type="dxa"/>
            <w:tcBorders>
              <w:top w:val="nil"/>
              <w:left w:val="nil"/>
              <w:bottom w:val="nil"/>
              <w:right w:val="nil"/>
            </w:tcBorders>
            <w:shd w:val="clear" w:color="000000" w:fill="C0C0C0"/>
            <w:noWrap/>
            <w:hideMark/>
          </w:tcPr>
          <w:p w14:paraId="3E7F53A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lastRenderedPageBreak/>
              <w:t> </w:t>
            </w:r>
          </w:p>
        </w:tc>
        <w:tc>
          <w:tcPr>
            <w:tcW w:w="120" w:type="dxa"/>
            <w:tcBorders>
              <w:top w:val="nil"/>
              <w:left w:val="nil"/>
              <w:bottom w:val="nil"/>
              <w:right w:val="nil"/>
            </w:tcBorders>
            <w:shd w:val="clear" w:color="000000" w:fill="C0C0C0"/>
            <w:noWrap/>
            <w:hideMark/>
          </w:tcPr>
          <w:p w14:paraId="35B95C0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220" w:type="dxa"/>
            <w:tcBorders>
              <w:top w:val="nil"/>
              <w:left w:val="nil"/>
              <w:bottom w:val="nil"/>
              <w:right w:val="nil"/>
            </w:tcBorders>
            <w:shd w:val="clear" w:color="000000" w:fill="C0C0C0"/>
            <w:noWrap/>
            <w:hideMark/>
          </w:tcPr>
          <w:p w14:paraId="230C460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8E7009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410F55D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045DB61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392" w:type="dxa"/>
            <w:tcBorders>
              <w:top w:val="nil"/>
              <w:left w:val="nil"/>
              <w:bottom w:val="nil"/>
              <w:right w:val="nil"/>
            </w:tcBorders>
            <w:shd w:val="clear" w:color="000000" w:fill="C0C0C0"/>
            <w:noWrap/>
            <w:hideMark/>
          </w:tcPr>
          <w:p w14:paraId="1A1E2ED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12F7122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500" w:type="dxa"/>
            <w:tcBorders>
              <w:top w:val="nil"/>
              <w:left w:val="nil"/>
              <w:bottom w:val="nil"/>
              <w:right w:val="nil"/>
            </w:tcBorders>
            <w:shd w:val="clear" w:color="000000" w:fill="C0C0C0"/>
            <w:noWrap/>
            <w:hideMark/>
          </w:tcPr>
          <w:p w14:paraId="2B80DA5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0944B923"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2C7F276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700" w:type="dxa"/>
            <w:tcBorders>
              <w:top w:val="nil"/>
              <w:left w:val="nil"/>
              <w:bottom w:val="nil"/>
              <w:right w:val="nil"/>
            </w:tcBorders>
            <w:shd w:val="clear" w:color="000000" w:fill="C0C0C0"/>
            <w:noWrap/>
            <w:hideMark/>
          </w:tcPr>
          <w:p w14:paraId="2517F41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160" w:type="dxa"/>
            <w:tcBorders>
              <w:top w:val="nil"/>
              <w:left w:val="nil"/>
              <w:bottom w:val="nil"/>
              <w:right w:val="nil"/>
            </w:tcBorders>
            <w:shd w:val="clear" w:color="000000" w:fill="C0C0C0"/>
            <w:noWrap/>
            <w:hideMark/>
          </w:tcPr>
          <w:p w14:paraId="22FBBD0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4" w:type="dxa"/>
            <w:tcBorders>
              <w:top w:val="nil"/>
              <w:left w:val="nil"/>
              <w:bottom w:val="nil"/>
              <w:right w:val="nil"/>
            </w:tcBorders>
            <w:shd w:val="clear" w:color="000000" w:fill="C0C0C0"/>
            <w:noWrap/>
            <w:hideMark/>
          </w:tcPr>
          <w:p w14:paraId="2E8F382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476A8AC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c>
          <w:tcPr>
            <w:tcW w:w="493" w:type="dxa"/>
            <w:tcBorders>
              <w:top w:val="nil"/>
              <w:left w:val="nil"/>
              <w:bottom w:val="nil"/>
              <w:right w:val="nil"/>
            </w:tcBorders>
            <w:shd w:val="clear" w:color="000000" w:fill="C0C0C0"/>
            <w:noWrap/>
            <w:hideMark/>
          </w:tcPr>
          <w:p w14:paraId="5D5C021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w:t>
            </w:r>
          </w:p>
        </w:tc>
      </w:tr>
      <w:tr w:rsidR="00B44A5B" w:rsidRPr="00B44A5B" w14:paraId="5ADC0A3D" w14:textId="77777777" w:rsidTr="00B44A5B">
        <w:trPr>
          <w:trHeight w:val="270"/>
        </w:trPr>
        <w:tc>
          <w:tcPr>
            <w:tcW w:w="1440" w:type="dxa"/>
            <w:tcBorders>
              <w:top w:val="nil"/>
              <w:left w:val="nil"/>
              <w:bottom w:val="nil"/>
              <w:right w:val="nil"/>
            </w:tcBorders>
            <w:noWrap/>
            <w:hideMark/>
          </w:tcPr>
          <w:p w14:paraId="10258A33"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0B3373A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val="restart"/>
            <w:tcBorders>
              <w:top w:val="nil"/>
              <w:left w:val="nil"/>
              <w:bottom w:val="nil"/>
              <w:right w:val="nil"/>
            </w:tcBorders>
            <w:hideMark/>
          </w:tcPr>
          <w:p w14:paraId="4FE7F507"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11,Opći prihodi i primici</w:t>
            </w:r>
            <w:r w:rsidRPr="00B44A5B">
              <w:rPr>
                <w:rFonts w:ascii="Arial" w:eastAsia="Times New Roman" w:hAnsi="Arial" w:cs="Arial"/>
                <w:i/>
                <w:iCs/>
                <w:color w:val="000000"/>
                <w:sz w:val="20"/>
                <w:szCs w:val="20"/>
                <w:lang w:eastAsia="hr-HR"/>
              </w:rPr>
              <w:br/>
              <w:t>43,Ostali prihodi za posebne namjene</w:t>
            </w:r>
            <w:r w:rsidRPr="00B44A5B">
              <w:rPr>
                <w:rFonts w:ascii="Arial" w:eastAsia="Times New Roman" w:hAnsi="Arial" w:cs="Arial"/>
                <w:i/>
                <w:iCs/>
                <w:color w:val="000000"/>
                <w:sz w:val="20"/>
                <w:szCs w:val="20"/>
                <w:lang w:eastAsia="hr-HR"/>
              </w:rPr>
              <w:br/>
              <w:t>52,Ostale pomoći</w:t>
            </w:r>
            <w:r w:rsidRPr="00B44A5B">
              <w:rPr>
                <w:rFonts w:ascii="Arial" w:eastAsia="Times New Roman" w:hAnsi="Arial" w:cs="Arial"/>
                <w:i/>
                <w:iCs/>
                <w:color w:val="000000"/>
                <w:sz w:val="20"/>
                <w:szCs w:val="20"/>
                <w:lang w:eastAsia="hr-HR"/>
              </w:rPr>
              <w:br/>
              <w:t>81,Namjenski primici od zaduživanja</w:t>
            </w:r>
          </w:p>
        </w:tc>
        <w:tc>
          <w:tcPr>
            <w:tcW w:w="160" w:type="dxa"/>
            <w:tcBorders>
              <w:top w:val="nil"/>
              <w:left w:val="nil"/>
              <w:bottom w:val="nil"/>
              <w:right w:val="nil"/>
            </w:tcBorders>
            <w:noWrap/>
            <w:hideMark/>
          </w:tcPr>
          <w:p w14:paraId="10AFEBF5"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500" w:type="dxa"/>
            <w:vMerge w:val="restart"/>
            <w:tcBorders>
              <w:top w:val="nil"/>
              <w:left w:val="nil"/>
              <w:bottom w:val="nil"/>
              <w:right w:val="nil"/>
            </w:tcBorders>
            <w:hideMark/>
          </w:tcPr>
          <w:p w14:paraId="47FBC46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6.000,00</w:t>
            </w:r>
            <w:r w:rsidRPr="00B44A5B">
              <w:rPr>
                <w:rFonts w:ascii="Arial" w:eastAsia="Times New Roman" w:hAnsi="Arial" w:cs="Arial"/>
                <w:i/>
                <w:iCs/>
                <w:color w:val="000000"/>
                <w:sz w:val="20"/>
                <w:szCs w:val="20"/>
                <w:lang w:eastAsia="hr-HR"/>
              </w:rPr>
              <w:br/>
              <w:t>31.000,00</w:t>
            </w:r>
            <w:r w:rsidRPr="00B44A5B">
              <w:rPr>
                <w:rFonts w:ascii="Arial" w:eastAsia="Times New Roman" w:hAnsi="Arial" w:cs="Arial"/>
                <w:i/>
                <w:iCs/>
                <w:color w:val="000000"/>
                <w:sz w:val="20"/>
                <w:szCs w:val="20"/>
                <w:lang w:eastAsia="hr-HR"/>
              </w:rPr>
              <w:br/>
              <w:t>672.400,00</w:t>
            </w:r>
            <w:r w:rsidRPr="00B44A5B">
              <w:rPr>
                <w:rFonts w:ascii="Arial" w:eastAsia="Times New Roman" w:hAnsi="Arial" w:cs="Arial"/>
                <w:i/>
                <w:iCs/>
                <w:color w:val="000000"/>
                <w:sz w:val="20"/>
                <w:szCs w:val="20"/>
                <w:lang w:eastAsia="hr-HR"/>
              </w:rPr>
              <w:br/>
              <w:t>125.000,00</w:t>
            </w:r>
          </w:p>
        </w:tc>
        <w:tc>
          <w:tcPr>
            <w:tcW w:w="100" w:type="dxa"/>
            <w:tcBorders>
              <w:top w:val="nil"/>
              <w:left w:val="nil"/>
              <w:bottom w:val="nil"/>
              <w:right w:val="nil"/>
            </w:tcBorders>
            <w:noWrap/>
            <w:hideMark/>
          </w:tcPr>
          <w:p w14:paraId="20A9CE27"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00" w:type="dxa"/>
            <w:gridSpan w:val="2"/>
            <w:vMerge w:val="restart"/>
            <w:tcBorders>
              <w:top w:val="nil"/>
              <w:left w:val="nil"/>
              <w:bottom w:val="nil"/>
              <w:right w:val="nil"/>
            </w:tcBorders>
            <w:hideMark/>
          </w:tcPr>
          <w:p w14:paraId="2D566CE2"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0,00</w:t>
            </w:r>
            <w:r w:rsidRPr="00B44A5B">
              <w:rPr>
                <w:rFonts w:ascii="Arial" w:eastAsia="Times New Roman" w:hAnsi="Arial" w:cs="Arial"/>
                <w:i/>
                <w:iCs/>
                <w:color w:val="000000"/>
                <w:sz w:val="20"/>
                <w:szCs w:val="20"/>
                <w:lang w:eastAsia="hr-HR"/>
              </w:rPr>
              <w:br/>
              <w:t>25.000,00</w:t>
            </w:r>
            <w:r w:rsidRPr="00B44A5B">
              <w:rPr>
                <w:rFonts w:ascii="Arial" w:eastAsia="Times New Roman" w:hAnsi="Arial" w:cs="Arial"/>
                <w:i/>
                <w:iCs/>
                <w:color w:val="000000"/>
                <w:sz w:val="20"/>
                <w:szCs w:val="20"/>
                <w:lang w:eastAsia="hr-HR"/>
              </w:rPr>
              <w:br/>
              <w:t>555.000,00</w:t>
            </w:r>
            <w:r w:rsidRPr="00B44A5B">
              <w:rPr>
                <w:rFonts w:ascii="Arial" w:eastAsia="Times New Roman" w:hAnsi="Arial" w:cs="Arial"/>
                <w:i/>
                <w:iCs/>
                <w:color w:val="000000"/>
                <w:sz w:val="20"/>
                <w:szCs w:val="20"/>
                <w:lang w:eastAsia="hr-HR"/>
              </w:rPr>
              <w:br/>
              <w:t>125.000,00</w:t>
            </w:r>
          </w:p>
        </w:tc>
        <w:tc>
          <w:tcPr>
            <w:tcW w:w="160" w:type="dxa"/>
            <w:tcBorders>
              <w:top w:val="nil"/>
              <w:left w:val="nil"/>
              <w:bottom w:val="nil"/>
              <w:right w:val="nil"/>
            </w:tcBorders>
            <w:noWrap/>
            <w:hideMark/>
          </w:tcPr>
          <w:p w14:paraId="679BF536"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480" w:type="dxa"/>
            <w:gridSpan w:val="3"/>
            <w:vMerge w:val="restart"/>
            <w:tcBorders>
              <w:top w:val="nil"/>
              <w:left w:val="nil"/>
              <w:bottom w:val="nil"/>
              <w:right w:val="nil"/>
            </w:tcBorders>
            <w:hideMark/>
          </w:tcPr>
          <w:p w14:paraId="651B1406"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r w:rsidRPr="00B44A5B">
              <w:rPr>
                <w:rFonts w:ascii="Arial" w:eastAsia="Times New Roman" w:hAnsi="Arial" w:cs="Arial"/>
                <w:i/>
                <w:iCs/>
                <w:color w:val="000000"/>
                <w:sz w:val="20"/>
                <w:szCs w:val="20"/>
                <w:lang w:eastAsia="hr-HR"/>
              </w:rP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r w:rsidRPr="00B44A5B">
              <w:rPr>
                <w:rFonts w:ascii="Arial" w:eastAsia="Times New Roman" w:hAnsi="Arial" w:cs="Arial"/>
                <w:i/>
                <w:iCs/>
                <w:color w:val="000000"/>
                <w:sz w:val="20"/>
                <w:szCs w:val="20"/>
                <w:lang w:eastAsia="hr-HR"/>
              </w:rPr>
              <w:br/>
              <w:t>0,00</w:t>
            </w:r>
          </w:p>
        </w:tc>
      </w:tr>
      <w:tr w:rsidR="00B44A5B" w:rsidRPr="00B44A5B" w14:paraId="2CA5FA4B" w14:textId="77777777" w:rsidTr="00B44A5B">
        <w:trPr>
          <w:trHeight w:val="270"/>
        </w:trPr>
        <w:tc>
          <w:tcPr>
            <w:tcW w:w="1440" w:type="dxa"/>
            <w:tcBorders>
              <w:top w:val="nil"/>
              <w:left w:val="nil"/>
              <w:bottom w:val="nil"/>
              <w:right w:val="nil"/>
            </w:tcBorders>
            <w:noWrap/>
            <w:hideMark/>
          </w:tcPr>
          <w:p w14:paraId="46819AC1" w14:textId="77777777" w:rsidR="00B44A5B" w:rsidRPr="00B44A5B" w:rsidRDefault="00B44A5B" w:rsidP="00B44A5B">
            <w:pPr>
              <w:spacing w:after="0" w:line="240" w:lineRule="auto"/>
              <w:jc w:val="right"/>
              <w:rPr>
                <w:rFonts w:ascii="Arial" w:eastAsia="Times New Roman" w:hAnsi="Arial" w:cs="Arial"/>
                <w:i/>
                <w:iCs/>
                <w:color w:val="000000"/>
                <w:sz w:val="20"/>
                <w:szCs w:val="20"/>
                <w:lang w:eastAsia="hr-HR"/>
              </w:rPr>
            </w:pPr>
          </w:p>
        </w:tc>
        <w:tc>
          <w:tcPr>
            <w:tcW w:w="120" w:type="dxa"/>
            <w:tcBorders>
              <w:top w:val="nil"/>
              <w:left w:val="nil"/>
              <w:bottom w:val="nil"/>
              <w:right w:val="nil"/>
            </w:tcBorders>
            <w:noWrap/>
            <w:hideMark/>
          </w:tcPr>
          <w:p w14:paraId="751ABAB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1D7A388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4D76D7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078FEABE"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72D339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C212D6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FD6AFE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6A2871E3"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016B5444" w14:textId="77777777" w:rsidTr="00B44A5B">
        <w:trPr>
          <w:trHeight w:val="270"/>
        </w:trPr>
        <w:tc>
          <w:tcPr>
            <w:tcW w:w="1440" w:type="dxa"/>
            <w:tcBorders>
              <w:top w:val="nil"/>
              <w:left w:val="nil"/>
              <w:bottom w:val="nil"/>
              <w:right w:val="nil"/>
            </w:tcBorders>
            <w:noWrap/>
            <w:hideMark/>
          </w:tcPr>
          <w:p w14:paraId="767FC72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1F079D4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02286CC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3E0ED0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46F2C366"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6A3EE8F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0A7BF51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5076576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6703373F"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r w:rsidR="00B44A5B" w:rsidRPr="00B44A5B" w14:paraId="61288C4E" w14:textId="77777777" w:rsidTr="00B44A5B">
        <w:trPr>
          <w:trHeight w:val="270"/>
        </w:trPr>
        <w:tc>
          <w:tcPr>
            <w:tcW w:w="1440" w:type="dxa"/>
            <w:tcBorders>
              <w:top w:val="nil"/>
              <w:left w:val="nil"/>
              <w:bottom w:val="nil"/>
              <w:right w:val="nil"/>
            </w:tcBorders>
            <w:noWrap/>
            <w:hideMark/>
          </w:tcPr>
          <w:p w14:paraId="0D8C692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5EAADCB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5516" w:type="dxa"/>
            <w:gridSpan w:val="5"/>
            <w:vMerge/>
            <w:tcBorders>
              <w:top w:val="nil"/>
              <w:left w:val="nil"/>
              <w:bottom w:val="nil"/>
              <w:right w:val="nil"/>
            </w:tcBorders>
            <w:vAlign w:val="center"/>
            <w:hideMark/>
          </w:tcPr>
          <w:p w14:paraId="5BE1BB12"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7DD2833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500" w:type="dxa"/>
            <w:vMerge/>
            <w:tcBorders>
              <w:top w:val="nil"/>
              <w:left w:val="nil"/>
              <w:bottom w:val="nil"/>
              <w:right w:val="nil"/>
            </w:tcBorders>
            <w:vAlign w:val="center"/>
            <w:hideMark/>
          </w:tcPr>
          <w:p w14:paraId="1001DC56"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00" w:type="dxa"/>
            <w:tcBorders>
              <w:top w:val="nil"/>
              <w:left w:val="nil"/>
              <w:bottom w:val="nil"/>
              <w:right w:val="nil"/>
            </w:tcBorders>
            <w:noWrap/>
            <w:hideMark/>
          </w:tcPr>
          <w:p w14:paraId="326E77A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00" w:type="dxa"/>
            <w:gridSpan w:val="2"/>
            <w:vMerge/>
            <w:tcBorders>
              <w:top w:val="nil"/>
              <w:left w:val="nil"/>
              <w:bottom w:val="nil"/>
              <w:right w:val="nil"/>
            </w:tcBorders>
            <w:vAlign w:val="center"/>
            <w:hideMark/>
          </w:tcPr>
          <w:p w14:paraId="52F031A8"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c>
          <w:tcPr>
            <w:tcW w:w="160" w:type="dxa"/>
            <w:tcBorders>
              <w:top w:val="nil"/>
              <w:left w:val="nil"/>
              <w:bottom w:val="nil"/>
              <w:right w:val="nil"/>
            </w:tcBorders>
            <w:noWrap/>
            <w:hideMark/>
          </w:tcPr>
          <w:p w14:paraId="63ADCF8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480" w:type="dxa"/>
            <w:gridSpan w:val="3"/>
            <w:vMerge/>
            <w:tcBorders>
              <w:top w:val="nil"/>
              <w:left w:val="nil"/>
              <w:bottom w:val="nil"/>
              <w:right w:val="nil"/>
            </w:tcBorders>
            <w:vAlign w:val="center"/>
            <w:hideMark/>
          </w:tcPr>
          <w:p w14:paraId="1DFF2B30" w14:textId="77777777" w:rsidR="00B44A5B" w:rsidRPr="00B44A5B" w:rsidRDefault="00B44A5B" w:rsidP="00B44A5B">
            <w:pPr>
              <w:spacing w:after="0" w:line="240" w:lineRule="auto"/>
              <w:rPr>
                <w:rFonts w:ascii="Arial" w:eastAsia="Times New Roman" w:hAnsi="Arial" w:cs="Arial"/>
                <w:i/>
                <w:iCs/>
                <w:color w:val="000000"/>
                <w:sz w:val="20"/>
                <w:szCs w:val="20"/>
                <w:lang w:eastAsia="hr-HR"/>
              </w:rPr>
            </w:pPr>
          </w:p>
        </w:tc>
      </w:tr>
    </w:tbl>
    <w:p w14:paraId="0DE64FA4" w14:textId="77777777" w:rsidR="00B44A5B" w:rsidRDefault="00B44A5B" w:rsidP="00AF62AF">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Arial" w:hAnsi="Arial" w:cs="Arial"/>
          <w:sz w:val="24"/>
          <w:szCs w:val="24"/>
        </w:rPr>
      </w:pPr>
    </w:p>
    <w:p w14:paraId="69FC40BE" w14:textId="77777777" w:rsidR="005A0BC1" w:rsidRDefault="005A0BC1" w:rsidP="00AF62AF">
      <w:pPr>
        <w:widowControl w:val="0"/>
        <w:tabs>
          <w:tab w:val="center" w:pos="566"/>
          <w:tab w:val="center" w:pos="2923"/>
          <w:tab w:val="center" w:pos="5582"/>
          <w:tab w:val="center" w:pos="7406"/>
          <w:tab w:val="center" w:pos="9251"/>
        </w:tabs>
        <w:autoSpaceDE w:val="0"/>
        <w:autoSpaceDN w:val="0"/>
        <w:adjustRightInd w:val="0"/>
        <w:spacing w:before="89" w:after="0" w:line="240" w:lineRule="auto"/>
        <w:rPr>
          <w:rFonts w:ascii="Times New Roman" w:hAnsi="Times New Roman" w:cs="Times New Roman"/>
          <w:b/>
          <w:bCs/>
          <w:color w:val="000000"/>
          <w:sz w:val="29"/>
          <w:szCs w:val="29"/>
        </w:rPr>
      </w:pPr>
    </w:p>
    <w:p w14:paraId="19B25403" w14:textId="77777777" w:rsidR="002E3C1B" w:rsidRDefault="002E3C1B" w:rsidP="00D14DE8">
      <w:pPr>
        <w:spacing w:after="0" w:line="240" w:lineRule="auto"/>
        <w:ind w:right="-475"/>
        <w:jc w:val="both"/>
        <w:rPr>
          <w:rFonts w:ascii="Times New Roman" w:eastAsiaTheme="minorEastAsia" w:hAnsi="Times New Roman" w:cs="Times New Roman"/>
          <w:b/>
          <w:bCs/>
          <w:sz w:val="24"/>
          <w:szCs w:val="24"/>
          <w:lang w:eastAsia="hr-HR"/>
        </w:rPr>
      </w:pPr>
    </w:p>
    <w:p w14:paraId="694DBE58" w14:textId="77777777" w:rsidR="00D14DE8" w:rsidRDefault="00D14DE8" w:rsidP="00D14DE8">
      <w:pPr>
        <w:spacing w:after="0" w:line="240" w:lineRule="auto"/>
        <w:ind w:right="-475"/>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2.3. RASHODI – IZVORI FINANCIRANJA</w:t>
      </w:r>
    </w:p>
    <w:p w14:paraId="668C2C34" w14:textId="77777777" w:rsidR="00390010" w:rsidRPr="00D14DE8" w:rsidRDefault="00390010" w:rsidP="00D14DE8">
      <w:pPr>
        <w:spacing w:after="0" w:line="240" w:lineRule="auto"/>
        <w:ind w:right="-475"/>
        <w:jc w:val="both"/>
        <w:rPr>
          <w:rFonts w:ascii="Times New Roman" w:eastAsiaTheme="minorEastAsia" w:hAnsi="Times New Roman" w:cs="Times New Roman"/>
          <w:b/>
          <w:bCs/>
          <w:sz w:val="24"/>
          <w:szCs w:val="24"/>
          <w:lang w:eastAsia="hr-HR"/>
        </w:rPr>
      </w:pPr>
    </w:p>
    <w:p w14:paraId="1693477B" w14:textId="77777777" w:rsidR="00B44A5B" w:rsidRDefault="00B44A5B" w:rsidP="002E3C1B">
      <w:pPr>
        <w:widowControl w:val="0"/>
        <w:tabs>
          <w:tab w:val="center" w:pos="570"/>
        </w:tabs>
        <w:autoSpaceDE w:val="0"/>
        <w:autoSpaceDN w:val="0"/>
        <w:adjustRightInd w:val="0"/>
        <w:spacing w:after="0" w:line="240" w:lineRule="auto"/>
        <w:jc w:val="both"/>
        <w:rPr>
          <w:rFonts w:ascii="Arial" w:eastAsiaTheme="minorEastAsia" w:hAnsi="Arial" w:cs="Arial"/>
          <w:sz w:val="24"/>
          <w:szCs w:val="24"/>
          <w:lang w:eastAsia="hr-HR"/>
        </w:rPr>
      </w:pPr>
    </w:p>
    <w:tbl>
      <w:tblPr>
        <w:tblW w:w="11820" w:type="dxa"/>
        <w:tblLook w:val="04A0" w:firstRow="1" w:lastRow="0" w:firstColumn="1" w:lastColumn="0" w:noHBand="0" w:noVBand="1"/>
      </w:tblPr>
      <w:tblGrid>
        <w:gridCol w:w="262"/>
        <w:gridCol w:w="262"/>
        <w:gridCol w:w="263"/>
        <w:gridCol w:w="263"/>
        <w:gridCol w:w="222"/>
        <w:gridCol w:w="638"/>
        <w:gridCol w:w="637"/>
        <w:gridCol w:w="636"/>
        <w:gridCol w:w="624"/>
        <w:gridCol w:w="624"/>
        <w:gridCol w:w="623"/>
        <w:gridCol w:w="622"/>
        <w:gridCol w:w="622"/>
        <w:gridCol w:w="622"/>
        <w:gridCol w:w="621"/>
        <w:gridCol w:w="222"/>
        <w:gridCol w:w="222"/>
        <w:gridCol w:w="462"/>
        <w:gridCol w:w="461"/>
        <w:gridCol w:w="461"/>
        <w:gridCol w:w="222"/>
        <w:gridCol w:w="346"/>
        <w:gridCol w:w="346"/>
        <w:gridCol w:w="346"/>
        <w:gridCol w:w="346"/>
        <w:gridCol w:w="222"/>
        <w:gridCol w:w="231"/>
        <w:gridCol w:w="231"/>
        <w:gridCol w:w="231"/>
        <w:gridCol w:w="231"/>
        <w:gridCol w:w="231"/>
        <w:gridCol w:w="231"/>
      </w:tblGrid>
      <w:tr w:rsidR="00B44A5B" w:rsidRPr="00B44A5B" w14:paraId="09F53F03" w14:textId="77777777" w:rsidTr="00B44A5B">
        <w:trPr>
          <w:trHeight w:val="270"/>
        </w:trPr>
        <w:tc>
          <w:tcPr>
            <w:tcW w:w="1050" w:type="dxa"/>
            <w:gridSpan w:val="4"/>
            <w:vMerge w:val="restart"/>
            <w:tcBorders>
              <w:top w:val="nil"/>
              <w:left w:val="nil"/>
              <w:bottom w:val="nil"/>
              <w:right w:val="nil"/>
            </w:tcBorders>
            <w:hideMark/>
          </w:tcPr>
          <w:p w14:paraId="71FF0DBC"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Razred/</w:t>
            </w:r>
            <w:r w:rsidRPr="00B44A5B">
              <w:rPr>
                <w:rFonts w:ascii="Arial" w:eastAsia="Times New Roman" w:hAnsi="Arial" w:cs="Arial"/>
                <w:b/>
                <w:bCs/>
                <w:color w:val="000000"/>
                <w:sz w:val="20"/>
                <w:szCs w:val="20"/>
                <w:lang w:eastAsia="hr-HR"/>
              </w:rPr>
              <w:br/>
              <w:t>skupina</w:t>
            </w:r>
          </w:p>
        </w:tc>
        <w:tc>
          <w:tcPr>
            <w:tcW w:w="180" w:type="dxa"/>
            <w:tcBorders>
              <w:top w:val="nil"/>
              <w:left w:val="nil"/>
              <w:bottom w:val="nil"/>
              <w:right w:val="nil"/>
            </w:tcBorders>
            <w:noWrap/>
            <w:hideMark/>
          </w:tcPr>
          <w:p w14:paraId="60BED816"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vMerge w:val="restart"/>
            <w:tcBorders>
              <w:top w:val="nil"/>
              <w:left w:val="nil"/>
              <w:bottom w:val="nil"/>
              <w:right w:val="nil"/>
            </w:tcBorders>
            <w:vAlign w:val="center"/>
            <w:hideMark/>
          </w:tcPr>
          <w:p w14:paraId="1474A85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Naziv</w:t>
            </w:r>
          </w:p>
        </w:tc>
        <w:tc>
          <w:tcPr>
            <w:tcW w:w="100" w:type="dxa"/>
            <w:tcBorders>
              <w:top w:val="nil"/>
              <w:left w:val="nil"/>
              <w:bottom w:val="nil"/>
              <w:right w:val="nil"/>
            </w:tcBorders>
            <w:noWrap/>
            <w:hideMark/>
          </w:tcPr>
          <w:p w14:paraId="5A6A33F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3757A2C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vMerge w:val="restart"/>
            <w:tcBorders>
              <w:top w:val="nil"/>
              <w:left w:val="nil"/>
              <w:bottom w:val="nil"/>
              <w:right w:val="nil"/>
            </w:tcBorders>
            <w:hideMark/>
          </w:tcPr>
          <w:p w14:paraId="380D9526"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Plan</w:t>
            </w:r>
            <w:r w:rsidRPr="00B44A5B">
              <w:rPr>
                <w:rFonts w:ascii="Arial" w:eastAsia="Times New Roman" w:hAnsi="Arial" w:cs="Arial"/>
                <w:b/>
                <w:bCs/>
                <w:color w:val="000000"/>
                <w:sz w:val="20"/>
                <w:szCs w:val="20"/>
                <w:lang w:eastAsia="hr-HR"/>
              </w:rPr>
              <w:br/>
              <w:t>2026.</w:t>
            </w:r>
          </w:p>
        </w:tc>
        <w:tc>
          <w:tcPr>
            <w:tcW w:w="100" w:type="dxa"/>
            <w:tcBorders>
              <w:top w:val="nil"/>
              <w:left w:val="nil"/>
              <w:bottom w:val="nil"/>
              <w:right w:val="nil"/>
            </w:tcBorders>
            <w:noWrap/>
            <w:hideMark/>
          </w:tcPr>
          <w:p w14:paraId="7C1FA44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vMerge w:val="restart"/>
            <w:tcBorders>
              <w:top w:val="nil"/>
              <w:left w:val="nil"/>
              <w:bottom w:val="nil"/>
              <w:right w:val="nil"/>
            </w:tcBorders>
            <w:hideMark/>
          </w:tcPr>
          <w:p w14:paraId="64ED161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Projekcija</w:t>
            </w:r>
            <w:r w:rsidRPr="00B44A5B">
              <w:rPr>
                <w:rFonts w:ascii="Arial" w:eastAsia="Times New Roman" w:hAnsi="Arial" w:cs="Arial"/>
                <w:b/>
                <w:bCs/>
                <w:color w:val="000000"/>
                <w:sz w:val="20"/>
                <w:szCs w:val="20"/>
                <w:lang w:eastAsia="hr-HR"/>
              </w:rPr>
              <w:br/>
              <w:t>2027.</w:t>
            </w:r>
          </w:p>
        </w:tc>
        <w:tc>
          <w:tcPr>
            <w:tcW w:w="160" w:type="dxa"/>
            <w:tcBorders>
              <w:top w:val="nil"/>
              <w:left w:val="nil"/>
              <w:bottom w:val="nil"/>
              <w:right w:val="nil"/>
            </w:tcBorders>
            <w:noWrap/>
            <w:hideMark/>
          </w:tcPr>
          <w:p w14:paraId="767597D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vMerge w:val="restart"/>
            <w:tcBorders>
              <w:top w:val="nil"/>
              <w:left w:val="nil"/>
              <w:bottom w:val="nil"/>
              <w:right w:val="nil"/>
            </w:tcBorders>
            <w:hideMark/>
          </w:tcPr>
          <w:p w14:paraId="184E2BD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Projekcija</w:t>
            </w:r>
            <w:r w:rsidRPr="00B44A5B">
              <w:rPr>
                <w:rFonts w:ascii="Arial" w:eastAsia="Times New Roman" w:hAnsi="Arial" w:cs="Arial"/>
                <w:b/>
                <w:bCs/>
                <w:color w:val="000000"/>
                <w:sz w:val="20"/>
                <w:szCs w:val="20"/>
                <w:lang w:eastAsia="hr-HR"/>
              </w:rPr>
              <w:br/>
              <w:t>2028.</w:t>
            </w:r>
          </w:p>
        </w:tc>
      </w:tr>
      <w:tr w:rsidR="00B44A5B" w:rsidRPr="00B44A5B" w14:paraId="0B2B7DDF" w14:textId="77777777" w:rsidTr="00B44A5B">
        <w:trPr>
          <w:trHeight w:val="270"/>
        </w:trPr>
        <w:tc>
          <w:tcPr>
            <w:tcW w:w="1050" w:type="dxa"/>
            <w:gridSpan w:val="4"/>
            <w:vMerge/>
            <w:tcBorders>
              <w:top w:val="nil"/>
              <w:left w:val="nil"/>
              <w:bottom w:val="nil"/>
              <w:right w:val="nil"/>
            </w:tcBorders>
            <w:vAlign w:val="center"/>
            <w:hideMark/>
          </w:tcPr>
          <w:p w14:paraId="207F106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80" w:type="dxa"/>
            <w:tcBorders>
              <w:top w:val="nil"/>
              <w:left w:val="nil"/>
              <w:bottom w:val="nil"/>
              <w:right w:val="nil"/>
            </w:tcBorders>
            <w:noWrap/>
            <w:hideMark/>
          </w:tcPr>
          <w:p w14:paraId="45A46594"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6269" w:type="dxa"/>
            <w:gridSpan w:val="10"/>
            <w:vMerge/>
            <w:tcBorders>
              <w:top w:val="nil"/>
              <w:left w:val="nil"/>
              <w:bottom w:val="nil"/>
              <w:right w:val="nil"/>
            </w:tcBorders>
            <w:vAlign w:val="center"/>
            <w:hideMark/>
          </w:tcPr>
          <w:p w14:paraId="4ED9C0C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12C535E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32B103A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vMerge/>
            <w:tcBorders>
              <w:top w:val="nil"/>
              <w:left w:val="nil"/>
              <w:bottom w:val="nil"/>
              <w:right w:val="nil"/>
            </w:tcBorders>
            <w:vAlign w:val="center"/>
            <w:hideMark/>
          </w:tcPr>
          <w:p w14:paraId="4BE614BB"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54B6157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312" w:type="dxa"/>
            <w:gridSpan w:val="4"/>
            <w:vMerge/>
            <w:tcBorders>
              <w:top w:val="nil"/>
              <w:left w:val="nil"/>
              <w:bottom w:val="nil"/>
              <w:right w:val="nil"/>
            </w:tcBorders>
            <w:vAlign w:val="center"/>
            <w:hideMark/>
          </w:tcPr>
          <w:p w14:paraId="68622D4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noWrap/>
            <w:hideMark/>
          </w:tcPr>
          <w:p w14:paraId="1970D03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314" w:type="dxa"/>
            <w:gridSpan w:val="6"/>
            <w:vMerge/>
            <w:tcBorders>
              <w:top w:val="nil"/>
              <w:left w:val="nil"/>
              <w:bottom w:val="nil"/>
              <w:right w:val="nil"/>
            </w:tcBorders>
            <w:vAlign w:val="center"/>
            <w:hideMark/>
          </w:tcPr>
          <w:p w14:paraId="17F0C7B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r>
      <w:tr w:rsidR="00B44A5B" w:rsidRPr="00B44A5B" w14:paraId="4F39F60D" w14:textId="77777777" w:rsidTr="00B44A5B">
        <w:trPr>
          <w:trHeight w:val="120"/>
        </w:trPr>
        <w:tc>
          <w:tcPr>
            <w:tcW w:w="262" w:type="dxa"/>
            <w:tcBorders>
              <w:top w:val="nil"/>
              <w:left w:val="nil"/>
              <w:bottom w:val="nil"/>
              <w:right w:val="nil"/>
            </w:tcBorders>
            <w:noWrap/>
            <w:hideMark/>
          </w:tcPr>
          <w:p w14:paraId="1E88902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2" w:type="dxa"/>
            <w:tcBorders>
              <w:top w:val="nil"/>
              <w:left w:val="nil"/>
              <w:bottom w:val="nil"/>
              <w:right w:val="nil"/>
            </w:tcBorders>
            <w:noWrap/>
            <w:hideMark/>
          </w:tcPr>
          <w:p w14:paraId="7810091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3" w:type="dxa"/>
            <w:tcBorders>
              <w:top w:val="nil"/>
              <w:left w:val="nil"/>
              <w:bottom w:val="nil"/>
              <w:right w:val="nil"/>
            </w:tcBorders>
            <w:noWrap/>
            <w:hideMark/>
          </w:tcPr>
          <w:p w14:paraId="1A39325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3" w:type="dxa"/>
            <w:tcBorders>
              <w:top w:val="nil"/>
              <w:left w:val="nil"/>
              <w:bottom w:val="nil"/>
              <w:right w:val="nil"/>
            </w:tcBorders>
            <w:noWrap/>
            <w:hideMark/>
          </w:tcPr>
          <w:p w14:paraId="1F4CE0A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hideMark/>
          </w:tcPr>
          <w:p w14:paraId="6352AD6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38" w:type="dxa"/>
            <w:tcBorders>
              <w:top w:val="nil"/>
              <w:left w:val="nil"/>
              <w:bottom w:val="nil"/>
              <w:right w:val="nil"/>
            </w:tcBorders>
            <w:noWrap/>
            <w:hideMark/>
          </w:tcPr>
          <w:p w14:paraId="75D3EAC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37" w:type="dxa"/>
            <w:tcBorders>
              <w:top w:val="nil"/>
              <w:left w:val="nil"/>
              <w:bottom w:val="nil"/>
              <w:right w:val="nil"/>
            </w:tcBorders>
            <w:noWrap/>
            <w:hideMark/>
          </w:tcPr>
          <w:p w14:paraId="5DE2359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36" w:type="dxa"/>
            <w:tcBorders>
              <w:top w:val="nil"/>
              <w:left w:val="nil"/>
              <w:bottom w:val="nil"/>
              <w:right w:val="nil"/>
            </w:tcBorders>
            <w:noWrap/>
            <w:hideMark/>
          </w:tcPr>
          <w:p w14:paraId="4A2E104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4" w:type="dxa"/>
            <w:tcBorders>
              <w:top w:val="nil"/>
              <w:left w:val="nil"/>
              <w:bottom w:val="nil"/>
              <w:right w:val="nil"/>
            </w:tcBorders>
            <w:noWrap/>
            <w:hideMark/>
          </w:tcPr>
          <w:p w14:paraId="6432953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4" w:type="dxa"/>
            <w:tcBorders>
              <w:top w:val="nil"/>
              <w:left w:val="nil"/>
              <w:bottom w:val="nil"/>
              <w:right w:val="nil"/>
            </w:tcBorders>
            <w:noWrap/>
            <w:hideMark/>
          </w:tcPr>
          <w:p w14:paraId="0393EFC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3" w:type="dxa"/>
            <w:tcBorders>
              <w:top w:val="nil"/>
              <w:left w:val="nil"/>
              <w:bottom w:val="nil"/>
              <w:right w:val="nil"/>
            </w:tcBorders>
            <w:noWrap/>
            <w:hideMark/>
          </w:tcPr>
          <w:p w14:paraId="5D63262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2" w:type="dxa"/>
            <w:tcBorders>
              <w:top w:val="nil"/>
              <w:left w:val="nil"/>
              <w:bottom w:val="nil"/>
              <w:right w:val="nil"/>
            </w:tcBorders>
            <w:noWrap/>
            <w:hideMark/>
          </w:tcPr>
          <w:p w14:paraId="3FBB4CC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2" w:type="dxa"/>
            <w:tcBorders>
              <w:top w:val="nil"/>
              <w:left w:val="nil"/>
              <w:bottom w:val="nil"/>
              <w:right w:val="nil"/>
            </w:tcBorders>
            <w:noWrap/>
            <w:hideMark/>
          </w:tcPr>
          <w:p w14:paraId="0F7C76DC"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2" w:type="dxa"/>
            <w:tcBorders>
              <w:top w:val="nil"/>
              <w:left w:val="nil"/>
              <w:bottom w:val="nil"/>
              <w:right w:val="nil"/>
            </w:tcBorders>
            <w:noWrap/>
            <w:hideMark/>
          </w:tcPr>
          <w:p w14:paraId="34E89B3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1" w:type="dxa"/>
            <w:tcBorders>
              <w:top w:val="nil"/>
              <w:left w:val="nil"/>
              <w:bottom w:val="nil"/>
              <w:right w:val="nil"/>
            </w:tcBorders>
            <w:noWrap/>
            <w:hideMark/>
          </w:tcPr>
          <w:p w14:paraId="5A9800F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14692DF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22142AD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05" w:type="dxa"/>
            <w:tcBorders>
              <w:top w:val="nil"/>
              <w:left w:val="nil"/>
              <w:bottom w:val="nil"/>
              <w:right w:val="nil"/>
            </w:tcBorders>
            <w:noWrap/>
            <w:hideMark/>
          </w:tcPr>
          <w:p w14:paraId="7ABCBEC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05" w:type="dxa"/>
            <w:tcBorders>
              <w:top w:val="nil"/>
              <w:left w:val="nil"/>
              <w:bottom w:val="nil"/>
              <w:right w:val="nil"/>
            </w:tcBorders>
            <w:noWrap/>
            <w:hideMark/>
          </w:tcPr>
          <w:p w14:paraId="35F0442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405" w:type="dxa"/>
            <w:tcBorders>
              <w:top w:val="nil"/>
              <w:left w:val="nil"/>
              <w:bottom w:val="nil"/>
              <w:right w:val="nil"/>
            </w:tcBorders>
            <w:noWrap/>
            <w:hideMark/>
          </w:tcPr>
          <w:p w14:paraId="5D73F7F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44FCB07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28" w:type="dxa"/>
            <w:tcBorders>
              <w:top w:val="nil"/>
              <w:left w:val="nil"/>
              <w:bottom w:val="nil"/>
              <w:right w:val="nil"/>
            </w:tcBorders>
            <w:noWrap/>
            <w:hideMark/>
          </w:tcPr>
          <w:p w14:paraId="2D0AE17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28" w:type="dxa"/>
            <w:tcBorders>
              <w:top w:val="nil"/>
              <w:left w:val="nil"/>
              <w:bottom w:val="nil"/>
              <w:right w:val="nil"/>
            </w:tcBorders>
            <w:noWrap/>
            <w:hideMark/>
          </w:tcPr>
          <w:p w14:paraId="157814A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28" w:type="dxa"/>
            <w:tcBorders>
              <w:top w:val="nil"/>
              <w:left w:val="nil"/>
              <w:bottom w:val="nil"/>
              <w:right w:val="nil"/>
            </w:tcBorders>
            <w:noWrap/>
            <w:hideMark/>
          </w:tcPr>
          <w:p w14:paraId="3ABC372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328" w:type="dxa"/>
            <w:tcBorders>
              <w:top w:val="nil"/>
              <w:left w:val="nil"/>
              <w:bottom w:val="nil"/>
              <w:right w:val="nil"/>
            </w:tcBorders>
            <w:noWrap/>
            <w:hideMark/>
          </w:tcPr>
          <w:p w14:paraId="619BFA9A"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60" w:type="dxa"/>
            <w:tcBorders>
              <w:top w:val="nil"/>
              <w:left w:val="nil"/>
              <w:bottom w:val="nil"/>
              <w:right w:val="nil"/>
            </w:tcBorders>
            <w:noWrap/>
            <w:hideMark/>
          </w:tcPr>
          <w:p w14:paraId="37E9CB5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1F29FFC7"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294639D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062641C1"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04B54FA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3ABC5DA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19" w:type="dxa"/>
            <w:tcBorders>
              <w:top w:val="nil"/>
              <w:left w:val="nil"/>
              <w:bottom w:val="nil"/>
              <w:right w:val="nil"/>
            </w:tcBorders>
            <w:noWrap/>
            <w:hideMark/>
          </w:tcPr>
          <w:p w14:paraId="6762AAA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r>
      <w:tr w:rsidR="00B44A5B" w:rsidRPr="00B44A5B" w14:paraId="4EC3D623" w14:textId="77777777" w:rsidTr="00B44A5B">
        <w:trPr>
          <w:trHeight w:val="315"/>
        </w:trPr>
        <w:tc>
          <w:tcPr>
            <w:tcW w:w="262" w:type="dxa"/>
            <w:tcBorders>
              <w:top w:val="nil"/>
              <w:left w:val="nil"/>
              <w:bottom w:val="nil"/>
              <w:right w:val="nil"/>
            </w:tcBorders>
            <w:noWrap/>
            <w:hideMark/>
          </w:tcPr>
          <w:p w14:paraId="7DA136B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2" w:type="dxa"/>
            <w:tcBorders>
              <w:top w:val="nil"/>
              <w:left w:val="nil"/>
              <w:bottom w:val="nil"/>
              <w:right w:val="nil"/>
            </w:tcBorders>
            <w:noWrap/>
            <w:hideMark/>
          </w:tcPr>
          <w:p w14:paraId="2CBC530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3" w:type="dxa"/>
            <w:tcBorders>
              <w:top w:val="nil"/>
              <w:left w:val="nil"/>
              <w:bottom w:val="nil"/>
              <w:right w:val="nil"/>
            </w:tcBorders>
            <w:noWrap/>
            <w:hideMark/>
          </w:tcPr>
          <w:p w14:paraId="4FCA4A3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263" w:type="dxa"/>
            <w:tcBorders>
              <w:top w:val="nil"/>
              <w:left w:val="nil"/>
              <w:bottom w:val="nil"/>
              <w:right w:val="nil"/>
            </w:tcBorders>
            <w:noWrap/>
            <w:hideMark/>
          </w:tcPr>
          <w:p w14:paraId="1E8E514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hideMark/>
          </w:tcPr>
          <w:p w14:paraId="54D0480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6269" w:type="dxa"/>
            <w:gridSpan w:val="10"/>
            <w:tcBorders>
              <w:top w:val="nil"/>
              <w:left w:val="nil"/>
              <w:bottom w:val="nil"/>
              <w:right w:val="nil"/>
            </w:tcBorders>
            <w:hideMark/>
          </w:tcPr>
          <w:p w14:paraId="55687329"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UKUPNO RASHODI</w:t>
            </w:r>
          </w:p>
        </w:tc>
        <w:tc>
          <w:tcPr>
            <w:tcW w:w="100" w:type="dxa"/>
            <w:tcBorders>
              <w:top w:val="nil"/>
              <w:left w:val="nil"/>
              <w:bottom w:val="nil"/>
              <w:right w:val="nil"/>
            </w:tcBorders>
            <w:noWrap/>
            <w:hideMark/>
          </w:tcPr>
          <w:p w14:paraId="2316C95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3C3688C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1329743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2,829,900.00</w:t>
            </w:r>
          </w:p>
        </w:tc>
        <w:tc>
          <w:tcPr>
            <w:tcW w:w="100" w:type="dxa"/>
            <w:tcBorders>
              <w:top w:val="nil"/>
              <w:left w:val="nil"/>
              <w:bottom w:val="nil"/>
              <w:right w:val="nil"/>
            </w:tcBorders>
            <w:noWrap/>
            <w:hideMark/>
          </w:tcPr>
          <w:p w14:paraId="385D020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6322C2E4"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1,721,550.00</w:t>
            </w:r>
          </w:p>
        </w:tc>
        <w:tc>
          <w:tcPr>
            <w:tcW w:w="160" w:type="dxa"/>
            <w:tcBorders>
              <w:top w:val="nil"/>
              <w:left w:val="nil"/>
              <w:bottom w:val="nil"/>
              <w:right w:val="nil"/>
            </w:tcBorders>
            <w:noWrap/>
            <w:hideMark/>
          </w:tcPr>
          <w:p w14:paraId="479B9F8F"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38451F0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1,050,950.00</w:t>
            </w:r>
          </w:p>
        </w:tc>
      </w:tr>
      <w:tr w:rsidR="00B44A5B" w:rsidRPr="00B44A5B" w14:paraId="7AE35B6A" w14:textId="77777777" w:rsidTr="00B44A5B">
        <w:trPr>
          <w:trHeight w:val="300"/>
        </w:trPr>
        <w:tc>
          <w:tcPr>
            <w:tcW w:w="1050" w:type="dxa"/>
            <w:gridSpan w:val="4"/>
            <w:tcBorders>
              <w:top w:val="nil"/>
              <w:left w:val="nil"/>
              <w:bottom w:val="nil"/>
              <w:right w:val="nil"/>
            </w:tcBorders>
            <w:noWrap/>
            <w:hideMark/>
          </w:tcPr>
          <w:p w14:paraId="49FAD5F4"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w:t>
            </w:r>
          </w:p>
        </w:tc>
        <w:tc>
          <w:tcPr>
            <w:tcW w:w="180" w:type="dxa"/>
            <w:tcBorders>
              <w:top w:val="nil"/>
              <w:left w:val="nil"/>
              <w:bottom w:val="nil"/>
              <w:right w:val="nil"/>
            </w:tcBorders>
            <w:noWrap/>
            <w:hideMark/>
          </w:tcPr>
          <w:p w14:paraId="36EED84B"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03EC893F"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Opći prihodi i primici</w:t>
            </w:r>
          </w:p>
        </w:tc>
        <w:tc>
          <w:tcPr>
            <w:tcW w:w="100" w:type="dxa"/>
            <w:tcBorders>
              <w:top w:val="nil"/>
              <w:left w:val="nil"/>
              <w:bottom w:val="nil"/>
              <w:right w:val="nil"/>
            </w:tcBorders>
            <w:noWrap/>
            <w:hideMark/>
          </w:tcPr>
          <w:p w14:paraId="2459DAC1"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2629DFA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2F76C737"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367,800.00</w:t>
            </w:r>
          </w:p>
        </w:tc>
        <w:tc>
          <w:tcPr>
            <w:tcW w:w="100" w:type="dxa"/>
            <w:tcBorders>
              <w:top w:val="nil"/>
              <w:left w:val="nil"/>
              <w:bottom w:val="nil"/>
              <w:right w:val="nil"/>
            </w:tcBorders>
            <w:noWrap/>
            <w:hideMark/>
          </w:tcPr>
          <w:p w14:paraId="7AC55AE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003C31AC"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376,200.00</w:t>
            </w:r>
          </w:p>
        </w:tc>
        <w:tc>
          <w:tcPr>
            <w:tcW w:w="160" w:type="dxa"/>
            <w:tcBorders>
              <w:top w:val="nil"/>
              <w:left w:val="nil"/>
              <w:bottom w:val="nil"/>
              <w:right w:val="nil"/>
            </w:tcBorders>
            <w:noWrap/>
            <w:hideMark/>
          </w:tcPr>
          <w:p w14:paraId="204A555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5EB9043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329,400.00</w:t>
            </w:r>
          </w:p>
        </w:tc>
      </w:tr>
      <w:tr w:rsidR="00B44A5B" w:rsidRPr="00B44A5B" w14:paraId="5D555E77" w14:textId="77777777" w:rsidTr="00B44A5B">
        <w:trPr>
          <w:trHeight w:val="300"/>
        </w:trPr>
        <w:tc>
          <w:tcPr>
            <w:tcW w:w="1050" w:type="dxa"/>
            <w:gridSpan w:val="4"/>
            <w:tcBorders>
              <w:top w:val="nil"/>
              <w:left w:val="nil"/>
              <w:bottom w:val="nil"/>
              <w:right w:val="nil"/>
            </w:tcBorders>
            <w:noWrap/>
            <w:hideMark/>
          </w:tcPr>
          <w:p w14:paraId="7F36DC80"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11</w:t>
            </w:r>
          </w:p>
        </w:tc>
        <w:tc>
          <w:tcPr>
            <w:tcW w:w="180" w:type="dxa"/>
            <w:tcBorders>
              <w:top w:val="nil"/>
              <w:left w:val="nil"/>
              <w:bottom w:val="nil"/>
              <w:right w:val="nil"/>
            </w:tcBorders>
            <w:noWrap/>
            <w:hideMark/>
          </w:tcPr>
          <w:p w14:paraId="76B62963"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455EA3C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Opći prihodi i primici</w:t>
            </w:r>
          </w:p>
        </w:tc>
        <w:tc>
          <w:tcPr>
            <w:tcW w:w="100" w:type="dxa"/>
            <w:tcBorders>
              <w:top w:val="nil"/>
              <w:left w:val="nil"/>
              <w:bottom w:val="nil"/>
              <w:right w:val="nil"/>
            </w:tcBorders>
            <w:noWrap/>
            <w:hideMark/>
          </w:tcPr>
          <w:p w14:paraId="5ABE5AB7"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53AB129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64F62611"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367,800.00</w:t>
            </w:r>
          </w:p>
        </w:tc>
        <w:tc>
          <w:tcPr>
            <w:tcW w:w="100" w:type="dxa"/>
            <w:tcBorders>
              <w:top w:val="nil"/>
              <w:left w:val="nil"/>
              <w:bottom w:val="nil"/>
              <w:right w:val="nil"/>
            </w:tcBorders>
            <w:noWrap/>
            <w:hideMark/>
          </w:tcPr>
          <w:p w14:paraId="521F3EE1"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13BC1C60"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376,200.00</w:t>
            </w:r>
          </w:p>
        </w:tc>
        <w:tc>
          <w:tcPr>
            <w:tcW w:w="160" w:type="dxa"/>
            <w:tcBorders>
              <w:top w:val="nil"/>
              <w:left w:val="nil"/>
              <w:bottom w:val="nil"/>
              <w:right w:val="nil"/>
            </w:tcBorders>
            <w:noWrap/>
            <w:hideMark/>
          </w:tcPr>
          <w:p w14:paraId="3299522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3EF1CD14"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329,400.00</w:t>
            </w:r>
          </w:p>
        </w:tc>
      </w:tr>
      <w:tr w:rsidR="00B44A5B" w:rsidRPr="00B44A5B" w14:paraId="7B6A5899" w14:textId="77777777" w:rsidTr="00B44A5B">
        <w:trPr>
          <w:trHeight w:val="300"/>
        </w:trPr>
        <w:tc>
          <w:tcPr>
            <w:tcW w:w="1050" w:type="dxa"/>
            <w:gridSpan w:val="4"/>
            <w:tcBorders>
              <w:top w:val="nil"/>
              <w:left w:val="nil"/>
              <w:bottom w:val="nil"/>
              <w:right w:val="nil"/>
            </w:tcBorders>
            <w:noWrap/>
            <w:hideMark/>
          </w:tcPr>
          <w:p w14:paraId="2F15F22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w:t>
            </w:r>
          </w:p>
        </w:tc>
        <w:tc>
          <w:tcPr>
            <w:tcW w:w="180" w:type="dxa"/>
            <w:tcBorders>
              <w:top w:val="nil"/>
              <w:left w:val="nil"/>
              <w:bottom w:val="nil"/>
              <w:right w:val="nil"/>
            </w:tcBorders>
            <w:noWrap/>
            <w:hideMark/>
          </w:tcPr>
          <w:p w14:paraId="77F73308"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616D9F9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Vlastiti prihodi</w:t>
            </w:r>
          </w:p>
        </w:tc>
        <w:tc>
          <w:tcPr>
            <w:tcW w:w="100" w:type="dxa"/>
            <w:tcBorders>
              <w:top w:val="nil"/>
              <w:left w:val="nil"/>
              <w:bottom w:val="nil"/>
              <w:right w:val="nil"/>
            </w:tcBorders>
            <w:noWrap/>
            <w:hideMark/>
          </w:tcPr>
          <w:p w14:paraId="459003B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40EACB6F"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0A8B404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69,800.00</w:t>
            </w:r>
          </w:p>
        </w:tc>
        <w:tc>
          <w:tcPr>
            <w:tcW w:w="100" w:type="dxa"/>
            <w:tcBorders>
              <w:top w:val="nil"/>
              <w:left w:val="nil"/>
              <w:bottom w:val="nil"/>
              <w:right w:val="nil"/>
            </w:tcBorders>
            <w:noWrap/>
            <w:hideMark/>
          </w:tcPr>
          <w:p w14:paraId="1B2D032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28DE236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59,350.00</w:t>
            </w:r>
          </w:p>
        </w:tc>
        <w:tc>
          <w:tcPr>
            <w:tcW w:w="160" w:type="dxa"/>
            <w:tcBorders>
              <w:top w:val="nil"/>
              <w:left w:val="nil"/>
              <w:bottom w:val="nil"/>
              <w:right w:val="nil"/>
            </w:tcBorders>
            <w:noWrap/>
            <w:hideMark/>
          </w:tcPr>
          <w:p w14:paraId="6D01813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6DC6B71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60,350.00</w:t>
            </w:r>
          </w:p>
        </w:tc>
      </w:tr>
      <w:tr w:rsidR="00B44A5B" w:rsidRPr="00B44A5B" w14:paraId="6731212D" w14:textId="77777777" w:rsidTr="00B44A5B">
        <w:trPr>
          <w:trHeight w:val="300"/>
        </w:trPr>
        <w:tc>
          <w:tcPr>
            <w:tcW w:w="1050" w:type="dxa"/>
            <w:gridSpan w:val="4"/>
            <w:tcBorders>
              <w:top w:val="nil"/>
              <w:left w:val="nil"/>
              <w:bottom w:val="nil"/>
              <w:right w:val="nil"/>
            </w:tcBorders>
            <w:noWrap/>
            <w:hideMark/>
          </w:tcPr>
          <w:p w14:paraId="39D5D9C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31</w:t>
            </w:r>
          </w:p>
        </w:tc>
        <w:tc>
          <w:tcPr>
            <w:tcW w:w="180" w:type="dxa"/>
            <w:tcBorders>
              <w:top w:val="nil"/>
              <w:left w:val="nil"/>
              <w:bottom w:val="nil"/>
              <w:right w:val="nil"/>
            </w:tcBorders>
            <w:noWrap/>
            <w:hideMark/>
          </w:tcPr>
          <w:p w14:paraId="5C113675"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1B630E0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Vlastiti prihodi</w:t>
            </w:r>
          </w:p>
        </w:tc>
        <w:tc>
          <w:tcPr>
            <w:tcW w:w="100" w:type="dxa"/>
            <w:tcBorders>
              <w:top w:val="nil"/>
              <w:left w:val="nil"/>
              <w:bottom w:val="nil"/>
              <w:right w:val="nil"/>
            </w:tcBorders>
            <w:noWrap/>
            <w:hideMark/>
          </w:tcPr>
          <w:p w14:paraId="421F09F9"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BCE7BF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7B76526C"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69,800.00</w:t>
            </w:r>
          </w:p>
        </w:tc>
        <w:tc>
          <w:tcPr>
            <w:tcW w:w="100" w:type="dxa"/>
            <w:tcBorders>
              <w:top w:val="nil"/>
              <w:left w:val="nil"/>
              <w:bottom w:val="nil"/>
              <w:right w:val="nil"/>
            </w:tcBorders>
            <w:noWrap/>
            <w:hideMark/>
          </w:tcPr>
          <w:p w14:paraId="0544F312"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412DBA81"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59,350.00</w:t>
            </w:r>
          </w:p>
        </w:tc>
        <w:tc>
          <w:tcPr>
            <w:tcW w:w="160" w:type="dxa"/>
            <w:tcBorders>
              <w:top w:val="nil"/>
              <w:left w:val="nil"/>
              <w:bottom w:val="nil"/>
              <w:right w:val="nil"/>
            </w:tcBorders>
            <w:noWrap/>
            <w:hideMark/>
          </w:tcPr>
          <w:p w14:paraId="1258ACD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6EEBCD55"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60,350.00</w:t>
            </w:r>
          </w:p>
        </w:tc>
      </w:tr>
      <w:tr w:rsidR="00B44A5B" w:rsidRPr="00B44A5B" w14:paraId="43A6D412" w14:textId="77777777" w:rsidTr="00B44A5B">
        <w:trPr>
          <w:trHeight w:val="300"/>
        </w:trPr>
        <w:tc>
          <w:tcPr>
            <w:tcW w:w="1050" w:type="dxa"/>
            <w:gridSpan w:val="4"/>
            <w:tcBorders>
              <w:top w:val="nil"/>
              <w:left w:val="nil"/>
              <w:bottom w:val="nil"/>
              <w:right w:val="nil"/>
            </w:tcBorders>
            <w:noWrap/>
            <w:hideMark/>
          </w:tcPr>
          <w:p w14:paraId="62D29962"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w:t>
            </w:r>
          </w:p>
        </w:tc>
        <w:tc>
          <w:tcPr>
            <w:tcW w:w="180" w:type="dxa"/>
            <w:tcBorders>
              <w:top w:val="nil"/>
              <w:left w:val="nil"/>
              <w:bottom w:val="nil"/>
              <w:right w:val="nil"/>
            </w:tcBorders>
            <w:noWrap/>
            <w:hideMark/>
          </w:tcPr>
          <w:p w14:paraId="44531CD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43874970"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Prihodi za posebne namjene</w:t>
            </w:r>
          </w:p>
        </w:tc>
        <w:tc>
          <w:tcPr>
            <w:tcW w:w="100" w:type="dxa"/>
            <w:tcBorders>
              <w:top w:val="nil"/>
              <w:left w:val="nil"/>
              <w:bottom w:val="nil"/>
              <w:right w:val="nil"/>
            </w:tcBorders>
            <w:noWrap/>
            <w:hideMark/>
          </w:tcPr>
          <w:p w14:paraId="381930E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3975878D"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6CDDF53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143,000.00</w:t>
            </w:r>
          </w:p>
        </w:tc>
        <w:tc>
          <w:tcPr>
            <w:tcW w:w="100" w:type="dxa"/>
            <w:tcBorders>
              <w:top w:val="nil"/>
              <w:left w:val="nil"/>
              <w:bottom w:val="nil"/>
              <w:right w:val="nil"/>
            </w:tcBorders>
            <w:noWrap/>
            <w:hideMark/>
          </w:tcPr>
          <w:p w14:paraId="1A14A296"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24AE0E1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143,100.00</w:t>
            </w:r>
          </w:p>
        </w:tc>
        <w:tc>
          <w:tcPr>
            <w:tcW w:w="160" w:type="dxa"/>
            <w:tcBorders>
              <w:top w:val="nil"/>
              <w:left w:val="nil"/>
              <w:bottom w:val="nil"/>
              <w:right w:val="nil"/>
            </w:tcBorders>
            <w:noWrap/>
            <w:hideMark/>
          </w:tcPr>
          <w:p w14:paraId="44603C2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3AF0D1A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160,200.00</w:t>
            </w:r>
          </w:p>
        </w:tc>
      </w:tr>
      <w:tr w:rsidR="00B44A5B" w:rsidRPr="00B44A5B" w14:paraId="549B6BF9" w14:textId="77777777" w:rsidTr="00B44A5B">
        <w:trPr>
          <w:trHeight w:val="300"/>
        </w:trPr>
        <w:tc>
          <w:tcPr>
            <w:tcW w:w="1050" w:type="dxa"/>
            <w:gridSpan w:val="4"/>
            <w:tcBorders>
              <w:top w:val="nil"/>
              <w:left w:val="nil"/>
              <w:bottom w:val="nil"/>
              <w:right w:val="nil"/>
            </w:tcBorders>
            <w:noWrap/>
            <w:hideMark/>
          </w:tcPr>
          <w:p w14:paraId="7222946C"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40</w:t>
            </w:r>
          </w:p>
        </w:tc>
        <w:tc>
          <w:tcPr>
            <w:tcW w:w="180" w:type="dxa"/>
            <w:tcBorders>
              <w:top w:val="nil"/>
              <w:left w:val="nil"/>
              <w:bottom w:val="nil"/>
              <w:right w:val="nil"/>
            </w:tcBorders>
            <w:noWrap/>
            <w:hideMark/>
          </w:tcPr>
          <w:p w14:paraId="33A4E3ED"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57C8DC21"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Prihodi od komunalne naknade i komunalnog doprinosa</w:t>
            </w:r>
          </w:p>
        </w:tc>
        <w:tc>
          <w:tcPr>
            <w:tcW w:w="100" w:type="dxa"/>
            <w:tcBorders>
              <w:top w:val="nil"/>
              <w:left w:val="nil"/>
              <w:bottom w:val="nil"/>
              <w:right w:val="nil"/>
            </w:tcBorders>
            <w:noWrap/>
            <w:hideMark/>
          </w:tcPr>
          <w:p w14:paraId="4FB1C072"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7130A2D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71E2F7C0"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83,500.00</w:t>
            </w:r>
          </w:p>
        </w:tc>
        <w:tc>
          <w:tcPr>
            <w:tcW w:w="100" w:type="dxa"/>
            <w:tcBorders>
              <w:top w:val="nil"/>
              <w:left w:val="nil"/>
              <w:bottom w:val="nil"/>
              <w:right w:val="nil"/>
            </w:tcBorders>
            <w:noWrap/>
            <w:hideMark/>
          </w:tcPr>
          <w:p w14:paraId="2B477A0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70226E48"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92,100.00</w:t>
            </w:r>
          </w:p>
        </w:tc>
        <w:tc>
          <w:tcPr>
            <w:tcW w:w="160" w:type="dxa"/>
            <w:tcBorders>
              <w:top w:val="nil"/>
              <w:left w:val="nil"/>
              <w:bottom w:val="nil"/>
              <w:right w:val="nil"/>
            </w:tcBorders>
            <w:noWrap/>
            <w:hideMark/>
          </w:tcPr>
          <w:p w14:paraId="73EDC261"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0346F7C1"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97,200.00</w:t>
            </w:r>
          </w:p>
        </w:tc>
      </w:tr>
      <w:tr w:rsidR="00B44A5B" w:rsidRPr="00B44A5B" w14:paraId="276E44BB" w14:textId="77777777" w:rsidTr="00B44A5B">
        <w:trPr>
          <w:trHeight w:val="300"/>
        </w:trPr>
        <w:tc>
          <w:tcPr>
            <w:tcW w:w="1050" w:type="dxa"/>
            <w:gridSpan w:val="4"/>
            <w:tcBorders>
              <w:top w:val="nil"/>
              <w:left w:val="nil"/>
              <w:bottom w:val="nil"/>
              <w:right w:val="nil"/>
            </w:tcBorders>
            <w:noWrap/>
            <w:hideMark/>
          </w:tcPr>
          <w:p w14:paraId="698A068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43</w:t>
            </w:r>
          </w:p>
        </w:tc>
        <w:tc>
          <w:tcPr>
            <w:tcW w:w="180" w:type="dxa"/>
            <w:tcBorders>
              <w:top w:val="nil"/>
              <w:left w:val="nil"/>
              <w:bottom w:val="nil"/>
              <w:right w:val="nil"/>
            </w:tcBorders>
            <w:noWrap/>
            <w:hideMark/>
          </w:tcPr>
          <w:p w14:paraId="6F293611"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1B0C1FE4"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Ostali prihodi za posebne namjene</w:t>
            </w:r>
          </w:p>
        </w:tc>
        <w:tc>
          <w:tcPr>
            <w:tcW w:w="100" w:type="dxa"/>
            <w:tcBorders>
              <w:top w:val="nil"/>
              <w:left w:val="nil"/>
              <w:bottom w:val="nil"/>
              <w:right w:val="nil"/>
            </w:tcBorders>
            <w:noWrap/>
            <w:hideMark/>
          </w:tcPr>
          <w:p w14:paraId="3B302F17"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28B6736"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790364F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59,500.00</w:t>
            </w:r>
          </w:p>
        </w:tc>
        <w:tc>
          <w:tcPr>
            <w:tcW w:w="100" w:type="dxa"/>
            <w:tcBorders>
              <w:top w:val="nil"/>
              <w:left w:val="nil"/>
              <w:bottom w:val="nil"/>
              <w:right w:val="nil"/>
            </w:tcBorders>
            <w:noWrap/>
            <w:hideMark/>
          </w:tcPr>
          <w:p w14:paraId="12467770"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3460AD46"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51,000.00</w:t>
            </w:r>
          </w:p>
        </w:tc>
        <w:tc>
          <w:tcPr>
            <w:tcW w:w="160" w:type="dxa"/>
            <w:tcBorders>
              <w:top w:val="nil"/>
              <w:left w:val="nil"/>
              <w:bottom w:val="nil"/>
              <w:right w:val="nil"/>
            </w:tcBorders>
            <w:noWrap/>
            <w:hideMark/>
          </w:tcPr>
          <w:p w14:paraId="7BE428F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7B05C548"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63,000.00</w:t>
            </w:r>
          </w:p>
        </w:tc>
      </w:tr>
      <w:tr w:rsidR="00B44A5B" w:rsidRPr="00B44A5B" w14:paraId="48B535E3" w14:textId="77777777" w:rsidTr="00B44A5B">
        <w:trPr>
          <w:trHeight w:val="300"/>
        </w:trPr>
        <w:tc>
          <w:tcPr>
            <w:tcW w:w="1050" w:type="dxa"/>
            <w:gridSpan w:val="4"/>
            <w:tcBorders>
              <w:top w:val="nil"/>
              <w:left w:val="nil"/>
              <w:bottom w:val="nil"/>
              <w:right w:val="nil"/>
            </w:tcBorders>
            <w:noWrap/>
            <w:hideMark/>
          </w:tcPr>
          <w:p w14:paraId="4C4F913A"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5</w:t>
            </w:r>
          </w:p>
        </w:tc>
        <w:tc>
          <w:tcPr>
            <w:tcW w:w="180" w:type="dxa"/>
            <w:tcBorders>
              <w:top w:val="nil"/>
              <w:left w:val="nil"/>
              <w:bottom w:val="nil"/>
              <w:right w:val="nil"/>
            </w:tcBorders>
            <w:noWrap/>
            <w:hideMark/>
          </w:tcPr>
          <w:p w14:paraId="23832900"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79C8B10D"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Pomoći</w:t>
            </w:r>
          </w:p>
        </w:tc>
        <w:tc>
          <w:tcPr>
            <w:tcW w:w="100" w:type="dxa"/>
            <w:tcBorders>
              <w:top w:val="nil"/>
              <w:left w:val="nil"/>
              <w:bottom w:val="nil"/>
              <w:right w:val="nil"/>
            </w:tcBorders>
            <w:noWrap/>
            <w:hideMark/>
          </w:tcPr>
          <w:p w14:paraId="233D2793"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7C2402F2"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0C92083C"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1,985,800.00</w:t>
            </w:r>
          </w:p>
        </w:tc>
        <w:tc>
          <w:tcPr>
            <w:tcW w:w="100" w:type="dxa"/>
            <w:tcBorders>
              <w:top w:val="nil"/>
              <w:left w:val="nil"/>
              <w:bottom w:val="nil"/>
              <w:right w:val="nil"/>
            </w:tcBorders>
            <w:noWrap/>
            <w:hideMark/>
          </w:tcPr>
          <w:p w14:paraId="5952A543"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529ACF6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976,400.00</w:t>
            </w:r>
          </w:p>
        </w:tc>
        <w:tc>
          <w:tcPr>
            <w:tcW w:w="160" w:type="dxa"/>
            <w:tcBorders>
              <w:top w:val="nil"/>
              <w:left w:val="nil"/>
              <w:bottom w:val="nil"/>
              <w:right w:val="nil"/>
            </w:tcBorders>
            <w:noWrap/>
            <w:hideMark/>
          </w:tcPr>
          <w:p w14:paraId="1813C15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48ED0A69"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473,500.00</w:t>
            </w:r>
          </w:p>
        </w:tc>
      </w:tr>
      <w:tr w:rsidR="00B44A5B" w:rsidRPr="00B44A5B" w14:paraId="69F92FE3" w14:textId="77777777" w:rsidTr="00B44A5B">
        <w:trPr>
          <w:trHeight w:val="300"/>
        </w:trPr>
        <w:tc>
          <w:tcPr>
            <w:tcW w:w="1050" w:type="dxa"/>
            <w:gridSpan w:val="4"/>
            <w:tcBorders>
              <w:top w:val="nil"/>
              <w:left w:val="nil"/>
              <w:bottom w:val="nil"/>
              <w:right w:val="nil"/>
            </w:tcBorders>
            <w:noWrap/>
            <w:hideMark/>
          </w:tcPr>
          <w:p w14:paraId="6AE113D6"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50</w:t>
            </w:r>
          </w:p>
        </w:tc>
        <w:tc>
          <w:tcPr>
            <w:tcW w:w="180" w:type="dxa"/>
            <w:tcBorders>
              <w:top w:val="nil"/>
              <w:left w:val="nil"/>
              <w:bottom w:val="nil"/>
              <w:right w:val="nil"/>
            </w:tcBorders>
            <w:noWrap/>
            <w:hideMark/>
          </w:tcPr>
          <w:p w14:paraId="57C2F8CB"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6DCF6DE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Pomoći iz državnog proračuna</w:t>
            </w:r>
          </w:p>
        </w:tc>
        <w:tc>
          <w:tcPr>
            <w:tcW w:w="100" w:type="dxa"/>
            <w:tcBorders>
              <w:top w:val="nil"/>
              <w:left w:val="nil"/>
              <w:bottom w:val="nil"/>
              <w:right w:val="nil"/>
            </w:tcBorders>
            <w:noWrap/>
            <w:hideMark/>
          </w:tcPr>
          <w:p w14:paraId="49B8B8F9"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E9CF1D0"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75F58BBB"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313,000.00</w:t>
            </w:r>
          </w:p>
        </w:tc>
        <w:tc>
          <w:tcPr>
            <w:tcW w:w="100" w:type="dxa"/>
            <w:tcBorders>
              <w:top w:val="nil"/>
              <w:left w:val="nil"/>
              <w:bottom w:val="nil"/>
              <w:right w:val="nil"/>
            </w:tcBorders>
            <w:noWrap/>
            <w:hideMark/>
          </w:tcPr>
          <w:p w14:paraId="67FE769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2818BA8D"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296,900.00</w:t>
            </w:r>
          </w:p>
        </w:tc>
        <w:tc>
          <w:tcPr>
            <w:tcW w:w="160" w:type="dxa"/>
            <w:tcBorders>
              <w:top w:val="nil"/>
              <w:left w:val="nil"/>
              <w:bottom w:val="nil"/>
              <w:right w:val="nil"/>
            </w:tcBorders>
            <w:noWrap/>
            <w:hideMark/>
          </w:tcPr>
          <w:p w14:paraId="57B98D6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0473CFD7"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346,000.00</w:t>
            </w:r>
          </w:p>
        </w:tc>
      </w:tr>
      <w:tr w:rsidR="00B44A5B" w:rsidRPr="00B44A5B" w14:paraId="71C66114" w14:textId="77777777" w:rsidTr="00B44A5B">
        <w:trPr>
          <w:trHeight w:val="300"/>
        </w:trPr>
        <w:tc>
          <w:tcPr>
            <w:tcW w:w="1050" w:type="dxa"/>
            <w:gridSpan w:val="4"/>
            <w:tcBorders>
              <w:top w:val="nil"/>
              <w:left w:val="nil"/>
              <w:bottom w:val="nil"/>
              <w:right w:val="nil"/>
            </w:tcBorders>
            <w:noWrap/>
            <w:hideMark/>
          </w:tcPr>
          <w:p w14:paraId="17AF0DEE"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52</w:t>
            </w:r>
          </w:p>
        </w:tc>
        <w:tc>
          <w:tcPr>
            <w:tcW w:w="180" w:type="dxa"/>
            <w:tcBorders>
              <w:top w:val="nil"/>
              <w:left w:val="nil"/>
              <w:bottom w:val="nil"/>
              <w:right w:val="nil"/>
            </w:tcBorders>
            <w:noWrap/>
            <w:hideMark/>
          </w:tcPr>
          <w:p w14:paraId="31B61D9B"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329A9B5A"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Ostale pomoći</w:t>
            </w:r>
          </w:p>
        </w:tc>
        <w:tc>
          <w:tcPr>
            <w:tcW w:w="100" w:type="dxa"/>
            <w:tcBorders>
              <w:top w:val="nil"/>
              <w:left w:val="nil"/>
              <w:bottom w:val="nil"/>
              <w:right w:val="nil"/>
            </w:tcBorders>
            <w:noWrap/>
            <w:hideMark/>
          </w:tcPr>
          <w:p w14:paraId="70468F94"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5DFF1055"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1D22788E"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835,150.00</w:t>
            </w:r>
          </w:p>
        </w:tc>
        <w:tc>
          <w:tcPr>
            <w:tcW w:w="100" w:type="dxa"/>
            <w:tcBorders>
              <w:top w:val="nil"/>
              <w:left w:val="nil"/>
              <w:bottom w:val="nil"/>
              <w:right w:val="nil"/>
            </w:tcBorders>
            <w:noWrap/>
            <w:hideMark/>
          </w:tcPr>
          <w:p w14:paraId="4E7793BC"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5C6B7D52"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679,500.00</w:t>
            </w:r>
          </w:p>
        </w:tc>
        <w:tc>
          <w:tcPr>
            <w:tcW w:w="160" w:type="dxa"/>
            <w:tcBorders>
              <w:top w:val="nil"/>
              <w:left w:val="nil"/>
              <w:bottom w:val="nil"/>
              <w:right w:val="nil"/>
            </w:tcBorders>
            <w:noWrap/>
            <w:hideMark/>
          </w:tcPr>
          <w:p w14:paraId="22B38D74"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5D466CBC"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127,500.00</w:t>
            </w:r>
          </w:p>
        </w:tc>
      </w:tr>
      <w:tr w:rsidR="00B44A5B" w:rsidRPr="00B44A5B" w14:paraId="4603D0A8" w14:textId="77777777" w:rsidTr="00B44A5B">
        <w:trPr>
          <w:trHeight w:val="300"/>
        </w:trPr>
        <w:tc>
          <w:tcPr>
            <w:tcW w:w="1050" w:type="dxa"/>
            <w:gridSpan w:val="4"/>
            <w:tcBorders>
              <w:top w:val="nil"/>
              <w:left w:val="nil"/>
              <w:bottom w:val="nil"/>
              <w:right w:val="nil"/>
            </w:tcBorders>
            <w:noWrap/>
            <w:hideMark/>
          </w:tcPr>
          <w:p w14:paraId="628734F9"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56</w:t>
            </w:r>
          </w:p>
        </w:tc>
        <w:tc>
          <w:tcPr>
            <w:tcW w:w="180" w:type="dxa"/>
            <w:tcBorders>
              <w:top w:val="nil"/>
              <w:left w:val="nil"/>
              <w:bottom w:val="nil"/>
              <w:right w:val="nil"/>
            </w:tcBorders>
            <w:noWrap/>
            <w:hideMark/>
          </w:tcPr>
          <w:p w14:paraId="78082645"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6BB121E5"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 xml:space="preserve">Fondovi </w:t>
            </w:r>
            <w:proofErr w:type="spellStart"/>
            <w:r w:rsidRPr="00B44A5B">
              <w:rPr>
                <w:rFonts w:ascii="Arial" w:eastAsia="Times New Roman" w:hAnsi="Arial" w:cs="Arial"/>
                <w:color w:val="000000"/>
                <w:sz w:val="20"/>
                <w:szCs w:val="20"/>
                <w:lang w:eastAsia="hr-HR"/>
              </w:rPr>
              <w:t>eu</w:t>
            </w:r>
            <w:proofErr w:type="spellEnd"/>
          </w:p>
        </w:tc>
        <w:tc>
          <w:tcPr>
            <w:tcW w:w="100" w:type="dxa"/>
            <w:tcBorders>
              <w:top w:val="nil"/>
              <w:left w:val="nil"/>
              <w:bottom w:val="nil"/>
              <w:right w:val="nil"/>
            </w:tcBorders>
            <w:noWrap/>
            <w:hideMark/>
          </w:tcPr>
          <w:p w14:paraId="056E3FB6"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718EE3C9"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11C5787A"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837,650.00</w:t>
            </w:r>
          </w:p>
        </w:tc>
        <w:tc>
          <w:tcPr>
            <w:tcW w:w="100" w:type="dxa"/>
            <w:tcBorders>
              <w:top w:val="nil"/>
              <w:left w:val="nil"/>
              <w:bottom w:val="nil"/>
              <w:right w:val="nil"/>
            </w:tcBorders>
            <w:noWrap/>
            <w:hideMark/>
          </w:tcPr>
          <w:p w14:paraId="5FABADD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583A1DC6"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0.00</w:t>
            </w:r>
          </w:p>
        </w:tc>
        <w:tc>
          <w:tcPr>
            <w:tcW w:w="160" w:type="dxa"/>
            <w:tcBorders>
              <w:top w:val="nil"/>
              <w:left w:val="nil"/>
              <w:bottom w:val="nil"/>
              <w:right w:val="nil"/>
            </w:tcBorders>
            <w:noWrap/>
            <w:hideMark/>
          </w:tcPr>
          <w:p w14:paraId="489525F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1CDF8526"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0.00</w:t>
            </w:r>
          </w:p>
        </w:tc>
      </w:tr>
      <w:tr w:rsidR="00B44A5B" w:rsidRPr="00B44A5B" w14:paraId="47DED383" w14:textId="77777777" w:rsidTr="00B44A5B">
        <w:trPr>
          <w:trHeight w:val="300"/>
        </w:trPr>
        <w:tc>
          <w:tcPr>
            <w:tcW w:w="1050" w:type="dxa"/>
            <w:gridSpan w:val="4"/>
            <w:tcBorders>
              <w:top w:val="nil"/>
              <w:left w:val="nil"/>
              <w:bottom w:val="nil"/>
              <w:right w:val="nil"/>
            </w:tcBorders>
            <w:noWrap/>
            <w:hideMark/>
          </w:tcPr>
          <w:p w14:paraId="1B688C4F"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6</w:t>
            </w:r>
          </w:p>
        </w:tc>
        <w:tc>
          <w:tcPr>
            <w:tcW w:w="180" w:type="dxa"/>
            <w:tcBorders>
              <w:top w:val="nil"/>
              <w:left w:val="nil"/>
              <w:bottom w:val="nil"/>
              <w:right w:val="nil"/>
            </w:tcBorders>
            <w:noWrap/>
            <w:hideMark/>
          </w:tcPr>
          <w:p w14:paraId="14DB6CEC"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40EE5261"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Donacije</w:t>
            </w:r>
          </w:p>
        </w:tc>
        <w:tc>
          <w:tcPr>
            <w:tcW w:w="100" w:type="dxa"/>
            <w:tcBorders>
              <w:top w:val="nil"/>
              <w:left w:val="nil"/>
              <w:bottom w:val="nil"/>
              <w:right w:val="nil"/>
            </w:tcBorders>
            <w:noWrap/>
            <w:hideMark/>
          </w:tcPr>
          <w:p w14:paraId="11DB395E"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223494BB"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563A8BA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7,500.00</w:t>
            </w:r>
          </w:p>
        </w:tc>
        <w:tc>
          <w:tcPr>
            <w:tcW w:w="100" w:type="dxa"/>
            <w:tcBorders>
              <w:top w:val="nil"/>
              <w:left w:val="nil"/>
              <w:bottom w:val="nil"/>
              <w:right w:val="nil"/>
            </w:tcBorders>
            <w:noWrap/>
            <w:hideMark/>
          </w:tcPr>
          <w:p w14:paraId="1F0C1E3F"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2EF1208B"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7,500.00</w:t>
            </w:r>
          </w:p>
        </w:tc>
        <w:tc>
          <w:tcPr>
            <w:tcW w:w="160" w:type="dxa"/>
            <w:tcBorders>
              <w:top w:val="nil"/>
              <w:left w:val="nil"/>
              <w:bottom w:val="nil"/>
              <w:right w:val="nil"/>
            </w:tcBorders>
            <w:noWrap/>
            <w:hideMark/>
          </w:tcPr>
          <w:p w14:paraId="737A3D2C"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3389C88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7,500.00</w:t>
            </w:r>
          </w:p>
        </w:tc>
      </w:tr>
      <w:tr w:rsidR="00B44A5B" w:rsidRPr="00B44A5B" w14:paraId="30E336F8" w14:textId="77777777" w:rsidTr="00B44A5B">
        <w:trPr>
          <w:trHeight w:val="300"/>
        </w:trPr>
        <w:tc>
          <w:tcPr>
            <w:tcW w:w="1050" w:type="dxa"/>
            <w:gridSpan w:val="4"/>
            <w:tcBorders>
              <w:top w:val="nil"/>
              <w:left w:val="nil"/>
              <w:bottom w:val="nil"/>
              <w:right w:val="nil"/>
            </w:tcBorders>
            <w:noWrap/>
            <w:hideMark/>
          </w:tcPr>
          <w:p w14:paraId="4A6514B7"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61</w:t>
            </w:r>
          </w:p>
        </w:tc>
        <w:tc>
          <w:tcPr>
            <w:tcW w:w="180" w:type="dxa"/>
            <w:tcBorders>
              <w:top w:val="nil"/>
              <w:left w:val="nil"/>
              <w:bottom w:val="nil"/>
              <w:right w:val="nil"/>
            </w:tcBorders>
            <w:noWrap/>
            <w:hideMark/>
          </w:tcPr>
          <w:p w14:paraId="22D89F4D"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6B64193F"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Donacije</w:t>
            </w:r>
          </w:p>
        </w:tc>
        <w:tc>
          <w:tcPr>
            <w:tcW w:w="100" w:type="dxa"/>
            <w:tcBorders>
              <w:top w:val="nil"/>
              <w:left w:val="nil"/>
              <w:bottom w:val="nil"/>
              <w:right w:val="nil"/>
            </w:tcBorders>
            <w:noWrap/>
            <w:hideMark/>
          </w:tcPr>
          <w:p w14:paraId="7A2982A4"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2585B80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15F2A8E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7,500.00</w:t>
            </w:r>
          </w:p>
        </w:tc>
        <w:tc>
          <w:tcPr>
            <w:tcW w:w="100" w:type="dxa"/>
            <w:tcBorders>
              <w:top w:val="nil"/>
              <w:left w:val="nil"/>
              <w:bottom w:val="nil"/>
              <w:right w:val="nil"/>
            </w:tcBorders>
            <w:noWrap/>
            <w:hideMark/>
          </w:tcPr>
          <w:p w14:paraId="1946B27C"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483A0F98"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7,500.00</w:t>
            </w:r>
          </w:p>
        </w:tc>
        <w:tc>
          <w:tcPr>
            <w:tcW w:w="160" w:type="dxa"/>
            <w:tcBorders>
              <w:top w:val="nil"/>
              <w:left w:val="nil"/>
              <w:bottom w:val="nil"/>
              <w:right w:val="nil"/>
            </w:tcBorders>
            <w:noWrap/>
            <w:hideMark/>
          </w:tcPr>
          <w:p w14:paraId="76751E2C"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061363AA"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7,500.00</w:t>
            </w:r>
          </w:p>
        </w:tc>
      </w:tr>
      <w:tr w:rsidR="00B44A5B" w:rsidRPr="00B44A5B" w14:paraId="6704386F" w14:textId="77777777" w:rsidTr="00B44A5B">
        <w:trPr>
          <w:trHeight w:val="300"/>
        </w:trPr>
        <w:tc>
          <w:tcPr>
            <w:tcW w:w="1050" w:type="dxa"/>
            <w:gridSpan w:val="4"/>
            <w:tcBorders>
              <w:top w:val="nil"/>
              <w:left w:val="nil"/>
              <w:bottom w:val="nil"/>
              <w:right w:val="nil"/>
            </w:tcBorders>
            <w:noWrap/>
            <w:hideMark/>
          </w:tcPr>
          <w:p w14:paraId="17C08324"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7</w:t>
            </w:r>
          </w:p>
        </w:tc>
        <w:tc>
          <w:tcPr>
            <w:tcW w:w="180" w:type="dxa"/>
            <w:tcBorders>
              <w:top w:val="nil"/>
              <w:left w:val="nil"/>
              <w:bottom w:val="nil"/>
              <w:right w:val="nil"/>
            </w:tcBorders>
            <w:noWrap/>
            <w:hideMark/>
          </w:tcPr>
          <w:p w14:paraId="4F73B4A6"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24E62377"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Prihodi od prodaje ili zamjene nefinancijske imovine i naknade s naslova osiguranja</w:t>
            </w:r>
          </w:p>
        </w:tc>
        <w:tc>
          <w:tcPr>
            <w:tcW w:w="100" w:type="dxa"/>
            <w:tcBorders>
              <w:top w:val="nil"/>
              <w:left w:val="nil"/>
              <w:bottom w:val="nil"/>
              <w:right w:val="nil"/>
            </w:tcBorders>
            <w:noWrap/>
            <w:hideMark/>
          </w:tcPr>
          <w:p w14:paraId="2BEB59EF"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7EE5E728"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54E1F8B8"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42,000.00</w:t>
            </w:r>
          </w:p>
        </w:tc>
        <w:tc>
          <w:tcPr>
            <w:tcW w:w="100" w:type="dxa"/>
            <w:tcBorders>
              <w:top w:val="nil"/>
              <w:left w:val="nil"/>
              <w:bottom w:val="nil"/>
              <w:right w:val="nil"/>
            </w:tcBorders>
            <w:noWrap/>
            <w:hideMark/>
          </w:tcPr>
          <w:p w14:paraId="7C0F892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7B0E777C"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34,000.00</w:t>
            </w:r>
          </w:p>
        </w:tc>
        <w:tc>
          <w:tcPr>
            <w:tcW w:w="160" w:type="dxa"/>
            <w:tcBorders>
              <w:top w:val="nil"/>
              <w:left w:val="nil"/>
              <w:bottom w:val="nil"/>
              <w:right w:val="nil"/>
            </w:tcBorders>
            <w:noWrap/>
            <w:hideMark/>
          </w:tcPr>
          <w:p w14:paraId="750ABEDD"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3849170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20,000.00</w:t>
            </w:r>
          </w:p>
        </w:tc>
      </w:tr>
      <w:tr w:rsidR="00B44A5B" w:rsidRPr="00B44A5B" w14:paraId="716555E6" w14:textId="77777777" w:rsidTr="00B44A5B">
        <w:trPr>
          <w:trHeight w:val="300"/>
        </w:trPr>
        <w:tc>
          <w:tcPr>
            <w:tcW w:w="1050" w:type="dxa"/>
            <w:gridSpan w:val="4"/>
            <w:tcBorders>
              <w:top w:val="nil"/>
              <w:left w:val="nil"/>
              <w:bottom w:val="nil"/>
              <w:right w:val="nil"/>
            </w:tcBorders>
            <w:noWrap/>
            <w:hideMark/>
          </w:tcPr>
          <w:p w14:paraId="27F5E792"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71</w:t>
            </w:r>
          </w:p>
        </w:tc>
        <w:tc>
          <w:tcPr>
            <w:tcW w:w="180" w:type="dxa"/>
            <w:tcBorders>
              <w:top w:val="nil"/>
              <w:left w:val="nil"/>
              <w:bottom w:val="nil"/>
              <w:right w:val="nil"/>
            </w:tcBorders>
            <w:noWrap/>
            <w:hideMark/>
          </w:tcPr>
          <w:p w14:paraId="1FC19F70"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620E4588"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Prihodi od prodaje ili zamjene nefinancijske imovine i naknade s naslova osiguranja</w:t>
            </w:r>
          </w:p>
        </w:tc>
        <w:tc>
          <w:tcPr>
            <w:tcW w:w="100" w:type="dxa"/>
            <w:tcBorders>
              <w:top w:val="nil"/>
              <w:left w:val="nil"/>
              <w:bottom w:val="nil"/>
              <w:right w:val="nil"/>
            </w:tcBorders>
            <w:noWrap/>
            <w:hideMark/>
          </w:tcPr>
          <w:p w14:paraId="588E54F0"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675D4F8E"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01C1E8A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42,000.00</w:t>
            </w:r>
          </w:p>
        </w:tc>
        <w:tc>
          <w:tcPr>
            <w:tcW w:w="100" w:type="dxa"/>
            <w:tcBorders>
              <w:top w:val="nil"/>
              <w:left w:val="nil"/>
              <w:bottom w:val="nil"/>
              <w:right w:val="nil"/>
            </w:tcBorders>
            <w:noWrap/>
            <w:hideMark/>
          </w:tcPr>
          <w:p w14:paraId="0707485B"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3D6F7DF0"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34,000.00</w:t>
            </w:r>
          </w:p>
        </w:tc>
        <w:tc>
          <w:tcPr>
            <w:tcW w:w="160" w:type="dxa"/>
            <w:tcBorders>
              <w:top w:val="nil"/>
              <w:left w:val="nil"/>
              <w:bottom w:val="nil"/>
              <w:right w:val="nil"/>
            </w:tcBorders>
            <w:noWrap/>
            <w:hideMark/>
          </w:tcPr>
          <w:p w14:paraId="793F3777"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093FD89B"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20,000.00</w:t>
            </w:r>
          </w:p>
        </w:tc>
      </w:tr>
      <w:tr w:rsidR="00B44A5B" w:rsidRPr="00B44A5B" w14:paraId="3D978FFC" w14:textId="77777777" w:rsidTr="00B44A5B">
        <w:trPr>
          <w:trHeight w:val="300"/>
        </w:trPr>
        <w:tc>
          <w:tcPr>
            <w:tcW w:w="1050" w:type="dxa"/>
            <w:gridSpan w:val="4"/>
            <w:tcBorders>
              <w:top w:val="nil"/>
              <w:left w:val="nil"/>
              <w:bottom w:val="nil"/>
              <w:right w:val="nil"/>
            </w:tcBorders>
            <w:noWrap/>
            <w:hideMark/>
          </w:tcPr>
          <w:p w14:paraId="579D3D1B"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8</w:t>
            </w:r>
          </w:p>
        </w:tc>
        <w:tc>
          <w:tcPr>
            <w:tcW w:w="180" w:type="dxa"/>
            <w:tcBorders>
              <w:top w:val="nil"/>
              <w:left w:val="nil"/>
              <w:bottom w:val="nil"/>
              <w:right w:val="nil"/>
            </w:tcBorders>
            <w:noWrap/>
            <w:hideMark/>
          </w:tcPr>
          <w:p w14:paraId="463E2C05"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6269" w:type="dxa"/>
            <w:gridSpan w:val="10"/>
            <w:tcBorders>
              <w:top w:val="nil"/>
              <w:left w:val="nil"/>
              <w:bottom w:val="nil"/>
              <w:right w:val="nil"/>
            </w:tcBorders>
            <w:noWrap/>
            <w:hideMark/>
          </w:tcPr>
          <w:p w14:paraId="5A2B9548"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Namjenski primici</w:t>
            </w:r>
          </w:p>
        </w:tc>
        <w:tc>
          <w:tcPr>
            <w:tcW w:w="100" w:type="dxa"/>
            <w:tcBorders>
              <w:top w:val="nil"/>
              <w:left w:val="nil"/>
              <w:bottom w:val="nil"/>
              <w:right w:val="nil"/>
            </w:tcBorders>
            <w:noWrap/>
            <w:hideMark/>
          </w:tcPr>
          <w:p w14:paraId="550AC059" w14:textId="77777777" w:rsidR="00B44A5B" w:rsidRPr="00B44A5B" w:rsidRDefault="00B44A5B" w:rsidP="00B44A5B">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18820454"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4EECD6DE"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214,000.00</w:t>
            </w:r>
          </w:p>
        </w:tc>
        <w:tc>
          <w:tcPr>
            <w:tcW w:w="100" w:type="dxa"/>
            <w:tcBorders>
              <w:top w:val="nil"/>
              <w:left w:val="nil"/>
              <w:bottom w:val="nil"/>
              <w:right w:val="nil"/>
            </w:tcBorders>
            <w:noWrap/>
            <w:hideMark/>
          </w:tcPr>
          <w:p w14:paraId="6EFBE002"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2" w:type="dxa"/>
            <w:gridSpan w:val="4"/>
            <w:tcBorders>
              <w:top w:val="nil"/>
              <w:left w:val="nil"/>
              <w:bottom w:val="nil"/>
              <w:right w:val="nil"/>
            </w:tcBorders>
            <w:noWrap/>
            <w:hideMark/>
          </w:tcPr>
          <w:p w14:paraId="4FCD9301"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125,000.00</w:t>
            </w:r>
          </w:p>
        </w:tc>
        <w:tc>
          <w:tcPr>
            <w:tcW w:w="160" w:type="dxa"/>
            <w:tcBorders>
              <w:top w:val="nil"/>
              <w:left w:val="nil"/>
              <w:bottom w:val="nil"/>
              <w:right w:val="nil"/>
            </w:tcBorders>
            <w:noWrap/>
            <w:hideMark/>
          </w:tcPr>
          <w:p w14:paraId="1C8D64F5"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p>
        </w:tc>
        <w:tc>
          <w:tcPr>
            <w:tcW w:w="1314" w:type="dxa"/>
            <w:gridSpan w:val="6"/>
            <w:tcBorders>
              <w:top w:val="nil"/>
              <w:left w:val="nil"/>
              <w:bottom w:val="nil"/>
              <w:right w:val="nil"/>
            </w:tcBorders>
            <w:noWrap/>
            <w:hideMark/>
          </w:tcPr>
          <w:p w14:paraId="7766CB70" w14:textId="77777777" w:rsidR="00B44A5B" w:rsidRPr="00B44A5B" w:rsidRDefault="00B44A5B" w:rsidP="00B44A5B">
            <w:pPr>
              <w:spacing w:after="0" w:line="240" w:lineRule="auto"/>
              <w:jc w:val="right"/>
              <w:rPr>
                <w:rFonts w:ascii="Arial" w:eastAsia="Times New Roman" w:hAnsi="Arial" w:cs="Arial"/>
                <w:b/>
                <w:bCs/>
                <w:color w:val="000000"/>
                <w:sz w:val="20"/>
                <w:szCs w:val="20"/>
                <w:lang w:eastAsia="hr-HR"/>
              </w:rPr>
            </w:pPr>
            <w:r w:rsidRPr="00B44A5B">
              <w:rPr>
                <w:rFonts w:ascii="Arial" w:eastAsia="Times New Roman" w:hAnsi="Arial" w:cs="Arial"/>
                <w:b/>
                <w:bCs/>
                <w:color w:val="000000"/>
                <w:sz w:val="20"/>
                <w:szCs w:val="20"/>
                <w:lang w:eastAsia="hr-HR"/>
              </w:rPr>
              <w:t>0.00</w:t>
            </w:r>
          </w:p>
        </w:tc>
      </w:tr>
      <w:tr w:rsidR="00B44A5B" w:rsidRPr="00B44A5B" w14:paraId="15724628" w14:textId="77777777" w:rsidTr="00B44A5B">
        <w:trPr>
          <w:trHeight w:val="300"/>
        </w:trPr>
        <w:tc>
          <w:tcPr>
            <w:tcW w:w="1050" w:type="dxa"/>
            <w:gridSpan w:val="4"/>
            <w:tcBorders>
              <w:top w:val="nil"/>
              <w:left w:val="nil"/>
              <w:bottom w:val="nil"/>
              <w:right w:val="nil"/>
            </w:tcBorders>
            <w:noWrap/>
            <w:hideMark/>
          </w:tcPr>
          <w:p w14:paraId="7A7B799B"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81</w:t>
            </w:r>
          </w:p>
        </w:tc>
        <w:tc>
          <w:tcPr>
            <w:tcW w:w="180" w:type="dxa"/>
            <w:tcBorders>
              <w:top w:val="nil"/>
              <w:left w:val="nil"/>
              <w:bottom w:val="nil"/>
              <w:right w:val="nil"/>
            </w:tcBorders>
            <w:noWrap/>
            <w:hideMark/>
          </w:tcPr>
          <w:p w14:paraId="6DF51EF3"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6269" w:type="dxa"/>
            <w:gridSpan w:val="10"/>
            <w:tcBorders>
              <w:top w:val="nil"/>
              <w:left w:val="nil"/>
              <w:bottom w:val="nil"/>
              <w:right w:val="nil"/>
            </w:tcBorders>
            <w:noWrap/>
            <w:hideMark/>
          </w:tcPr>
          <w:p w14:paraId="6FB142FD" w14:textId="77777777" w:rsidR="00B44A5B" w:rsidRPr="00B44A5B" w:rsidRDefault="00B44A5B" w:rsidP="00B44A5B">
            <w:pPr>
              <w:spacing w:after="0" w:line="240" w:lineRule="auto"/>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Namjenski primici od zaduživanja</w:t>
            </w:r>
          </w:p>
        </w:tc>
        <w:tc>
          <w:tcPr>
            <w:tcW w:w="100" w:type="dxa"/>
            <w:tcBorders>
              <w:top w:val="nil"/>
              <w:left w:val="nil"/>
              <w:bottom w:val="nil"/>
              <w:right w:val="nil"/>
            </w:tcBorders>
            <w:noWrap/>
            <w:hideMark/>
          </w:tcPr>
          <w:p w14:paraId="7E63E7B5" w14:textId="77777777" w:rsidR="00B44A5B" w:rsidRPr="00B44A5B" w:rsidRDefault="00B44A5B" w:rsidP="00B44A5B">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59BCF813" w14:textId="77777777" w:rsidR="00B44A5B" w:rsidRPr="00B44A5B" w:rsidRDefault="00B44A5B" w:rsidP="00B44A5B">
            <w:pPr>
              <w:spacing w:after="0" w:line="240" w:lineRule="auto"/>
              <w:rPr>
                <w:rFonts w:ascii="Times New Roman" w:eastAsia="Times New Roman" w:hAnsi="Times New Roman" w:cs="Times New Roman"/>
                <w:sz w:val="20"/>
                <w:szCs w:val="20"/>
                <w:lang w:eastAsia="hr-HR"/>
              </w:rPr>
            </w:pPr>
          </w:p>
        </w:tc>
        <w:tc>
          <w:tcPr>
            <w:tcW w:w="1215" w:type="dxa"/>
            <w:gridSpan w:val="3"/>
            <w:tcBorders>
              <w:top w:val="nil"/>
              <w:left w:val="nil"/>
              <w:bottom w:val="nil"/>
              <w:right w:val="nil"/>
            </w:tcBorders>
            <w:noWrap/>
            <w:hideMark/>
          </w:tcPr>
          <w:p w14:paraId="4185CB57"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214,000.00</w:t>
            </w:r>
          </w:p>
        </w:tc>
        <w:tc>
          <w:tcPr>
            <w:tcW w:w="100" w:type="dxa"/>
            <w:tcBorders>
              <w:top w:val="nil"/>
              <w:left w:val="nil"/>
              <w:bottom w:val="nil"/>
              <w:right w:val="nil"/>
            </w:tcBorders>
            <w:noWrap/>
            <w:hideMark/>
          </w:tcPr>
          <w:p w14:paraId="44D6ABA9"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2" w:type="dxa"/>
            <w:gridSpan w:val="4"/>
            <w:tcBorders>
              <w:top w:val="nil"/>
              <w:left w:val="nil"/>
              <w:bottom w:val="nil"/>
              <w:right w:val="nil"/>
            </w:tcBorders>
            <w:noWrap/>
            <w:hideMark/>
          </w:tcPr>
          <w:p w14:paraId="7A84512D"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125,000.00</w:t>
            </w:r>
          </w:p>
        </w:tc>
        <w:tc>
          <w:tcPr>
            <w:tcW w:w="160" w:type="dxa"/>
            <w:tcBorders>
              <w:top w:val="nil"/>
              <w:left w:val="nil"/>
              <w:bottom w:val="nil"/>
              <w:right w:val="nil"/>
            </w:tcBorders>
            <w:noWrap/>
            <w:hideMark/>
          </w:tcPr>
          <w:p w14:paraId="412B22EF"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p>
        </w:tc>
        <w:tc>
          <w:tcPr>
            <w:tcW w:w="1314" w:type="dxa"/>
            <w:gridSpan w:val="6"/>
            <w:tcBorders>
              <w:top w:val="nil"/>
              <w:left w:val="nil"/>
              <w:bottom w:val="nil"/>
              <w:right w:val="nil"/>
            </w:tcBorders>
            <w:noWrap/>
            <w:hideMark/>
          </w:tcPr>
          <w:p w14:paraId="2EE800C5" w14:textId="77777777" w:rsidR="00B44A5B" w:rsidRPr="00B44A5B" w:rsidRDefault="00B44A5B" w:rsidP="00B44A5B">
            <w:pPr>
              <w:spacing w:after="0" w:line="240" w:lineRule="auto"/>
              <w:jc w:val="right"/>
              <w:rPr>
                <w:rFonts w:ascii="Arial" w:eastAsia="Times New Roman" w:hAnsi="Arial" w:cs="Arial"/>
                <w:color w:val="000000"/>
                <w:sz w:val="20"/>
                <w:szCs w:val="20"/>
                <w:lang w:eastAsia="hr-HR"/>
              </w:rPr>
            </w:pPr>
            <w:r w:rsidRPr="00B44A5B">
              <w:rPr>
                <w:rFonts w:ascii="Arial" w:eastAsia="Times New Roman" w:hAnsi="Arial" w:cs="Arial"/>
                <w:color w:val="000000"/>
                <w:sz w:val="20"/>
                <w:szCs w:val="20"/>
                <w:lang w:eastAsia="hr-HR"/>
              </w:rPr>
              <w:t>0.00</w:t>
            </w:r>
          </w:p>
        </w:tc>
      </w:tr>
    </w:tbl>
    <w:p w14:paraId="02E66AC9" w14:textId="77777777" w:rsidR="00B44A5B" w:rsidRDefault="00B44A5B" w:rsidP="002E3C1B">
      <w:pPr>
        <w:widowControl w:val="0"/>
        <w:tabs>
          <w:tab w:val="center" w:pos="570"/>
        </w:tabs>
        <w:autoSpaceDE w:val="0"/>
        <w:autoSpaceDN w:val="0"/>
        <w:adjustRightInd w:val="0"/>
        <w:spacing w:after="0" w:line="240" w:lineRule="auto"/>
        <w:jc w:val="both"/>
        <w:rPr>
          <w:rFonts w:ascii="Arial" w:eastAsiaTheme="minorEastAsia" w:hAnsi="Arial" w:cs="Arial"/>
          <w:sz w:val="24"/>
          <w:szCs w:val="24"/>
          <w:lang w:eastAsia="hr-HR"/>
        </w:rPr>
      </w:pPr>
    </w:p>
    <w:p w14:paraId="4E197CE8" w14:textId="77777777" w:rsidR="00B44A5B" w:rsidRDefault="00B44A5B" w:rsidP="002E3C1B">
      <w:pPr>
        <w:widowControl w:val="0"/>
        <w:tabs>
          <w:tab w:val="center" w:pos="570"/>
        </w:tabs>
        <w:autoSpaceDE w:val="0"/>
        <w:autoSpaceDN w:val="0"/>
        <w:adjustRightInd w:val="0"/>
        <w:spacing w:after="0" w:line="240" w:lineRule="auto"/>
        <w:jc w:val="both"/>
        <w:rPr>
          <w:rFonts w:ascii="Arial" w:eastAsiaTheme="minorEastAsia" w:hAnsi="Arial" w:cs="Arial"/>
          <w:sz w:val="24"/>
          <w:szCs w:val="24"/>
          <w:lang w:eastAsia="hr-HR"/>
        </w:rPr>
      </w:pPr>
    </w:p>
    <w:p w14:paraId="326EC3CC" w14:textId="77777777" w:rsidR="00B44A5B" w:rsidRDefault="00B44A5B" w:rsidP="002E3C1B">
      <w:pPr>
        <w:widowControl w:val="0"/>
        <w:tabs>
          <w:tab w:val="center" w:pos="570"/>
        </w:tabs>
        <w:autoSpaceDE w:val="0"/>
        <w:autoSpaceDN w:val="0"/>
        <w:adjustRightInd w:val="0"/>
        <w:spacing w:after="0" w:line="240" w:lineRule="auto"/>
        <w:jc w:val="both"/>
        <w:rPr>
          <w:rFonts w:ascii="Arial" w:eastAsiaTheme="minorEastAsia" w:hAnsi="Arial" w:cs="Arial"/>
          <w:sz w:val="24"/>
          <w:szCs w:val="24"/>
          <w:lang w:eastAsia="hr-HR"/>
        </w:rPr>
      </w:pPr>
    </w:p>
    <w:p w14:paraId="47D8752C" w14:textId="77777777" w:rsidR="00B44A5B" w:rsidRDefault="00B44A5B" w:rsidP="002E3C1B">
      <w:pPr>
        <w:widowControl w:val="0"/>
        <w:tabs>
          <w:tab w:val="center" w:pos="570"/>
        </w:tabs>
        <w:autoSpaceDE w:val="0"/>
        <w:autoSpaceDN w:val="0"/>
        <w:adjustRightInd w:val="0"/>
        <w:spacing w:after="0" w:line="240" w:lineRule="auto"/>
        <w:jc w:val="both"/>
        <w:rPr>
          <w:rFonts w:ascii="Arial" w:eastAsiaTheme="minorEastAsia" w:hAnsi="Arial" w:cs="Arial"/>
          <w:sz w:val="24"/>
          <w:szCs w:val="24"/>
          <w:lang w:eastAsia="hr-HR"/>
        </w:rPr>
      </w:pPr>
    </w:p>
    <w:p w14:paraId="3359F6BC" w14:textId="5E5A4365" w:rsidR="00D14DE8" w:rsidRPr="00D14DE8" w:rsidRDefault="00D14DE8" w:rsidP="002E3C1B">
      <w:pPr>
        <w:widowControl w:val="0"/>
        <w:tabs>
          <w:tab w:val="center" w:pos="570"/>
        </w:tabs>
        <w:autoSpaceDE w:val="0"/>
        <w:autoSpaceDN w:val="0"/>
        <w:adjustRightInd w:val="0"/>
        <w:spacing w:after="0" w:line="240" w:lineRule="auto"/>
        <w:jc w:val="both"/>
        <w:rPr>
          <w:rFonts w:ascii="Times New Roman" w:eastAsiaTheme="minorEastAsia" w:hAnsi="Times New Roman" w:cs="Times New Roman"/>
          <w:b/>
          <w:bCs/>
          <w:color w:val="000000"/>
          <w:sz w:val="29"/>
          <w:szCs w:val="29"/>
          <w:lang w:eastAsia="hr-HR"/>
        </w:rPr>
      </w:pPr>
      <w:r w:rsidRPr="00D14DE8">
        <w:rPr>
          <w:rFonts w:ascii="Arial" w:eastAsiaTheme="minorEastAsia" w:hAnsi="Arial" w:cs="Arial"/>
          <w:sz w:val="24"/>
          <w:szCs w:val="24"/>
          <w:lang w:eastAsia="hr-HR"/>
        </w:rPr>
        <w:tab/>
      </w:r>
    </w:p>
    <w:p w14:paraId="1D5B5C59" w14:textId="77777777" w:rsidR="00D14DE8" w:rsidRPr="00D14DE8" w:rsidRDefault="002E3C1B" w:rsidP="002E3C1B">
      <w:pPr>
        <w:spacing w:after="0" w:line="240" w:lineRule="auto"/>
        <w:ind w:left="-284"/>
        <w:jc w:val="both"/>
        <w:rPr>
          <w:rFonts w:ascii="Times New Roman" w:eastAsiaTheme="minorEastAsia" w:hAnsi="Times New Roman" w:cs="Times New Roman"/>
          <w:b/>
          <w:bCs/>
          <w:color w:val="FF0000"/>
          <w:sz w:val="24"/>
          <w:szCs w:val="24"/>
          <w:lang w:eastAsia="hr-HR"/>
        </w:rPr>
      </w:pPr>
      <w:r>
        <w:rPr>
          <w:rFonts w:ascii="Times New Roman" w:eastAsiaTheme="minorEastAsia" w:hAnsi="Times New Roman" w:cs="Times New Roman"/>
          <w:b/>
          <w:bCs/>
          <w:color w:val="FF0000"/>
          <w:sz w:val="24"/>
          <w:szCs w:val="24"/>
          <w:lang w:eastAsia="hr-HR"/>
        </w:rPr>
        <w:t xml:space="preserve">       </w:t>
      </w:r>
    </w:p>
    <w:p w14:paraId="6B1906A1" w14:textId="77777777" w:rsidR="00166D8F"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lastRenderedPageBreak/>
        <w:t xml:space="preserve">   </w:t>
      </w:r>
    </w:p>
    <w:p w14:paraId="7F6FE7FB" w14:textId="77777777" w:rsidR="00166D8F" w:rsidRDefault="00166D8F" w:rsidP="00D14DE8">
      <w:pPr>
        <w:spacing w:after="0" w:line="240" w:lineRule="auto"/>
        <w:jc w:val="both"/>
        <w:rPr>
          <w:rFonts w:ascii="Times New Roman" w:eastAsiaTheme="minorEastAsia" w:hAnsi="Times New Roman" w:cs="Times New Roman"/>
          <w:b/>
          <w:bCs/>
          <w:sz w:val="24"/>
          <w:szCs w:val="24"/>
          <w:lang w:eastAsia="hr-HR"/>
        </w:rPr>
      </w:pPr>
    </w:p>
    <w:p w14:paraId="7405FEB9" w14:textId="724C8F44" w:rsidR="00D14DE8" w:rsidRPr="00D14DE8" w:rsidRDefault="00D14DE8" w:rsidP="00D14DE8">
      <w:pPr>
        <w:spacing w:after="0" w:line="240" w:lineRule="auto"/>
        <w:jc w:val="both"/>
        <w:rPr>
          <w:rFonts w:ascii="Times New Roman" w:eastAsiaTheme="minorEastAsia" w:hAnsi="Times New Roman" w:cs="Times New Roman"/>
          <w:b/>
          <w:bCs/>
          <w:sz w:val="24"/>
          <w:szCs w:val="24"/>
          <w:lang w:eastAsia="hr-HR"/>
        </w:rPr>
      </w:pPr>
      <w:r w:rsidRPr="00D14DE8">
        <w:rPr>
          <w:rFonts w:ascii="Times New Roman" w:eastAsiaTheme="minorEastAsia" w:hAnsi="Times New Roman" w:cs="Times New Roman"/>
          <w:b/>
          <w:bCs/>
          <w:sz w:val="24"/>
          <w:szCs w:val="24"/>
          <w:lang w:eastAsia="hr-HR"/>
        </w:rPr>
        <w:t>3. OBRAZLOŽENJE PRORAČUNA OPĆINE LOVAS</w:t>
      </w:r>
      <w:r w:rsidR="00166D8F">
        <w:rPr>
          <w:rFonts w:ascii="Times New Roman" w:eastAsiaTheme="minorEastAsia" w:hAnsi="Times New Roman" w:cs="Times New Roman"/>
          <w:b/>
          <w:bCs/>
          <w:sz w:val="24"/>
          <w:szCs w:val="24"/>
          <w:lang w:eastAsia="hr-HR"/>
        </w:rPr>
        <w:t xml:space="preserve"> </w:t>
      </w:r>
      <w:r w:rsidRPr="00D14DE8">
        <w:rPr>
          <w:rFonts w:ascii="Times New Roman" w:eastAsiaTheme="minorEastAsia" w:hAnsi="Times New Roman" w:cs="Times New Roman"/>
          <w:b/>
          <w:bCs/>
          <w:sz w:val="24"/>
          <w:szCs w:val="24"/>
          <w:lang w:eastAsia="hr-HR"/>
        </w:rPr>
        <w:t>RAČUN</w:t>
      </w:r>
      <w:r w:rsidR="00166D8F">
        <w:rPr>
          <w:rFonts w:ascii="Times New Roman" w:eastAsiaTheme="minorEastAsia" w:hAnsi="Times New Roman" w:cs="Times New Roman"/>
          <w:b/>
          <w:bCs/>
          <w:sz w:val="24"/>
          <w:szCs w:val="24"/>
          <w:lang w:eastAsia="hr-HR"/>
        </w:rPr>
        <w:t>A</w:t>
      </w:r>
      <w:r w:rsidRPr="00D14DE8">
        <w:rPr>
          <w:rFonts w:ascii="Times New Roman" w:eastAsiaTheme="minorEastAsia" w:hAnsi="Times New Roman" w:cs="Times New Roman"/>
          <w:b/>
          <w:bCs/>
          <w:sz w:val="24"/>
          <w:szCs w:val="24"/>
          <w:lang w:eastAsia="hr-HR"/>
        </w:rPr>
        <w:t xml:space="preserve"> FINANCIRANJA – PRIMICI I IZDACI</w:t>
      </w:r>
    </w:p>
    <w:p w14:paraId="2509F333" w14:textId="77777777" w:rsidR="00D14DE8" w:rsidRPr="00D14DE8" w:rsidRDefault="00D14DE8" w:rsidP="00D14DE8">
      <w:pPr>
        <w:spacing w:after="0" w:line="240" w:lineRule="auto"/>
        <w:jc w:val="both"/>
        <w:rPr>
          <w:rFonts w:ascii="Bookman Old Style" w:eastAsiaTheme="minorEastAsia" w:hAnsi="Bookman Old Style" w:cs="Times New Roman"/>
          <w:sz w:val="24"/>
          <w:szCs w:val="24"/>
          <w:lang w:eastAsia="hr-HR"/>
        </w:rPr>
      </w:pPr>
    </w:p>
    <w:p w14:paraId="7E5EC83D" w14:textId="3E986172" w:rsidR="00166D8F" w:rsidRPr="00D100A9" w:rsidRDefault="00166D8F" w:rsidP="00166D8F">
      <w:pPr>
        <w:spacing w:after="0" w:line="240" w:lineRule="auto"/>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3.1</w:t>
      </w:r>
      <w:r w:rsidRPr="00D100A9">
        <w:rPr>
          <w:rFonts w:ascii="Times New Roman" w:eastAsiaTheme="minorEastAsia" w:hAnsi="Times New Roman" w:cs="Times New Roman"/>
          <w:b/>
          <w:sz w:val="24"/>
          <w:szCs w:val="24"/>
          <w:lang w:eastAsia="hr-HR"/>
        </w:rPr>
        <w:t>. PRIMICI OD FINANCIJSKE IMOVINE I ZADUŽIVANJA</w:t>
      </w:r>
    </w:p>
    <w:p w14:paraId="1534C6F8" w14:textId="77777777" w:rsidR="00166D8F" w:rsidRDefault="00166D8F" w:rsidP="00166D8F">
      <w:pPr>
        <w:spacing w:after="0" w:line="240" w:lineRule="auto"/>
        <w:jc w:val="both"/>
        <w:rPr>
          <w:rFonts w:ascii="Times New Roman" w:eastAsiaTheme="minorEastAsia" w:hAnsi="Times New Roman" w:cs="Times New Roman"/>
          <w:bCs/>
          <w:sz w:val="24"/>
          <w:szCs w:val="24"/>
          <w:lang w:eastAsia="hr-HR"/>
        </w:rPr>
      </w:pPr>
    </w:p>
    <w:p w14:paraId="24C1E6D8" w14:textId="77777777" w:rsidR="00166D8F" w:rsidRDefault="00166D8F" w:rsidP="00166D8F">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Primici od financijske imovine i zaduživanja planirani su u iznosu od 214.000,00 EUR za 2026. i 125.000,00 EU za 2027. godinu. Primici se planiraju za financiranje rashoda za kapitalne projekte za koje se očekuje povrat sredstava iz državnog proračuna temeljem prijenosa EU sredstava.</w:t>
      </w:r>
    </w:p>
    <w:p w14:paraId="3DC1C2A3" w14:textId="77777777" w:rsidR="00166D8F" w:rsidRPr="00D14DE8" w:rsidRDefault="00166D8F" w:rsidP="00166D8F">
      <w:pPr>
        <w:spacing w:after="0" w:line="240" w:lineRule="auto"/>
        <w:ind w:left="-567" w:right="-475"/>
        <w:jc w:val="both"/>
        <w:rPr>
          <w:rFonts w:ascii="Bookman Old Style" w:eastAsiaTheme="minorEastAsia" w:hAnsi="Bookman Old Style" w:cs="Times New Roman"/>
          <w:b/>
          <w:bCs/>
          <w:color w:val="FF0000"/>
          <w:sz w:val="24"/>
          <w:szCs w:val="24"/>
          <w:lang w:eastAsia="hr-HR"/>
        </w:rPr>
      </w:pPr>
    </w:p>
    <w:p w14:paraId="4D54BCB5" w14:textId="77777777" w:rsidR="00166D8F" w:rsidRDefault="00166D8F" w:rsidP="00166D8F">
      <w:pPr>
        <w:spacing w:after="0" w:line="240" w:lineRule="auto"/>
        <w:ind w:right="-475"/>
        <w:jc w:val="both"/>
        <w:rPr>
          <w:rFonts w:ascii="Bookman Old Style" w:eastAsiaTheme="minorEastAsia" w:hAnsi="Bookman Old Style" w:cs="Times New Roman"/>
          <w:b/>
          <w:bCs/>
          <w:color w:val="FF0000"/>
          <w:sz w:val="24"/>
          <w:szCs w:val="24"/>
          <w:lang w:eastAsia="hr-HR"/>
        </w:rPr>
      </w:pPr>
    </w:p>
    <w:p w14:paraId="46D84F42" w14:textId="77777777" w:rsidR="00166D8F" w:rsidRPr="00FA3FC5" w:rsidRDefault="00166D8F" w:rsidP="00166D8F">
      <w:pPr>
        <w:spacing w:after="0" w:line="240" w:lineRule="auto"/>
        <w:ind w:right="-475"/>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w:t>
      </w:r>
      <w:r w:rsidRPr="00FA3FC5">
        <w:rPr>
          <w:rFonts w:ascii="Times New Roman" w:eastAsiaTheme="minorEastAsia" w:hAnsi="Times New Roman" w:cs="Times New Roman"/>
          <w:sz w:val="24"/>
          <w:szCs w:val="24"/>
          <w:lang w:eastAsia="hr-HR"/>
        </w:rPr>
        <w:t>regled primitaka od financijske imovine i zaduživanja po ekonomskoj klasifikaciji i izvorima financiranja</w:t>
      </w:r>
      <w:r>
        <w:rPr>
          <w:rFonts w:ascii="Times New Roman" w:eastAsiaTheme="minorEastAsia" w:hAnsi="Times New Roman" w:cs="Times New Roman"/>
          <w:sz w:val="24"/>
          <w:szCs w:val="24"/>
          <w:lang w:eastAsia="hr-HR"/>
        </w:rPr>
        <w:t>:</w:t>
      </w:r>
    </w:p>
    <w:p w14:paraId="73657934" w14:textId="77777777" w:rsidR="00166D8F" w:rsidRDefault="00166D8F" w:rsidP="00166D8F">
      <w:pPr>
        <w:spacing w:after="0" w:line="240" w:lineRule="auto"/>
        <w:ind w:right="-475"/>
        <w:jc w:val="both"/>
        <w:rPr>
          <w:rFonts w:ascii="Bookman Old Style" w:eastAsiaTheme="minorEastAsia" w:hAnsi="Bookman Old Style" w:cs="Times New Roman"/>
          <w:b/>
          <w:bCs/>
          <w:color w:val="FF0000"/>
          <w:sz w:val="24"/>
          <w:szCs w:val="24"/>
          <w:lang w:eastAsia="hr-HR"/>
        </w:rPr>
      </w:pPr>
    </w:p>
    <w:p w14:paraId="16E7C51E" w14:textId="77777777" w:rsidR="00166D8F" w:rsidRDefault="00166D8F" w:rsidP="00166D8F">
      <w:pPr>
        <w:spacing w:after="0" w:line="240" w:lineRule="auto"/>
        <w:ind w:right="-475"/>
        <w:jc w:val="both"/>
        <w:rPr>
          <w:rFonts w:ascii="Bookman Old Style" w:eastAsiaTheme="minorEastAsia" w:hAnsi="Bookman Old Style" w:cs="Times New Roman"/>
          <w:b/>
          <w:bCs/>
          <w:color w:val="FF0000"/>
          <w:sz w:val="24"/>
          <w:szCs w:val="24"/>
          <w:lang w:eastAsia="hr-HR"/>
        </w:rPr>
      </w:pPr>
    </w:p>
    <w:tbl>
      <w:tblPr>
        <w:tblW w:w="11580" w:type="dxa"/>
        <w:tblLook w:val="04A0" w:firstRow="1" w:lastRow="0" w:firstColumn="1" w:lastColumn="0" w:noHBand="0" w:noVBand="1"/>
      </w:tblPr>
      <w:tblGrid>
        <w:gridCol w:w="242"/>
        <w:gridCol w:w="242"/>
        <w:gridCol w:w="239"/>
        <w:gridCol w:w="239"/>
        <w:gridCol w:w="239"/>
        <w:gridCol w:w="239"/>
        <w:gridCol w:w="4220"/>
        <w:gridCol w:w="272"/>
        <w:gridCol w:w="272"/>
        <w:gridCol w:w="272"/>
        <w:gridCol w:w="272"/>
        <w:gridCol w:w="580"/>
        <w:gridCol w:w="272"/>
        <w:gridCol w:w="272"/>
        <w:gridCol w:w="1440"/>
        <w:gridCol w:w="272"/>
        <w:gridCol w:w="1420"/>
        <w:gridCol w:w="272"/>
        <w:gridCol w:w="1420"/>
      </w:tblGrid>
      <w:tr w:rsidR="00166D8F" w:rsidRPr="00FA3FC5" w14:paraId="47DB2E8E" w14:textId="77777777" w:rsidTr="00E26541">
        <w:trPr>
          <w:trHeight w:val="270"/>
        </w:trPr>
        <w:tc>
          <w:tcPr>
            <w:tcW w:w="1440" w:type="dxa"/>
            <w:gridSpan w:val="6"/>
            <w:tcBorders>
              <w:top w:val="nil"/>
              <w:left w:val="nil"/>
              <w:bottom w:val="nil"/>
              <w:right w:val="nil"/>
            </w:tcBorders>
            <w:hideMark/>
          </w:tcPr>
          <w:p w14:paraId="5481C1E0"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Konto</w:t>
            </w:r>
          </w:p>
        </w:tc>
        <w:tc>
          <w:tcPr>
            <w:tcW w:w="4220" w:type="dxa"/>
            <w:vMerge w:val="restart"/>
            <w:tcBorders>
              <w:top w:val="nil"/>
              <w:left w:val="nil"/>
              <w:bottom w:val="nil"/>
              <w:right w:val="nil"/>
            </w:tcBorders>
            <w:hideMark/>
          </w:tcPr>
          <w:p w14:paraId="10F78E23"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Vrsta prihoda /</w:t>
            </w:r>
            <w:r w:rsidRPr="00FA3FC5">
              <w:rPr>
                <w:rFonts w:ascii="Arial" w:eastAsia="Times New Roman" w:hAnsi="Arial" w:cs="Arial"/>
                <w:b/>
                <w:bCs/>
                <w:color w:val="000000"/>
                <w:sz w:val="20"/>
                <w:szCs w:val="20"/>
                <w:lang w:eastAsia="hr-HR"/>
              </w:rPr>
              <w:br/>
            </w:r>
            <w:r w:rsidRPr="00FA3FC5">
              <w:rPr>
                <w:rFonts w:ascii="Arial" w:eastAsia="Times New Roman" w:hAnsi="Arial" w:cs="Arial"/>
                <w:b/>
                <w:bCs/>
                <w:i/>
                <w:iCs/>
                <w:color w:val="000000"/>
                <w:sz w:val="20"/>
                <w:szCs w:val="20"/>
                <w:lang w:eastAsia="hr-HR"/>
              </w:rPr>
              <w:t>Izvor financiranja</w:t>
            </w:r>
          </w:p>
        </w:tc>
        <w:tc>
          <w:tcPr>
            <w:tcW w:w="100" w:type="dxa"/>
            <w:tcBorders>
              <w:top w:val="nil"/>
              <w:left w:val="nil"/>
              <w:bottom w:val="nil"/>
              <w:right w:val="nil"/>
            </w:tcBorders>
            <w:noWrap/>
            <w:hideMark/>
          </w:tcPr>
          <w:p w14:paraId="04148D71"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2382C86C"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B4F9CB1"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60" w:type="dxa"/>
            <w:tcBorders>
              <w:top w:val="nil"/>
              <w:left w:val="nil"/>
              <w:bottom w:val="nil"/>
              <w:right w:val="nil"/>
            </w:tcBorders>
            <w:noWrap/>
            <w:hideMark/>
          </w:tcPr>
          <w:p w14:paraId="683B1AC0"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580" w:type="dxa"/>
            <w:tcBorders>
              <w:top w:val="nil"/>
              <w:left w:val="nil"/>
              <w:bottom w:val="nil"/>
              <w:right w:val="nil"/>
            </w:tcBorders>
            <w:noWrap/>
            <w:hideMark/>
          </w:tcPr>
          <w:p w14:paraId="3E7E19AF"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06AC1190"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122A83A1"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440" w:type="dxa"/>
            <w:vMerge w:val="restart"/>
            <w:tcBorders>
              <w:top w:val="nil"/>
              <w:left w:val="nil"/>
              <w:bottom w:val="nil"/>
              <w:right w:val="nil"/>
            </w:tcBorders>
            <w:hideMark/>
          </w:tcPr>
          <w:p w14:paraId="04086174"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Proračun za </w:t>
            </w:r>
            <w:r w:rsidRPr="00FA3FC5">
              <w:rPr>
                <w:rFonts w:ascii="Arial" w:eastAsia="Times New Roman" w:hAnsi="Arial" w:cs="Arial"/>
                <w:b/>
                <w:bCs/>
                <w:color w:val="000000"/>
                <w:sz w:val="20"/>
                <w:szCs w:val="20"/>
                <w:lang w:eastAsia="hr-HR"/>
              </w:rPr>
              <w:br/>
              <w:t>2026.</w:t>
            </w:r>
          </w:p>
        </w:tc>
        <w:tc>
          <w:tcPr>
            <w:tcW w:w="100" w:type="dxa"/>
            <w:tcBorders>
              <w:top w:val="nil"/>
              <w:left w:val="nil"/>
              <w:bottom w:val="nil"/>
              <w:right w:val="nil"/>
            </w:tcBorders>
            <w:noWrap/>
            <w:hideMark/>
          </w:tcPr>
          <w:p w14:paraId="508F47D3"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p>
        </w:tc>
        <w:tc>
          <w:tcPr>
            <w:tcW w:w="1420" w:type="dxa"/>
            <w:vMerge w:val="restart"/>
            <w:tcBorders>
              <w:top w:val="nil"/>
              <w:left w:val="nil"/>
              <w:bottom w:val="nil"/>
              <w:right w:val="nil"/>
            </w:tcBorders>
            <w:hideMark/>
          </w:tcPr>
          <w:p w14:paraId="23C35BB2"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Projekcija </w:t>
            </w:r>
            <w:r w:rsidRPr="00FA3FC5">
              <w:rPr>
                <w:rFonts w:ascii="Arial" w:eastAsia="Times New Roman" w:hAnsi="Arial" w:cs="Arial"/>
                <w:b/>
                <w:bCs/>
                <w:color w:val="000000"/>
                <w:sz w:val="20"/>
                <w:szCs w:val="20"/>
                <w:lang w:eastAsia="hr-HR"/>
              </w:rPr>
              <w:br/>
              <w:t>2027.</w:t>
            </w:r>
          </w:p>
        </w:tc>
        <w:tc>
          <w:tcPr>
            <w:tcW w:w="160" w:type="dxa"/>
            <w:tcBorders>
              <w:top w:val="nil"/>
              <w:left w:val="nil"/>
              <w:bottom w:val="nil"/>
              <w:right w:val="nil"/>
            </w:tcBorders>
            <w:noWrap/>
            <w:hideMark/>
          </w:tcPr>
          <w:p w14:paraId="18A180AD"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p>
        </w:tc>
        <w:tc>
          <w:tcPr>
            <w:tcW w:w="1420" w:type="dxa"/>
            <w:vMerge w:val="restart"/>
            <w:tcBorders>
              <w:top w:val="nil"/>
              <w:left w:val="nil"/>
              <w:bottom w:val="nil"/>
              <w:right w:val="nil"/>
            </w:tcBorders>
            <w:hideMark/>
          </w:tcPr>
          <w:p w14:paraId="06D22B7E"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 xml:space="preserve">Projekcija </w:t>
            </w:r>
            <w:r w:rsidRPr="00FA3FC5">
              <w:rPr>
                <w:rFonts w:ascii="Arial" w:eastAsia="Times New Roman" w:hAnsi="Arial" w:cs="Arial"/>
                <w:b/>
                <w:bCs/>
                <w:color w:val="000000"/>
                <w:sz w:val="20"/>
                <w:szCs w:val="20"/>
                <w:lang w:eastAsia="hr-HR"/>
              </w:rPr>
              <w:br/>
              <w:t>2028.</w:t>
            </w:r>
          </w:p>
        </w:tc>
      </w:tr>
      <w:tr w:rsidR="00166D8F" w:rsidRPr="00FA3FC5" w14:paraId="404BD7F1" w14:textId="77777777" w:rsidTr="00E26541">
        <w:trPr>
          <w:trHeight w:val="435"/>
        </w:trPr>
        <w:tc>
          <w:tcPr>
            <w:tcW w:w="242" w:type="dxa"/>
            <w:tcBorders>
              <w:top w:val="nil"/>
              <w:left w:val="nil"/>
              <w:bottom w:val="nil"/>
              <w:right w:val="nil"/>
            </w:tcBorders>
            <w:noWrap/>
            <w:hideMark/>
          </w:tcPr>
          <w:p w14:paraId="3E95D6C0"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p>
        </w:tc>
        <w:tc>
          <w:tcPr>
            <w:tcW w:w="242" w:type="dxa"/>
            <w:tcBorders>
              <w:top w:val="nil"/>
              <w:left w:val="nil"/>
              <w:bottom w:val="nil"/>
              <w:right w:val="nil"/>
            </w:tcBorders>
            <w:noWrap/>
            <w:hideMark/>
          </w:tcPr>
          <w:p w14:paraId="155C6370"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145F7171"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2C8FC6E8"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22CE775E"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65C616C1"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4220" w:type="dxa"/>
            <w:vMerge/>
            <w:tcBorders>
              <w:top w:val="nil"/>
              <w:left w:val="nil"/>
              <w:bottom w:val="nil"/>
              <w:right w:val="nil"/>
            </w:tcBorders>
            <w:vAlign w:val="center"/>
            <w:hideMark/>
          </w:tcPr>
          <w:p w14:paraId="7B63E07F"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41A8680A"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74AC23DE"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AE8EC7E"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60" w:type="dxa"/>
            <w:tcBorders>
              <w:top w:val="nil"/>
              <w:left w:val="nil"/>
              <w:bottom w:val="nil"/>
              <w:right w:val="nil"/>
            </w:tcBorders>
            <w:noWrap/>
            <w:hideMark/>
          </w:tcPr>
          <w:p w14:paraId="24C56688"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580" w:type="dxa"/>
            <w:tcBorders>
              <w:top w:val="nil"/>
              <w:left w:val="nil"/>
              <w:bottom w:val="nil"/>
              <w:right w:val="nil"/>
            </w:tcBorders>
            <w:noWrap/>
            <w:hideMark/>
          </w:tcPr>
          <w:p w14:paraId="43FB3132"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169B1113"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55EACB6F"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440" w:type="dxa"/>
            <w:vMerge/>
            <w:tcBorders>
              <w:top w:val="nil"/>
              <w:left w:val="nil"/>
              <w:bottom w:val="nil"/>
              <w:right w:val="nil"/>
            </w:tcBorders>
            <w:vAlign w:val="center"/>
            <w:hideMark/>
          </w:tcPr>
          <w:p w14:paraId="2B8B50BF"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1AA566B0"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420" w:type="dxa"/>
            <w:vMerge/>
            <w:tcBorders>
              <w:top w:val="nil"/>
              <w:left w:val="nil"/>
              <w:bottom w:val="nil"/>
              <w:right w:val="nil"/>
            </w:tcBorders>
            <w:vAlign w:val="center"/>
            <w:hideMark/>
          </w:tcPr>
          <w:p w14:paraId="5661235C"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noWrap/>
            <w:hideMark/>
          </w:tcPr>
          <w:p w14:paraId="67966DD1"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1420" w:type="dxa"/>
            <w:vMerge/>
            <w:tcBorders>
              <w:top w:val="nil"/>
              <w:left w:val="nil"/>
              <w:bottom w:val="nil"/>
              <w:right w:val="nil"/>
            </w:tcBorders>
            <w:vAlign w:val="center"/>
            <w:hideMark/>
          </w:tcPr>
          <w:p w14:paraId="10FFCC43"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r>
      <w:tr w:rsidR="00166D8F" w:rsidRPr="00FA3FC5" w14:paraId="63C5D1DB" w14:textId="77777777" w:rsidTr="00E26541">
        <w:trPr>
          <w:trHeight w:val="15"/>
        </w:trPr>
        <w:tc>
          <w:tcPr>
            <w:tcW w:w="1440" w:type="dxa"/>
            <w:gridSpan w:val="6"/>
            <w:vMerge w:val="restart"/>
            <w:tcBorders>
              <w:top w:val="nil"/>
              <w:left w:val="nil"/>
              <w:bottom w:val="nil"/>
              <w:right w:val="nil"/>
            </w:tcBorders>
            <w:shd w:val="clear" w:color="000000" w:fill="C0C0C0"/>
            <w:noWrap/>
            <w:hideMark/>
          </w:tcPr>
          <w:p w14:paraId="38A81BD5"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8</w:t>
            </w:r>
          </w:p>
        </w:tc>
        <w:tc>
          <w:tcPr>
            <w:tcW w:w="4220" w:type="dxa"/>
            <w:vMerge w:val="restart"/>
            <w:tcBorders>
              <w:top w:val="nil"/>
              <w:left w:val="nil"/>
              <w:bottom w:val="nil"/>
              <w:right w:val="nil"/>
            </w:tcBorders>
            <w:shd w:val="clear" w:color="000000" w:fill="C0C0C0"/>
            <w:noWrap/>
            <w:hideMark/>
          </w:tcPr>
          <w:p w14:paraId="244087B5"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Primici od financijske imovine i zaduživanja</w:t>
            </w:r>
          </w:p>
        </w:tc>
        <w:tc>
          <w:tcPr>
            <w:tcW w:w="100" w:type="dxa"/>
            <w:tcBorders>
              <w:top w:val="nil"/>
              <w:left w:val="nil"/>
              <w:bottom w:val="nil"/>
              <w:right w:val="nil"/>
            </w:tcBorders>
            <w:shd w:val="clear" w:color="000000" w:fill="C0C0C0"/>
            <w:noWrap/>
            <w:hideMark/>
          </w:tcPr>
          <w:p w14:paraId="5AA2EF9D"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7CF311A"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29B8ED6"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44C359CB"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1558A77A"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051DA7ED"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5DBFCFD7"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vMerge w:val="restart"/>
            <w:tcBorders>
              <w:top w:val="nil"/>
              <w:left w:val="nil"/>
              <w:bottom w:val="nil"/>
              <w:right w:val="nil"/>
            </w:tcBorders>
            <w:shd w:val="clear" w:color="000000" w:fill="C0C0C0"/>
            <w:noWrap/>
            <w:hideMark/>
          </w:tcPr>
          <w:p w14:paraId="22955368"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214,000.00</w:t>
            </w:r>
          </w:p>
        </w:tc>
        <w:tc>
          <w:tcPr>
            <w:tcW w:w="100" w:type="dxa"/>
            <w:tcBorders>
              <w:top w:val="nil"/>
              <w:left w:val="nil"/>
              <w:bottom w:val="nil"/>
              <w:right w:val="nil"/>
            </w:tcBorders>
            <w:shd w:val="clear" w:color="000000" w:fill="C0C0C0"/>
            <w:noWrap/>
            <w:hideMark/>
          </w:tcPr>
          <w:p w14:paraId="55AD90A0"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val="restart"/>
            <w:tcBorders>
              <w:top w:val="nil"/>
              <w:left w:val="nil"/>
              <w:bottom w:val="nil"/>
              <w:right w:val="nil"/>
            </w:tcBorders>
            <w:shd w:val="clear" w:color="000000" w:fill="C0C0C0"/>
            <w:noWrap/>
            <w:hideMark/>
          </w:tcPr>
          <w:p w14:paraId="7E922DC7"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125,000.00</w:t>
            </w:r>
          </w:p>
        </w:tc>
        <w:tc>
          <w:tcPr>
            <w:tcW w:w="160" w:type="dxa"/>
            <w:tcBorders>
              <w:top w:val="nil"/>
              <w:left w:val="nil"/>
              <w:bottom w:val="nil"/>
              <w:right w:val="nil"/>
            </w:tcBorders>
            <w:shd w:val="clear" w:color="000000" w:fill="C0C0C0"/>
            <w:noWrap/>
            <w:hideMark/>
          </w:tcPr>
          <w:p w14:paraId="48F31B76"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val="restart"/>
            <w:tcBorders>
              <w:top w:val="nil"/>
              <w:left w:val="nil"/>
              <w:bottom w:val="nil"/>
              <w:right w:val="nil"/>
            </w:tcBorders>
            <w:shd w:val="clear" w:color="000000" w:fill="C0C0C0"/>
            <w:noWrap/>
            <w:hideMark/>
          </w:tcPr>
          <w:p w14:paraId="3171548F"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0.00</w:t>
            </w:r>
          </w:p>
        </w:tc>
      </w:tr>
      <w:tr w:rsidR="00166D8F" w:rsidRPr="00FA3FC5" w14:paraId="1E458CF1" w14:textId="77777777" w:rsidTr="00E26541">
        <w:trPr>
          <w:trHeight w:val="285"/>
        </w:trPr>
        <w:tc>
          <w:tcPr>
            <w:tcW w:w="1440" w:type="dxa"/>
            <w:gridSpan w:val="6"/>
            <w:vMerge/>
            <w:tcBorders>
              <w:top w:val="nil"/>
              <w:left w:val="nil"/>
              <w:bottom w:val="nil"/>
              <w:right w:val="nil"/>
            </w:tcBorders>
            <w:vAlign w:val="center"/>
            <w:hideMark/>
          </w:tcPr>
          <w:p w14:paraId="3710AB95"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4220" w:type="dxa"/>
            <w:vMerge/>
            <w:tcBorders>
              <w:top w:val="nil"/>
              <w:left w:val="nil"/>
              <w:bottom w:val="nil"/>
              <w:right w:val="nil"/>
            </w:tcBorders>
            <w:vAlign w:val="center"/>
            <w:hideMark/>
          </w:tcPr>
          <w:p w14:paraId="1593319F"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shd w:val="clear" w:color="000000" w:fill="C0C0C0"/>
            <w:noWrap/>
            <w:hideMark/>
          </w:tcPr>
          <w:p w14:paraId="4AE366F8"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0F21981"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2C9226F"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693ADB7B"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1202F1C0"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16011417"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426C78D1"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vMerge/>
            <w:tcBorders>
              <w:top w:val="nil"/>
              <w:left w:val="nil"/>
              <w:bottom w:val="nil"/>
              <w:right w:val="nil"/>
            </w:tcBorders>
            <w:vAlign w:val="center"/>
            <w:hideMark/>
          </w:tcPr>
          <w:p w14:paraId="5663C82F"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shd w:val="clear" w:color="000000" w:fill="C0C0C0"/>
            <w:noWrap/>
            <w:hideMark/>
          </w:tcPr>
          <w:p w14:paraId="4D03A03F"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tcBorders>
              <w:top w:val="nil"/>
              <w:left w:val="nil"/>
              <w:bottom w:val="nil"/>
              <w:right w:val="nil"/>
            </w:tcBorders>
            <w:vAlign w:val="center"/>
            <w:hideMark/>
          </w:tcPr>
          <w:p w14:paraId="1F275D51"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c>
          <w:tcPr>
            <w:tcW w:w="160" w:type="dxa"/>
            <w:tcBorders>
              <w:top w:val="nil"/>
              <w:left w:val="nil"/>
              <w:bottom w:val="nil"/>
              <w:right w:val="nil"/>
            </w:tcBorders>
            <w:shd w:val="clear" w:color="000000" w:fill="C0C0C0"/>
            <w:noWrap/>
            <w:hideMark/>
          </w:tcPr>
          <w:p w14:paraId="4433AA64"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vMerge/>
            <w:tcBorders>
              <w:top w:val="nil"/>
              <w:left w:val="nil"/>
              <w:bottom w:val="nil"/>
              <w:right w:val="nil"/>
            </w:tcBorders>
            <w:vAlign w:val="center"/>
            <w:hideMark/>
          </w:tcPr>
          <w:p w14:paraId="0D1CA07D"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p>
        </w:tc>
      </w:tr>
      <w:tr w:rsidR="00166D8F" w:rsidRPr="00FA3FC5" w14:paraId="5488FC9A" w14:textId="77777777" w:rsidTr="00E26541">
        <w:trPr>
          <w:trHeight w:val="330"/>
        </w:trPr>
        <w:tc>
          <w:tcPr>
            <w:tcW w:w="1440" w:type="dxa"/>
            <w:gridSpan w:val="6"/>
            <w:tcBorders>
              <w:top w:val="nil"/>
              <w:left w:val="nil"/>
              <w:bottom w:val="nil"/>
              <w:right w:val="nil"/>
            </w:tcBorders>
            <w:shd w:val="clear" w:color="000000" w:fill="C0C0C0"/>
            <w:noWrap/>
            <w:hideMark/>
          </w:tcPr>
          <w:p w14:paraId="6D3CAF7F"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84</w:t>
            </w:r>
          </w:p>
        </w:tc>
        <w:tc>
          <w:tcPr>
            <w:tcW w:w="4220" w:type="dxa"/>
            <w:tcBorders>
              <w:top w:val="nil"/>
              <w:left w:val="nil"/>
              <w:bottom w:val="nil"/>
              <w:right w:val="nil"/>
            </w:tcBorders>
            <w:shd w:val="clear" w:color="000000" w:fill="C0C0C0"/>
            <w:noWrap/>
            <w:hideMark/>
          </w:tcPr>
          <w:p w14:paraId="4C2592F2" w14:textId="77777777" w:rsidR="00166D8F" w:rsidRPr="00FA3FC5" w:rsidRDefault="00166D8F" w:rsidP="00E26541">
            <w:pPr>
              <w:spacing w:after="0" w:line="240" w:lineRule="auto"/>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Primici od zaduživanja</w:t>
            </w:r>
          </w:p>
        </w:tc>
        <w:tc>
          <w:tcPr>
            <w:tcW w:w="100" w:type="dxa"/>
            <w:tcBorders>
              <w:top w:val="nil"/>
              <w:left w:val="nil"/>
              <w:bottom w:val="nil"/>
              <w:right w:val="nil"/>
            </w:tcBorders>
            <w:shd w:val="clear" w:color="000000" w:fill="C0C0C0"/>
            <w:noWrap/>
            <w:hideMark/>
          </w:tcPr>
          <w:p w14:paraId="588338D6"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D284B4D"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4DDD8F7B"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260" w:type="dxa"/>
            <w:tcBorders>
              <w:top w:val="nil"/>
              <w:left w:val="nil"/>
              <w:bottom w:val="nil"/>
              <w:right w:val="nil"/>
            </w:tcBorders>
            <w:shd w:val="clear" w:color="000000" w:fill="C0C0C0"/>
            <w:noWrap/>
            <w:hideMark/>
          </w:tcPr>
          <w:p w14:paraId="47D6389A"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580" w:type="dxa"/>
            <w:tcBorders>
              <w:top w:val="nil"/>
              <w:left w:val="nil"/>
              <w:bottom w:val="nil"/>
              <w:right w:val="nil"/>
            </w:tcBorders>
            <w:shd w:val="clear" w:color="000000" w:fill="C0C0C0"/>
            <w:noWrap/>
            <w:hideMark/>
          </w:tcPr>
          <w:p w14:paraId="00463A66"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213B155A"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00" w:type="dxa"/>
            <w:tcBorders>
              <w:top w:val="nil"/>
              <w:left w:val="nil"/>
              <w:bottom w:val="nil"/>
              <w:right w:val="nil"/>
            </w:tcBorders>
            <w:shd w:val="clear" w:color="000000" w:fill="C0C0C0"/>
            <w:noWrap/>
            <w:hideMark/>
          </w:tcPr>
          <w:p w14:paraId="72AEDD4F"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396D1018"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214,000.00</w:t>
            </w:r>
          </w:p>
        </w:tc>
        <w:tc>
          <w:tcPr>
            <w:tcW w:w="100" w:type="dxa"/>
            <w:tcBorders>
              <w:top w:val="nil"/>
              <w:left w:val="nil"/>
              <w:bottom w:val="nil"/>
              <w:right w:val="nil"/>
            </w:tcBorders>
            <w:shd w:val="clear" w:color="000000" w:fill="C0C0C0"/>
            <w:noWrap/>
            <w:hideMark/>
          </w:tcPr>
          <w:p w14:paraId="280F2DE1"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tcBorders>
              <w:top w:val="nil"/>
              <w:left w:val="nil"/>
              <w:bottom w:val="nil"/>
              <w:right w:val="nil"/>
            </w:tcBorders>
            <w:shd w:val="clear" w:color="000000" w:fill="C0C0C0"/>
            <w:noWrap/>
            <w:hideMark/>
          </w:tcPr>
          <w:p w14:paraId="695FDD50"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125,000.00</w:t>
            </w:r>
          </w:p>
        </w:tc>
        <w:tc>
          <w:tcPr>
            <w:tcW w:w="160" w:type="dxa"/>
            <w:tcBorders>
              <w:top w:val="nil"/>
              <w:left w:val="nil"/>
              <w:bottom w:val="nil"/>
              <w:right w:val="nil"/>
            </w:tcBorders>
            <w:shd w:val="clear" w:color="000000" w:fill="C0C0C0"/>
            <w:noWrap/>
            <w:hideMark/>
          </w:tcPr>
          <w:p w14:paraId="1DBA3855" w14:textId="77777777" w:rsidR="00166D8F" w:rsidRPr="00FA3FC5" w:rsidRDefault="00166D8F" w:rsidP="00E26541">
            <w:pPr>
              <w:spacing w:after="0" w:line="240" w:lineRule="auto"/>
              <w:rPr>
                <w:rFonts w:ascii="Arial" w:eastAsia="Times New Roman" w:hAnsi="Arial" w:cs="Arial"/>
                <w:color w:val="000000"/>
                <w:sz w:val="20"/>
                <w:szCs w:val="20"/>
                <w:lang w:eastAsia="hr-HR"/>
              </w:rPr>
            </w:pPr>
            <w:r w:rsidRPr="00FA3FC5">
              <w:rPr>
                <w:rFonts w:ascii="Arial" w:eastAsia="Times New Roman" w:hAnsi="Arial" w:cs="Arial"/>
                <w:color w:val="000000"/>
                <w:sz w:val="20"/>
                <w:szCs w:val="20"/>
                <w:lang w:eastAsia="hr-HR"/>
              </w:rPr>
              <w:t> </w:t>
            </w:r>
          </w:p>
        </w:tc>
        <w:tc>
          <w:tcPr>
            <w:tcW w:w="1420" w:type="dxa"/>
            <w:tcBorders>
              <w:top w:val="nil"/>
              <w:left w:val="nil"/>
              <w:bottom w:val="nil"/>
              <w:right w:val="nil"/>
            </w:tcBorders>
            <w:shd w:val="clear" w:color="000000" w:fill="C0C0C0"/>
            <w:noWrap/>
            <w:hideMark/>
          </w:tcPr>
          <w:p w14:paraId="0C0FC86F"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r w:rsidRPr="00FA3FC5">
              <w:rPr>
                <w:rFonts w:ascii="Arial" w:eastAsia="Times New Roman" w:hAnsi="Arial" w:cs="Arial"/>
                <w:b/>
                <w:bCs/>
                <w:color w:val="000000"/>
                <w:sz w:val="20"/>
                <w:szCs w:val="20"/>
                <w:lang w:eastAsia="hr-HR"/>
              </w:rPr>
              <w:t>0.00</w:t>
            </w:r>
          </w:p>
        </w:tc>
      </w:tr>
      <w:tr w:rsidR="00166D8F" w:rsidRPr="00FA3FC5" w14:paraId="773A87D6" w14:textId="77777777" w:rsidTr="00E26541">
        <w:trPr>
          <w:trHeight w:val="360"/>
        </w:trPr>
        <w:tc>
          <w:tcPr>
            <w:tcW w:w="242" w:type="dxa"/>
            <w:tcBorders>
              <w:top w:val="nil"/>
              <w:left w:val="nil"/>
              <w:bottom w:val="nil"/>
              <w:right w:val="nil"/>
            </w:tcBorders>
            <w:noWrap/>
            <w:hideMark/>
          </w:tcPr>
          <w:p w14:paraId="264F7537" w14:textId="77777777" w:rsidR="00166D8F" w:rsidRPr="00FA3FC5" w:rsidRDefault="00166D8F" w:rsidP="00E26541">
            <w:pPr>
              <w:spacing w:after="0" w:line="240" w:lineRule="auto"/>
              <w:jc w:val="right"/>
              <w:rPr>
                <w:rFonts w:ascii="Arial" w:eastAsia="Times New Roman" w:hAnsi="Arial" w:cs="Arial"/>
                <w:b/>
                <w:bCs/>
                <w:color w:val="000000"/>
                <w:sz w:val="20"/>
                <w:szCs w:val="20"/>
                <w:lang w:eastAsia="hr-HR"/>
              </w:rPr>
            </w:pPr>
          </w:p>
        </w:tc>
        <w:tc>
          <w:tcPr>
            <w:tcW w:w="242" w:type="dxa"/>
            <w:tcBorders>
              <w:top w:val="nil"/>
              <w:left w:val="nil"/>
              <w:bottom w:val="nil"/>
              <w:right w:val="nil"/>
            </w:tcBorders>
            <w:noWrap/>
            <w:hideMark/>
          </w:tcPr>
          <w:p w14:paraId="51508D94"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1A54555D"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305B8829"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42834949"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239" w:type="dxa"/>
            <w:tcBorders>
              <w:top w:val="nil"/>
              <w:left w:val="nil"/>
              <w:bottom w:val="nil"/>
              <w:right w:val="nil"/>
            </w:tcBorders>
            <w:noWrap/>
            <w:hideMark/>
          </w:tcPr>
          <w:p w14:paraId="419F5ECB" w14:textId="77777777" w:rsidR="00166D8F" w:rsidRPr="00FA3FC5" w:rsidRDefault="00166D8F" w:rsidP="00E26541">
            <w:pPr>
              <w:spacing w:after="0" w:line="240" w:lineRule="auto"/>
              <w:rPr>
                <w:rFonts w:ascii="Times New Roman" w:eastAsia="Times New Roman" w:hAnsi="Times New Roman" w:cs="Times New Roman"/>
                <w:sz w:val="20"/>
                <w:szCs w:val="20"/>
                <w:lang w:eastAsia="hr-HR"/>
              </w:rPr>
            </w:pPr>
          </w:p>
        </w:tc>
        <w:tc>
          <w:tcPr>
            <w:tcW w:w="5500" w:type="dxa"/>
            <w:gridSpan w:val="7"/>
            <w:tcBorders>
              <w:top w:val="nil"/>
              <w:left w:val="nil"/>
              <w:bottom w:val="nil"/>
              <w:right w:val="nil"/>
            </w:tcBorders>
            <w:hideMark/>
          </w:tcPr>
          <w:p w14:paraId="1A047375" w14:textId="77777777" w:rsidR="00166D8F" w:rsidRPr="00FA3FC5" w:rsidRDefault="00166D8F" w:rsidP="00E26541">
            <w:pPr>
              <w:spacing w:after="0" w:line="240" w:lineRule="auto"/>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81,Namjenski primici od zaduživanja</w:t>
            </w:r>
          </w:p>
        </w:tc>
        <w:tc>
          <w:tcPr>
            <w:tcW w:w="100" w:type="dxa"/>
            <w:tcBorders>
              <w:top w:val="nil"/>
              <w:left w:val="nil"/>
              <w:bottom w:val="nil"/>
              <w:right w:val="nil"/>
            </w:tcBorders>
            <w:noWrap/>
            <w:hideMark/>
          </w:tcPr>
          <w:p w14:paraId="37CDFD96" w14:textId="77777777" w:rsidR="00166D8F" w:rsidRPr="00FA3FC5" w:rsidRDefault="00166D8F" w:rsidP="00E26541">
            <w:pPr>
              <w:spacing w:after="0" w:line="240" w:lineRule="auto"/>
              <w:rPr>
                <w:rFonts w:ascii="Arial" w:eastAsia="Times New Roman" w:hAnsi="Arial" w:cs="Arial"/>
                <w:i/>
                <w:iCs/>
                <w:color w:val="000000"/>
                <w:sz w:val="20"/>
                <w:szCs w:val="20"/>
                <w:lang w:eastAsia="hr-HR"/>
              </w:rPr>
            </w:pPr>
          </w:p>
        </w:tc>
        <w:tc>
          <w:tcPr>
            <w:tcW w:w="1440" w:type="dxa"/>
            <w:tcBorders>
              <w:top w:val="nil"/>
              <w:left w:val="nil"/>
              <w:bottom w:val="nil"/>
              <w:right w:val="nil"/>
            </w:tcBorders>
            <w:hideMark/>
          </w:tcPr>
          <w:p w14:paraId="7486322A" w14:textId="77777777" w:rsidR="00166D8F" w:rsidRPr="00FA3FC5" w:rsidRDefault="00166D8F" w:rsidP="00E26541">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214.000,00</w:t>
            </w:r>
          </w:p>
        </w:tc>
        <w:tc>
          <w:tcPr>
            <w:tcW w:w="100" w:type="dxa"/>
            <w:tcBorders>
              <w:top w:val="nil"/>
              <w:left w:val="nil"/>
              <w:bottom w:val="nil"/>
              <w:right w:val="nil"/>
            </w:tcBorders>
            <w:noWrap/>
            <w:hideMark/>
          </w:tcPr>
          <w:p w14:paraId="5B3F6AD2" w14:textId="77777777" w:rsidR="00166D8F" w:rsidRPr="00FA3FC5" w:rsidRDefault="00166D8F" w:rsidP="00E26541">
            <w:pPr>
              <w:spacing w:after="0" w:line="240" w:lineRule="auto"/>
              <w:jc w:val="right"/>
              <w:rPr>
                <w:rFonts w:ascii="Arial" w:eastAsia="Times New Roman" w:hAnsi="Arial" w:cs="Arial"/>
                <w:i/>
                <w:iCs/>
                <w:color w:val="000000"/>
                <w:sz w:val="20"/>
                <w:szCs w:val="20"/>
                <w:lang w:eastAsia="hr-HR"/>
              </w:rPr>
            </w:pPr>
          </w:p>
        </w:tc>
        <w:tc>
          <w:tcPr>
            <w:tcW w:w="1420" w:type="dxa"/>
            <w:tcBorders>
              <w:top w:val="nil"/>
              <w:left w:val="nil"/>
              <w:bottom w:val="nil"/>
              <w:right w:val="nil"/>
            </w:tcBorders>
            <w:hideMark/>
          </w:tcPr>
          <w:p w14:paraId="2AF1D3FB" w14:textId="77777777" w:rsidR="00166D8F" w:rsidRPr="00FA3FC5" w:rsidRDefault="00166D8F" w:rsidP="00E26541">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125.000,00</w:t>
            </w:r>
          </w:p>
        </w:tc>
        <w:tc>
          <w:tcPr>
            <w:tcW w:w="160" w:type="dxa"/>
            <w:tcBorders>
              <w:top w:val="nil"/>
              <w:left w:val="nil"/>
              <w:bottom w:val="nil"/>
              <w:right w:val="nil"/>
            </w:tcBorders>
            <w:noWrap/>
            <w:hideMark/>
          </w:tcPr>
          <w:p w14:paraId="1A5E07EC" w14:textId="77777777" w:rsidR="00166D8F" w:rsidRPr="00FA3FC5" w:rsidRDefault="00166D8F" w:rsidP="00E26541">
            <w:pPr>
              <w:spacing w:after="0" w:line="240" w:lineRule="auto"/>
              <w:jc w:val="right"/>
              <w:rPr>
                <w:rFonts w:ascii="Arial" w:eastAsia="Times New Roman" w:hAnsi="Arial" w:cs="Arial"/>
                <w:i/>
                <w:iCs/>
                <w:color w:val="000000"/>
                <w:sz w:val="20"/>
                <w:szCs w:val="20"/>
                <w:lang w:eastAsia="hr-HR"/>
              </w:rPr>
            </w:pPr>
          </w:p>
        </w:tc>
        <w:tc>
          <w:tcPr>
            <w:tcW w:w="1420" w:type="dxa"/>
            <w:tcBorders>
              <w:top w:val="nil"/>
              <w:left w:val="nil"/>
              <w:bottom w:val="nil"/>
              <w:right w:val="nil"/>
            </w:tcBorders>
            <w:hideMark/>
          </w:tcPr>
          <w:p w14:paraId="2462A401" w14:textId="77777777" w:rsidR="00166D8F" w:rsidRPr="00FA3FC5" w:rsidRDefault="00166D8F" w:rsidP="00E26541">
            <w:pPr>
              <w:spacing w:after="0" w:line="240" w:lineRule="auto"/>
              <w:jc w:val="right"/>
              <w:rPr>
                <w:rFonts w:ascii="Arial" w:eastAsia="Times New Roman" w:hAnsi="Arial" w:cs="Arial"/>
                <w:i/>
                <w:iCs/>
                <w:color w:val="000000"/>
                <w:sz w:val="20"/>
                <w:szCs w:val="20"/>
                <w:lang w:eastAsia="hr-HR"/>
              </w:rPr>
            </w:pPr>
            <w:r w:rsidRPr="00FA3FC5">
              <w:rPr>
                <w:rFonts w:ascii="Arial" w:eastAsia="Times New Roman" w:hAnsi="Arial" w:cs="Arial"/>
                <w:i/>
                <w:iCs/>
                <w:color w:val="000000"/>
                <w:sz w:val="20"/>
                <w:szCs w:val="20"/>
                <w:lang w:eastAsia="hr-HR"/>
              </w:rPr>
              <w:t>0,00</w:t>
            </w:r>
          </w:p>
        </w:tc>
      </w:tr>
    </w:tbl>
    <w:p w14:paraId="1B7A15E7" w14:textId="77777777" w:rsidR="00166D8F" w:rsidRDefault="00166D8F" w:rsidP="00166D8F">
      <w:pPr>
        <w:spacing w:after="0" w:line="240" w:lineRule="auto"/>
        <w:ind w:right="-475"/>
        <w:jc w:val="both"/>
        <w:rPr>
          <w:rFonts w:ascii="Bookman Old Style" w:eastAsiaTheme="minorEastAsia" w:hAnsi="Bookman Old Style" w:cs="Times New Roman"/>
          <w:b/>
          <w:bCs/>
          <w:color w:val="FF0000"/>
          <w:sz w:val="24"/>
          <w:szCs w:val="24"/>
          <w:lang w:eastAsia="hr-HR"/>
        </w:rPr>
      </w:pPr>
    </w:p>
    <w:p w14:paraId="1ED6B86A" w14:textId="77777777" w:rsidR="001D23F4" w:rsidRDefault="001D23F4" w:rsidP="001D23F4">
      <w:pPr>
        <w:widowControl w:val="0"/>
        <w:tabs>
          <w:tab w:val="right" w:pos="737"/>
          <w:tab w:val="left" w:pos="1200"/>
          <w:tab w:val="right" w:pos="6450"/>
          <w:tab w:val="right" w:pos="8286"/>
          <w:tab w:val="right" w:pos="10100"/>
        </w:tabs>
        <w:autoSpaceDE w:val="0"/>
        <w:autoSpaceDN w:val="0"/>
        <w:adjustRightInd w:val="0"/>
        <w:spacing w:before="25" w:after="0" w:line="240" w:lineRule="auto"/>
        <w:rPr>
          <w:rFonts w:ascii="Times New Roman" w:eastAsiaTheme="minorEastAsia" w:hAnsi="Times New Roman" w:cs="Times New Roman"/>
          <w:b/>
          <w:bCs/>
          <w:sz w:val="24"/>
          <w:szCs w:val="24"/>
          <w:lang w:eastAsia="hr-HR"/>
        </w:rPr>
      </w:pPr>
    </w:p>
    <w:p w14:paraId="2E6D7002" w14:textId="77777777" w:rsidR="00555E92" w:rsidRDefault="00555E92" w:rsidP="001D23F4">
      <w:pPr>
        <w:spacing w:after="0" w:line="240" w:lineRule="auto"/>
        <w:rPr>
          <w:rFonts w:ascii="Times New Roman" w:eastAsiaTheme="minorEastAsia" w:hAnsi="Times New Roman" w:cs="Times New Roman"/>
          <w:b/>
          <w:bCs/>
          <w:sz w:val="24"/>
          <w:szCs w:val="24"/>
          <w:lang w:eastAsia="hr-HR"/>
        </w:rPr>
      </w:pPr>
    </w:p>
    <w:p w14:paraId="376ECABA" w14:textId="77777777" w:rsidR="001D23F4" w:rsidRDefault="00D14DE8" w:rsidP="001D23F4">
      <w:pPr>
        <w:spacing w:after="0" w:line="240" w:lineRule="auto"/>
        <w:rPr>
          <w:rFonts w:ascii="Times New Roman" w:hAnsi="Times New Roman"/>
          <w:b/>
          <w:color w:val="000000"/>
          <w:sz w:val="24"/>
          <w:szCs w:val="24"/>
        </w:rPr>
      </w:pPr>
      <w:r w:rsidRPr="00D14DE8">
        <w:rPr>
          <w:rFonts w:ascii="Times New Roman" w:eastAsiaTheme="minorEastAsia" w:hAnsi="Times New Roman" w:cs="Times New Roman"/>
          <w:b/>
          <w:bCs/>
          <w:sz w:val="24"/>
          <w:szCs w:val="24"/>
          <w:lang w:eastAsia="hr-HR"/>
        </w:rPr>
        <w:t>4.</w:t>
      </w:r>
      <w:r w:rsidR="001D23F4">
        <w:rPr>
          <w:rFonts w:ascii="Times New Roman" w:eastAsiaTheme="minorEastAsia" w:hAnsi="Times New Roman" w:cs="Times New Roman"/>
          <w:b/>
          <w:bCs/>
          <w:sz w:val="24"/>
          <w:szCs w:val="24"/>
          <w:lang w:eastAsia="hr-HR"/>
        </w:rPr>
        <w:t xml:space="preserve"> </w:t>
      </w:r>
      <w:r w:rsidR="001D23F4" w:rsidRPr="001D23F4">
        <w:rPr>
          <w:rFonts w:ascii="Times New Roman" w:hAnsi="Times New Roman"/>
          <w:b/>
          <w:color w:val="000000"/>
          <w:sz w:val="24"/>
          <w:szCs w:val="24"/>
        </w:rPr>
        <w:t>RASHODI PREMA FUNKCIJSKOJ KLASIFIKACIJI</w:t>
      </w:r>
    </w:p>
    <w:p w14:paraId="45C8A9CA" w14:textId="77777777" w:rsidR="00345404" w:rsidRPr="00D14DE8" w:rsidRDefault="00345404" w:rsidP="001D23F4">
      <w:pPr>
        <w:spacing w:after="0" w:line="240" w:lineRule="auto"/>
        <w:rPr>
          <w:rFonts w:ascii="Times New Roman" w:eastAsiaTheme="minorEastAsia" w:hAnsi="Times New Roman" w:cs="Times New Roman"/>
          <w:b/>
          <w:bCs/>
          <w:sz w:val="24"/>
          <w:szCs w:val="24"/>
          <w:lang w:eastAsia="hr-HR"/>
        </w:rPr>
      </w:pPr>
    </w:p>
    <w:p w14:paraId="30641EC8" w14:textId="77777777" w:rsidR="00D14DE8" w:rsidRPr="00D14DE8" w:rsidRDefault="00D14DE8" w:rsidP="00D14DE8">
      <w:pPr>
        <w:spacing w:after="0" w:line="240" w:lineRule="auto"/>
        <w:rPr>
          <w:rFonts w:ascii="Times New Roman" w:eastAsiaTheme="minorEastAsia" w:hAnsi="Times New Roman" w:cs="Times New Roman"/>
          <w:b/>
          <w:bCs/>
          <w:sz w:val="24"/>
          <w:szCs w:val="24"/>
          <w:lang w:eastAsia="hr-HR"/>
        </w:rPr>
      </w:pPr>
    </w:p>
    <w:tbl>
      <w:tblPr>
        <w:tblW w:w="11880" w:type="dxa"/>
        <w:tblLook w:val="04A0" w:firstRow="1" w:lastRow="0" w:firstColumn="1" w:lastColumn="0" w:noHBand="0" w:noVBand="1"/>
      </w:tblPr>
      <w:tblGrid>
        <w:gridCol w:w="1140"/>
        <w:gridCol w:w="272"/>
        <w:gridCol w:w="5760"/>
        <w:gridCol w:w="272"/>
        <w:gridCol w:w="272"/>
        <w:gridCol w:w="1440"/>
        <w:gridCol w:w="272"/>
        <w:gridCol w:w="1480"/>
        <w:gridCol w:w="720"/>
        <w:gridCol w:w="720"/>
      </w:tblGrid>
      <w:tr w:rsidR="00166D8F" w:rsidRPr="00166D8F" w14:paraId="293A89E7" w14:textId="77777777" w:rsidTr="00166D8F">
        <w:trPr>
          <w:trHeight w:val="270"/>
        </w:trPr>
        <w:tc>
          <w:tcPr>
            <w:tcW w:w="1140" w:type="dxa"/>
            <w:vMerge w:val="restart"/>
            <w:tcBorders>
              <w:top w:val="nil"/>
              <w:left w:val="nil"/>
              <w:bottom w:val="nil"/>
              <w:right w:val="nil"/>
            </w:tcBorders>
            <w:hideMark/>
          </w:tcPr>
          <w:p w14:paraId="197EB2A6"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Razred/</w:t>
            </w:r>
            <w:r w:rsidRPr="00166D8F">
              <w:rPr>
                <w:rFonts w:ascii="Arial" w:eastAsia="Times New Roman" w:hAnsi="Arial" w:cs="Arial"/>
                <w:b/>
                <w:bCs/>
                <w:color w:val="000000"/>
                <w:sz w:val="20"/>
                <w:szCs w:val="20"/>
                <w:lang w:eastAsia="hr-HR"/>
              </w:rPr>
              <w:br/>
              <w:t>skupina</w:t>
            </w:r>
          </w:p>
        </w:tc>
        <w:tc>
          <w:tcPr>
            <w:tcW w:w="180" w:type="dxa"/>
            <w:tcBorders>
              <w:top w:val="nil"/>
              <w:left w:val="nil"/>
              <w:bottom w:val="nil"/>
              <w:right w:val="nil"/>
            </w:tcBorders>
            <w:noWrap/>
            <w:hideMark/>
          </w:tcPr>
          <w:p w14:paraId="2C985310"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5760" w:type="dxa"/>
            <w:vMerge w:val="restart"/>
            <w:tcBorders>
              <w:top w:val="nil"/>
              <w:left w:val="nil"/>
              <w:bottom w:val="nil"/>
              <w:right w:val="nil"/>
            </w:tcBorders>
            <w:vAlign w:val="center"/>
            <w:hideMark/>
          </w:tcPr>
          <w:p w14:paraId="6AB74E99"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Naziv</w:t>
            </w:r>
          </w:p>
        </w:tc>
        <w:tc>
          <w:tcPr>
            <w:tcW w:w="220" w:type="dxa"/>
            <w:tcBorders>
              <w:top w:val="nil"/>
              <w:left w:val="nil"/>
              <w:bottom w:val="nil"/>
              <w:right w:val="nil"/>
            </w:tcBorders>
            <w:noWrap/>
            <w:hideMark/>
          </w:tcPr>
          <w:p w14:paraId="154F2FDB"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19EBAA18"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vMerge w:val="restart"/>
            <w:tcBorders>
              <w:top w:val="nil"/>
              <w:left w:val="nil"/>
              <w:bottom w:val="nil"/>
              <w:right w:val="nil"/>
            </w:tcBorders>
            <w:hideMark/>
          </w:tcPr>
          <w:p w14:paraId="00E923C7"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 xml:space="preserve">Plan </w:t>
            </w:r>
            <w:r w:rsidRPr="00166D8F">
              <w:rPr>
                <w:rFonts w:ascii="Arial" w:eastAsia="Times New Roman" w:hAnsi="Arial" w:cs="Arial"/>
                <w:b/>
                <w:bCs/>
                <w:color w:val="000000"/>
                <w:sz w:val="20"/>
                <w:szCs w:val="20"/>
                <w:lang w:eastAsia="hr-HR"/>
              </w:rPr>
              <w:br/>
              <w:t>2026.</w:t>
            </w:r>
          </w:p>
        </w:tc>
        <w:tc>
          <w:tcPr>
            <w:tcW w:w="100" w:type="dxa"/>
            <w:tcBorders>
              <w:top w:val="nil"/>
              <w:left w:val="nil"/>
              <w:bottom w:val="nil"/>
              <w:right w:val="nil"/>
            </w:tcBorders>
            <w:noWrap/>
            <w:hideMark/>
          </w:tcPr>
          <w:p w14:paraId="0B0E4098"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p>
        </w:tc>
        <w:tc>
          <w:tcPr>
            <w:tcW w:w="1480" w:type="dxa"/>
            <w:vMerge w:val="restart"/>
            <w:tcBorders>
              <w:top w:val="nil"/>
              <w:left w:val="nil"/>
              <w:bottom w:val="nil"/>
              <w:right w:val="nil"/>
            </w:tcBorders>
            <w:hideMark/>
          </w:tcPr>
          <w:p w14:paraId="3CD0BCA5"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 xml:space="preserve">Projekcija </w:t>
            </w:r>
            <w:r w:rsidRPr="00166D8F">
              <w:rPr>
                <w:rFonts w:ascii="Arial" w:eastAsia="Times New Roman" w:hAnsi="Arial" w:cs="Arial"/>
                <w:b/>
                <w:bCs/>
                <w:color w:val="000000"/>
                <w:sz w:val="20"/>
                <w:szCs w:val="20"/>
                <w:lang w:eastAsia="hr-HR"/>
              </w:rPr>
              <w:br/>
              <w:t>2027.</w:t>
            </w:r>
          </w:p>
        </w:tc>
        <w:tc>
          <w:tcPr>
            <w:tcW w:w="1440" w:type="dxa"/>
            <w:gridSpan w:val="2"/>
            <w:vMerge w:val="restart"/>
            <w:tcBorders>
              <w:top w:val="nil"/>
              <w:left w:val="nil"/>
              <w:bottom w:val="nil"/>
              <w:right w:val="nil"/>
            </w:tcBorders>
            <w:hideMark/>
          </w:tcPr>
          <w:p w14:paraId="2EE1D87A"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 xml:space="preserve">Projekcija </w:t>
            </w:r>
            <w:r w:rsidRPr="00166D8F">
              <w:rPr>
                <w:rFonts w:ascii="Arial" w:eastAsia="Times New Roman" w:hAnsi="Arial" w:cs="Arial"/>
                <w:b/>
                <w:bCs/>
                <w:color w:val="000000"/>
                <w:sz w:val="20"/>
                <w:szCs w:val="20"/>
                <w:lang w:eastAsia="hr-HR"/>
              </w:rPr>
              <w:br/>
              <w:t>2028.</w:t>
            </w:r>
          </w:p>
        </w:tc>
      </w:tr>
      <w:tr w:rsidR="00166D8F" w:rsidRPr="00166D8F" w14:paraId="0973D5B1" w14:textId="77777777" w:rsidTr="00166D8F">
        <w:trPr>
          <w:trHeight w:val="375"/>
        </w:trPr>
        <w:tc>
          <w:tcPr>
            <w:tcW w:w="1140" w:type="dxa"/>
            <w:vMerge/>
            <w:tcBorders>
              <w:top w:val="nil"/>
              <w:left w:val="nil"/>
              <w:bottom w:val="nil"/>
              <w:right w:val="nil"/>
            </w:tcBorders>
            <w:vAlign w:val="center"/>
            <w:hideMark/>
          </w:tcPr>
          <w:p w14:paraId="45C924A1"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180" w:type="dxa"/>
            <w:tcBorders>
              <w:top w:val="nil"/>
              <w:left w:val="nil"/>
              <w:bottom w:val="nil"/>
              <w:right w:val="nil"/>
            </w:tcBorders>
            <w:noWrap/>
            <w:hideMark/>
          </w:tcPr>
          <w:p w14:paraId="508F19CA"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p>
        </w:tc>
        <w:tc>
          <w:tcPr>
            <w:tcW w:w="5760" w:type="dxa"/>
            <w:vMerge/>
            <w:tcBorders>
              <w:top w:val="nil"/>
              <w:left w:val="nil"/>
              <w:bottom w:val="nil"/>
              <w:right w:val="nil"/>
            </w:tcBorders>
            <w:vAlign w:val="center"/>
            <w:hideMark/>
          </w:tcPr>
          <w:p w14:paraId="1CDD4A67"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220" w:type="dxa"/>
            <w:tcBorders>
              <w:top w:val="nil"/>
              <w:left w:val="nil"/>
              <w:bottom w:val="nil"/>
              <w:right w:val="nil"/>
            </w:tcBorders>
            <w:noWrap/>
            <w:hideMark/>
          </w:tcPr>
          <w:p w14:paraId="707C1A19"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64021243"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vMerge/>
            <w:tcBorders>
              <w:top w:val="nil"/>
              <w:left w:val="nil"/>
              <w:bottom w:val="nil"/>
              <w:right w:val="nil"/>
            </w:tcBorders>
            <w:vAlign w:val="center"/>
            <w:hideMark/>
          </w:tcPr>
          <w:p w14:paraId="3E8384CF"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100" w:type="dxa"/>
            <w:tcBorders>
              <w:top w:val="nil"/>
              <w:left w:val="nil"/>
              <w:bottom w:val="nil"/>
              <w:right w:val="nil"/>
            </w:tcBorders>
            <w:noWrap/>
            <w:hideMark/>
          </w:tcPr>
          <w:p w14:paraId="568AC553"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80" w:type="dxa"/>
            <w:vMerge/>
            <w:tcBorders>
              <w:top w:val="nil"/>
              <w:left w:val="nil"/>
              <w:bottom w:val="nil"/>
              <w:right w:val="nil"/>
            </w:tcBorders>
            <w:vAlign w:val="center"/>
            <w:hideMark/>
          </w:tcPr>
          <w:p w14:paraId="24C0EFF9"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1440" w:type="dxa"/>
            <w:gridSpan w:val="2"/>
            <w:vMerge/>
            <w:tcBorders>
              <w:top w:val="nil"/>
              <w:left w:val="nil"/>
              <w:bottom w:val="nil"/>
              <w:right w:val="nil"/>
            </w:tcBorders>
            <w:vAlign w:val="center"/>
            <w:hideMark/>
          </w:tcPr>
          <w:p w14:paraId="18C2EFBD"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r>
      <w:tr w:rsidR="00166D8F" w:rsidRPr="00166D8F" w14:paraId="1AD194E9" w14:textId="77777777" w:rsidTr="00166D8F">
        <w:trPr>
          <w:trHeight w:val="300"/>
        </w:trPr>
        <w:tc>
          <w:tcPr>
            <w:tcW w:w="1140" w:type="dxa"/>
            <w:tcBorders>
              <w:top w:val="nil"/>
              <w:left w:val="nil"/>
              <w:bottom w:val="nil"/>
              <w:right w:val="nil"/>
            </w:tcBorders>
            <w:shd w:val="clear" w:color="000000" w:fill="C0C0C0"/>
            <w:hideMark/>
          </w:tcPr>
          <w:p w14:paraId="3BD9AB56"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01</w:t>
            </w:r>
          </w:p>
        </w:tc>
        <w:tc>
          <w:tcPr>
            <w:tcW w:w="180" w:type="dxa"/>
            <w:tcBorders>
              <w:top w:val="nil"/>
              <w:left w:val="nil"/>
              <w:bottom w:val="nil"/>
              <w:right w:val="nil"/>
            </w:tcBorders>
            <w:shd w:val="clear" w:color="000000" w:fill="C0C0C0"/>
            <w:noWrap/>
            <w:hideMark/>
          </w:tcPr>
          <w:p w14:paraId="288ED963"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0B3667F6"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Opće javne usluge</w:t>
            </w:r>
          </w:p>
        </w:tc>
        <w:tc>
          <w:tcPr>
            <w:tcW w:w="220" w:type="dxa"/>
            <w:tcBorders>
              <w:top w:val="nil"/>
              <w:left w:val="nil"/>
              <w:bottom w:val="nil"/>
              <w:right w:val="nil"/>
            </w:tcBorders>
            <w:shd w:val="clear" w:color="000000" w:fill="C0C0C0"/>
            <w:noWrap/>
            <w:hideMark/>
          </w:tcPr>
          <w:p w14:paraId="413EF64C"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77BA8B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4E04258F"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284,800.00</w:t>
            </w:r>
          </w:p>
        </w:tc>
        <w:tc>
          <w:tcPr>
            <w:tcW w:w="100" w:type="dxa"/>
            <w:tcBorders>
              <w:top w:val="nil"/>
              <w:left w:val="nil"/>
              <w:bottom w:val="nil"/>
              <w:right w:val="nil"/>
            </w:tcBorders>
            <w:shd w:val="clear" w:color="000000" w:fill="C0C0C0"/>
            <w:noWrap/>
            <w:hideMark/>
          </w:tcPr>
          <w:p w14:paraId="1021B7D1"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789590BC"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294,700.00</w:t>
            </w:r>
          </w:p>
        </w:tc>
        <w:tc>
          <w:tcPr>
            <w:tcW w:w="1440" w:type="dxa"/>
            <w:gridSpan w:val="2"/>
            <w:tcBorders>
              <w:top w:val="nil"/>
              <w:left w:val="nil"/>
              <w:bottom w:val="nil"/>
              <w:right w:val="nil"/>
            </w:tcBorders>
            <w:shd w:val="clear" w:color="000000" w:fill="C0C0C0"/>
            <w:noWrap/>
            <w:hideMark/>
          </w:tcPr>
          <w:p w14:paraId="1CDE64E6"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304,800.00</w:t>
            </w:r>
          </w:p>
        </w:tc>
      </w:tr>
      <w:tr w:rsidR="00166D8F" w:rsidRPr="00166D8F" w14:paraId="651ED03D" w14:textId="77777777" w:rsidTr="00166D8F">
        <w:trPr>
          <w:trHeight w:val="270"/>
        </w:trPr>
        <w:tc>
          <w:tcPr>
            <w:tcW w:w="1140" w:type="dxa"/>
            <w:tcBorders>
              <w:top w:val="nil"/>
              <w:left w:val="nil"/>
              <w:bottom w:val="nil"/>
              <w:right w:val="nil"/>
            </w:tcBorders>
            <w:hideMark/>
          </w:tcPr>
          <w:p w14:paraId="754A81D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011</w:t>
            </w:r>
          </w:p>
        </w:tc>
        <w:tc>
          <w:tcPr>
            <w:tcW w:w="180" w:type="dxa"/>
            <w:tcBorders>
              <w:top w:val="nil"/>
              <w:left w:val="nil"/>
              <w:bottom w:val="nil"/>
              <w:right w:val="nil"/>
            </w:tcBorders>
            <w:noWrap/>
            <w:hideMark/>
          </w:tcPr>
          <w:p w14:paraId="4662FA3B"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vMerge w:val="restart"/>
            <w:tcBorders>
              <w:top w:val="nil"/>
              <w:left w:val="nil"/>
              <w:bottom w:val="nil"/>
              <w:right w:val="nil"/>
            </w:tcBorders>
            <w:hideMark/>
          </w:tcPr>
          <w:p w14:paraId="5E26720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Izvršna i zakonodavna tijela, financijski i fiskalni poslovi, vanjski poslovi</w:t>
            </w:r>
          </w:p>
        </w:tc>
        <w:tc>
          <w:tcPr>
            <w:tcW w:w="220" w:type="dxa"/>
            <w:tcBorders>
              <w:top w:val="nil"/>
              <w:left w:val="nil"/>
              <w:bottom w:val="nil"/>
              <w:right w:val="nil"/>
            </w:tcBorders>
            <w:noWrap/>
            <w:hideMark/>
          </w:tcPr>
          <w:p w14:paraId="03F1C3DA"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6CF329F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79E6D5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57,300.00</w:t>
            </w:r>
          </w:p>
        </w:tc>
        <w:tc>
          <w:tcPr>
            <w:tcW w:w="100" w:type="dxa"/>
            <w:tcBorders>
              <w:top w:val="nil"/>
              <w:left w:val="nil"/>
              <w:bottom w:val="nil"/>
              <w:right w:val="nil"/>
            </w:tcBorders>
            <w:noWrap/>
            <w:hideMark/>
          </w:tcPr>
          <w:p w14:paraId="23D52621"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43248812"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57,800.00</w:t>
            </w:r>
          </w:p>
        </w:tc>
        <w:tc>
          <w:tcPr>
            <w:tcW w:w="1440" w:type="dxa"/>
            <w:gridSpan w:val="2"/>
            <w:tcBorders>
              <w:top w:val="nil"/>
              <w:left w:val="nil"/>
              <w:bottom w:val="nil"/>
              <w:right w:val="nil"/>
            </w:tcBorders>
            <w:noWrap/>
            <w:hideMark/>
          </w:tcPr>
          <w:p w14:paraId="6B84EA56"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57,900.00</w:t>
            </w:r>
          </w:p>
        </w:tc>
      </w:tr>
      <w:tr w:rsidR="00166D8F" w:rsidRPr="00166D8F" w14:paraId="45F6AE0A" w14:textId="77777777" w:rsidTr="00166D8F">
        <w:trPr>
          <w:trHeight w:val="270"/>
        </w:trPr>
        <w:tc>
          <w:tcPr>
            <w:tcW w:w="1140" w:type="dxa"/>
            <w:tcBorders>
              <w:top w:val="nil"/>
              <w:left w:val="nil"/>
              <w:bottom w:val="nil"/>
              <w:right w:val="nil"/>
            </w:tcBorders>
            <w:noWrap/>
            <w:hideMark/>
          </w:tcPr>
          <w:p w14:paraId="6A279CA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80" w:type="dxa"/>
            <w:tcBorders>
              <w:top w:val="nil"/>
              <w:left w:val="nil"/>
              <w:bottom w:val="nil"/>
              <w:right w:val="nil"/>
            </w:tcBorders>
            <w:noWrap/>
            <w:hideMark/>
          </w:tcPr>
          <w:p w14:paraId="0CB2CE54"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5760" w:type="dxa"/>
            <w:vMerge/>
            <w:tcBorders>
              <w:top w:val="nil"/>
              <w:left w:val="nil"/>
              <w:bottom w:val="nil"/>
              <w:right w:val="nil"/>
            </w:tcBorders>
            <w:vAlign w:val="center"/>
            <w:hideMark/>
          </w:tcPr>
          <w:p w14:paraId="42A21D72"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220" w:type="dxa"/>
            <w:tcBorders>
              <w:top w:val="nil"/>
              <w:left w:val="nil"/>
              <w:bottom w:val="nil"/>
              <w:right w:val="nil"/>
            </w:tcBorders>
            <w:noWrap/>
            <w:hideMark/>
          </w:tcPr>
          <w:p w14:paraId="60506957"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07E62106"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28DA4A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2EF30485"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noWrap/>
            <w:hideMark/>
          </w:tcPr>
          <w:p w14:paraId="3C013856"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15DB02CD"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0E0737DC"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r>
      <w:tr w:rsidR="00166D8F" w:rsidRPr="00166D8F" w14:paraId="79EF539B" w14:textId="77777777" w:rsidTr="00166D8F">
        <w:trPr>
          <w:trHeight w:val="300"/>
        </w:trPr>
        <w:tc>
          <w:tcPr>
            <w:tcW w:w="1140" w:type="dxa"/>
            <w:tcBorders>
              <w:top w:val="nil"/>
              <w:left w:val="nil"/>
              <w:bottom w:val="nil"/>
              <w:right w:val="nil"/>
            </w:tcBorders>
            <w:hideMark/>
          </w:tcPr>
          <w:p w14:paraId="237F9B8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013</w:t>
            </w:r>
          </w:p>
        </w:tc>
        <w:tc>
          <w:tcPr>
            <w:tcW w:w="180" w:type="dxa"/>
            <w:tcBorders>
              <w:top w:val="nil"/>
              <w:left w:val="nil"/>
              <w:bottom w:val="nil"/>
              <w:right w:val="nil"/>
            </w:tcBorders>
            <w:noWrap/>
            <w:hideMark/>
          </w:tcPr>
          <w:p w14:paraId="717EB1CE"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24782047"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Opće usluge</w:t>
            </w:r>
          </w:p>
        </w:tc>
        <w:tc>
          <w:tcPr>
            <w:tcW w:w="220" w:type="dxa"/>
            <w:tcBorders>
              <w:top w:val="nil"/>
              <w:left w:val="nil"/>
              <w:bottom w:val="nil"/>
              <w:right w:val="nil"/>
            </w:tcBorders>
            <w:noWrap/>
            <w:hideMark/>
          </w:tcPr>
          <w:p w14:paraId="2F7B01C3"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1CFF51A3"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09EB8BB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227,500.00</w:t>
            </w:r>
          </w:p>
        </w:tc>
        <w:tc>
          <w:tcPr>
            <w:tcW w:w="100" w:type="dxa"/>
            <w:tcBorders>
              <w:top w:val="nil"/>
              <w:left w:val="nil"/>
              <w:bottom w:val="nil"/>
              <w:right w:val="nil"/>
            </w:tcBorders>
            <w:noWrap/>
            <w:hideMark/>
          </w:tcPr>
          <w:p w14:paraId="2C5CD456"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004AB8B2"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236,900.00</w:t>
            </w:r>
          </w:p>
        </w:tc>
        <w:tc>
          <w:tcPr>
            <w:tcW w:w="1440" w:type="dxa"/>
            <w:gridSpan w:val="2"/>
            <w:tcBorders>
              <w:top w:val="nil"/>
              <w:left w:val="nil"/>
              <w:bottom w:val="nil"/>
              <w:right w:val="nil"/>
            </w:tcBorders>
            <w:noWrap/>
            <w:hideMark/>
          </w:tcPr>
          <w:p w14:paraId="4D9C22C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246,900.00</w:t>
            </w:r>
          </w:p>
        </w:tc>
      </w:tr>
      <w:tr w:rsidR="00166D8F" w:rsidRPr="00166D8F" w14:paraId="3D7015A2" w14:textId="77777777" w:rsidTr="00166D8F">
        <w:trPr>
          <w:trHeight w:val="300"/>
        </w:trPr>
        <w:tc>
          <w:tcPr>
            <w:tcW w:w="1140" w:type="dxa"/>
            <w:tcBorders>
              <w:top w:val="nil"/>
              <w:left w:val="nil"/>
              <w:bottom w:val="nil"/>
              <w:right w:val="nil"/>
            </w:tcBorders>
            <w:shd w:val="clear" w:color="000000" w:fill="C0C0C0"/>
            <w:hideMark/>
          </w:tcPr>
          <w:p w14:paraId="6D6760AF"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03</w:t>
            </w:r>
          </w:p>
        </w:tc>
        <w:tc>
          <w:tcPr>
            <w:tcW w:w="180" w:type="dxa"/>
            <w:tcBorders>
              <w:top w:val="nil"/>
              <w:left w:val="nil"/>
              <w:bottom w:val="nil"/>
              <w:right w:val="nil"/>
            </w:tcBorders>
            <w:shd w:val="clear" w:color="000000" w:fill="C0C0C0"/>
            <w:noWrap/>
            <w:hideMark/>
          </w:tcPr>
          <w:p w14:paraId="31F511AF"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21B44702"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Javni red i sigurnost</w:t>
            </w:r>
          </w:p>
        </w:tc>
        <w:tc>
          <w:tcPr>
            <w:tcW w:w="220" w:type="dxa"/>
            <w:tcBorders>
              <w:top w:val="nil"/>
              <w:left w:val="nil"/>
              <w:bottom w:val="nil"/>
              <w:right w:val="nil"/>
            </w:tcBorders>
            <w:shd w:val="clear" w:color="000000" w:fill="C0C0C0"/>
            <w:noWrap/>
            <w:hideMark/>
          </w:tcPr>
          <w:p w14:paraId="1C14E8CD"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6933C87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029EDF85"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38,250.00</w:t>
            </w:r>
          </w:p>
        </w:tc>
        <w:tc>
          <w:tcPr>
            <w:tcW w:w="100" w:type="dxa"/>
            <w:tcBorders>
              <w:top w:val="nil"/>
              <w:left w:val="nil"/>
              <w:bottom w:val="nil"/>
              <w:right w:val="nil"/>
            </w:tcBorders>
            <w:shd w:val="clear" w:color="000000" w:fill="C0C0C0"/>
            <w:noWrap/>
            <w:hideMark/>
          </w:tcPr>
          <w:p w14:paraId="23F193B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05BC6EE9"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36,100.00</w:t>
            </w:r>
          </w:p>
        </w:tc>
        <w:tc>
          <w:tcPr>
            <w:tcW w:w="1440" w:type="dxa"/>
            <w:gridSpan w:val="2"/>
            <w:tcBorders>
              <w:top w:val="nil"/>
              <w:left w:val="nil"/>
              <w:bottom w:val="nil"/>
              <w:right w:val="nil"/>
            </w:tcBorders>
            <w:shd w:val="clear" w:color="000000" w:fill="C0C0C0"/>
            <w:noWrap/>
            <w:hideMark/>
          </w:tcPr>
          <w:p w14:paraId="28F79732"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35,200.00</w:t>
            </w:r>
          </w:p>
        </w:tc>
      </w:tr>
      <w:tr w:rsidR="00166D8F" w:rsidRPr="00166D8F" w14:paraId="0909DED8" w14:textId="77777777" w:rsidTr="00166D8F">
        <w:trPr>
          <w:trHeight w:val="300"/>
        </w:trPr>
        <w:tc>
          <w:tcPr>
            <w:tcW w:w="1140" w:type="dxa"/>
            <w:tcBorders>
              <w:top w:val="nil"/>
              <w:left w:val="nil"/>
              <w:bottom w:val="nil"/>
              <w:right w:val="nil"/>
            </w:tcBorders>
            <w:hideMark/>
          </w:tcPr>
          <w:p w14:paraId="0FFAB1BC"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032</w:t>
            </w:r>
          </w:p>
        </w:tc>
        <w:tc>
          <w:tcPr>
            <w:tcW w:w="180" w:type="dxa"/>
            <w:tcBorders>
              <w:top w:val="nil"/>
              <w:left w:val="nil"/>
              <w:bottom w:val="nil"/>
              <w:right w:val="nil"/>
            </w:tcBorders>
            <w:noWrap/>
            <w:hideMark/>
          </w:tcPr>
          <w:p w14:paraId="1F813085"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3A2F3323"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Usluge protupožarne zaštite</w:t>
            </w:r>
          </w:p>
        </w:tc>
        <w:tc>
          <w:tcPr>
            <w:tcW w:w="220" w:type="dxa"/>
            <w:tcBorders>
              <w:top w:val="nil"/>
              <w:left w:val="nil"/>
              <w:bottom w:val="nil"/>
              <w:right w:val="nil"/>
            </w:tcBorders>
            <w:noWrap/>
            <w:hideMark/>
          </w:tcPr>
          <w:p w14:paraId="3FC990DE"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2C7759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8F796CC"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24,750.00</w:t>
            </w:r>
          </w:p>
        </w:tc>
        <w:tc>
          <w:tcPr>
            <w:tcW w:w="100" w:type="dxa"/>
            <w:tcBorders>
              <w:top w:val="nil"/>
              <w:left w:val="nil"/>
              <w:bottom w:val="nil"/>
              <w:right w:val="nil"/>
            </w:tcBorders>
            <w:noWrap/>
            <w:hideMark/>
          </w:tcPr>
          <w:p w14:paraId="3D60E1A2"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48BCCF4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25,000.00</w:t>
            </w:r>
          </w:p>
        </w:tc>
        <w:tc>
          <w:tcPr>
            <w:tcW w:w="1440" w:type="dxa"/>
            <w:gridSpan w:val="2"/>
            <w:tcBorders>
              <w:top w:val="nil"/>
              <w:left w:val="nil"/>
              <w:bottom w:val="nil"/>
              <w:right w:val="nil"/>
            </w:tcBorders>
            <w:noWrap/>
            <w:hideMark/>
          </w:tcPr>
          <w:p w14:paraId="0E69B9C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25,500.00</w:t>
            </w:r>
          </w:p>
        </w:tc>
      </w:tr>
      <w:tr w:rsidR="00166D8F" w:rsidRPr="00166D8F" w14:paraId="799E76C7" w14:textId="77777777" w:rsidTr="00166D8F">
        <w:trPr>
          <w:trHeight w:val="300"/>
        </w:trPr>
        <w:tc>
          <w:tcPr>
            <w:tcW w:w="1140" w:type="dxa"/>
            <w:tcBorders>
              <w:top w:val="nil"/>
              <w:left w:val="nil"/>
              <w:bottom w:val="nil"/>
              <w:right w:val="nil"/>
            </w:tcBorders>
            <w:hideMark/>
          </w:tcPr>
          <w:p w14:paraId="5AB6B12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036</w:t>
            </w:r>
          </w:p>
        </w:tc>
        <w:tc>
          <w:tcPr>
            <w:tcW w:w="180" w:type="dxa"/>
            <w:tcBorders>
              <w:top w:val="nil"/>
              <w:left w:val="nil"/>
              <w:bottom w:val="nil"/>
              <w:right w:val="nil"/>
            </w:tcBorders>
            <w:noWrap/>
            <w:hideMark/>
          </w:tcPr>
          <w:p w14:paraId="2DB5FC5B"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399EFFD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Rashodi za javni red i sigurnost</w:t>
            </w:r>
          </w:p>
        </w:tc>
        <w:tc>
          <w:tcPr>
            <w:tcW w:w="220" w:type="dxa"/>
            <w:tcBorders>
              <w:top w:val="nil"/>
              <w:left w:val="nil"/>
              <w:bottom w:val="nil"/>
              <w:right w:val="nil"/>
            </w:tcBorders>
            <w:noWrap/>
            <w:hideMark/>
          </w:tcPr>
          <w:p w14:paraId="23C960E1"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7F964AB0"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3BC2F8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13,500.00</w:t>
            </w:r>
          </w:p>
        </w:tc>
        <w:tc>
          <w:tcPr>
            <w:tcW w:w="100" w:type="dxa"/>
            <w:tcBorders>
              <w:top w:val="nil"/>
              <w:left w:val="nil"/>
              <w:bottom w:val="nil"/>
              <w:right w:val="nil"/>
            </w:tcBorders>
            <w:noWrap/>
            <w:hideMark/>
          </w:tcPr>
          <w:p w14:paraId="257950E6"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A215A2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11,100.00</w:t>
            </w:r>
          </w:p>
        </w:tc>
        <w:tc>
          <w:tcPr>
            <w:tcW w:w="1440" w:type="dxa"/>
            <w:gridSpan w:val="2"/>
            <w:tcBorders>
              <w:top w:val="nil"/>
              <w:left w:val="nil"/>
              <w:bottom w:val="nil"/>
              <w:right w:val="nil"/>
            </w:tcBorders>
            <w:noWrap/>
            <w:hideMark/>
          </w:tcPr>
          <w:p w14:paraId="2C8B5DE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9,700.00</w:t>
            </w:r>
          </w:p>
        </w:tc>
      </w:tr>
      <w:tr w:rsidR="00166D8F" w:rsidRPr="00166D8F" w14:paraId="172E93A3" w14:textId="77777777" w:rsidTr="00166D8F">
        <w:trPr>
          <w:trHeight w:val="300"/>
        </w:trPr>
        <w:tc>
          <w:tcPr>
            <w:tcW w:w="1140" w:type="dxa"/>
            <w:tcBorders>
              <w:top w:val="nil"/>
              <w:left w:val="nil"/>
              <w:bottom w:val="nil"/>
              <w:right w:val="nil"/>
            </w:tcBorders>
            <w:shd w:val="clear" w:color="000000" w:fill="C0C0C0"/>
            <w:hideMark/>
          </w:tcPr>
          <w:p w14:paraId="4F3FA6E7"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04</w:t>
            </w:r>
          </w:p>
        </w:tc>
        <w:tc>
          <w:tcPr>
            <w:tcW w:w="180" w:type="dxa"/>
            <w:tcBorders>
              <w:top w:val="nil"/>
              <w:left w:val="nil"/>
              <w:bottom w:val="nil"/>
              <w:right w:val="nil"/>
            </w:tcBorders>
            <w:shd w:val="clear" w:color="000000" w:fill="C0C0C0"/>
            <w:noWrap/>
            <w:hideMark/>
          </w:tcPr>
          <w:p w14:paraId="57F2DA7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1AB2D175"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Ekonomski poslovi</w:t>
            </w:r>
          </w:p>
        </w:tc>
        <w:tc>
          <w:tcPr>
            <w:tcW w:w="220" w:type="dxa"/>
            <w:tcBorders>
              <w:top w:val="nil"/>
              <w:left w:val="nil"/>
              <w:bottom w:val="nil"/>
              <w:right w:val="nil"/>
            </w:tcBorders>
            <w:shd w:val="clear" w:color="000000" w:fill="C0C0C0"/>
            <w:noWrap/>
            <w:hideMark/>
          </w:tcPr>
          <w:p w14:paraId="591A3604"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5D97205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09C101ED"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119,000.00</w:t>
            </w:r>
          </w:p>
        </w:tc>
        <w:tc>
          <w:tcPr>
            <w:tcW w:w="100" w:type="dxa"/>
            <w:tcBorders>
              <w:top w:val="nil"/>
              <w:left w:val="nil"/>
              <w:bottom w:val="nil"/>
              <w:right w:val="nil"/>
            </w:tcBorders>
            <w:shd w:val="clear" w:color="000000" w:fill="C0C0C0"/>
            <w:noWrap/>
            <w:hideMark/>
          </w:tcPr>
          <w:p w14:paraId="4C73A3C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0B5F22D3"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55,500.00</w:t>
            </w:r>
          </w:p>
        </w:tc>
        <w:tc>
          <w:tcPr>
            <w:tcW w:w="1440" w:type="dxa"/>
            <w:gridSpan w:val="2"/>
            <w:tcBorders>
              <w:top w:val="nil"/>
              <w:left w:val="nil"/>
              <w:bottom w:val="nil"/>
              <w:right w:val="nil"/>
            </w:tcBorders>
            <w:shd w:val="clear" w:color="000000" w:fill="C0C0C0"/>
            <w:noWrap/>
            <w:hideMark/>
          </w:tcPr>
          <w:p w14:paraId="5BC7B318"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55,500.00</w:t>
            </w:r>
          </w:p>
        </w:tc>
      </w:tr>
      <w:tr w:rsidR="00166D8F" w:rsidRPr="00166D8F" w14:paraId="76DA8E8C" w14:textId="77777777" w:rsidTr="00166D8F">
        <w:trPr>
          <w:trHeight w:val="300"/>
        </w:trPr>
        <w:tc>
          <w:tcPr>
            <w:tcW w:w="1140" w:type="dxa"/>
            <w:tcBorders>
              <w:top w:val="nil"/>
              <w:left w:val="nil"/>
              <w:bottom w:val="nil"/>
              <w:right w:val="nil"/>
            </w:tcBorders>
            <w:hideMark/>
          </w:tcPr>
          <w:p w14:paraId="70E2879D"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041</w:t>
            </w:r>
          </w:p>
        </w:tc>
        <w:tc>
          <w:tcPr>
            <w:tcW w:w="180" w:type="dxa"/>
            <w:tcBorders>
              <w:top w:val="nil"/>
              <w:left w:val="nil"/>
              <w:bottom w:val="nil"/>
              <w:right w:val="nil"/>
            </w:tcBorders>
            <w:noWrap/>
            <w:hideMark/>
          </w:tcPr>
          <w:p w14:paraId="3D79831A"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79A75A07"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Opći ekonomski, trgovački i poslovi vezani uz rad</w:t>
            </w:r>
          </w:p>
        </w:tc>
        <w:tc>
          <w:tcPr>
            <w:tcW w:w="220" w:type="dxa"/>
            <w:tcBorders>
              <w:top w:val="nil"/>
              <w:left w:val="nil"/>
              <w:bottom w:val="nil"/>
              <w:right w:val="nil"/>
            </w:tcBorders>
            <w:noWrap/>
            <w:hideMark/>
          </w:tcPr>
          <w:p w14:paraId="2435B9BA"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C22DFB9"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0ED9D2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46,500.00</w:t>
            </w:r>
          </w:p>
        </w:tc>
        <w:tc>
          <w:tcPr>
            <w:tcW w:w="100" w:type="dxa"/>
            <w:tcBorders>
              <w:top w:val="nil"/>
              <w:left w:val="nil"/>
              <w:bottom w:val="nil"/>
              <w:right w:val="nil"/>
            </w:tcBorders>
            <w:noWrap/>
            <w:hideMark/>
          </w:tcPr>
          <w:p w14:paraId="56B32FB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33B83E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42,500.00</w:t>
            </w:r>
          </w:p>
        </w:tc>
        <w:tc>
          <w:tcPr>
            <w:tcW w:w="1440" w:type="dxa"/>
            <w:gridSpan w:val="2"/>
            <w:tcBorders>
              <w:top w:val="nil"/>
              <w:left w:val="nil"/>
              <w:bottom w:val="nil"/>
              <w:right w:val="nil"/>
            </w:tcBorders>
            <w:noWrap/>
            <w:hideMark/>
          </w:tcPr>
          <w:p w14:paraId="0D404D1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42,500.00</w:t>
            </w:r>
          </w:p>
        </w:tc>
      </w:tr>
      <w:tr w:rsidR="00166D8F" w:rsidRPr="00166D8F" w14:paraId="21426928" w14:textId="77777777" w:rsidTr="00166D8F">
        <w:trPr>
          <w:trHeight w:val="300"/>
        </w:trPr>
        <w:tc>
          <w:tcPr>
            <w:tcW w:w="1140" w:type="dxa"/>
            <w:tcBorders>
              <w:top w:val="nil"/>
              <w:left w:val="nil"/>
              <w:bottom w:val="nil"/>
              <w:right w:val="nil"/>
            </w:tcBorders>
            <w:hideMark/>
          </w:tcPr>
          <w:p w14:paraId="399B823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042</w:t>
            </w:r>
          </w:p>
        </w:tc>
        <w:tc>
          <w:tcPr>
            <w:tcW w:w="180" w:type="dxa"/>
            <w:tcBorders>
              <w:top w:val="nil"/>
              <w:left w:val="nil"/>
              <w:bottom w:val="nil"/>
              <w:right w:val="nil"/>
            </w:tcBorders>
            <w:noWrap/>
            <w:hideMark/>
          </w:tcPr>
          <w:p w14:paraId="1DDFBE2B"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2B8F3BF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Poljoprivreda, šumarstvo, ribarstvo i lov</w:t>
            </w:r>
          </w:p>
        </w:tc>
        <w:tc>
          <w:tcPr>
            <w:tcW w:w="220" w:type="dxa"/>
            <w:tcBorders>
              <w:top w:val="nil"/>
              <w:left w:val="nil"/>
              <w:bottom w:val="nil"/>
              <w:right w:val="nil"/>
            </w:tcBorders>
            <w:noWrap/>
            <w:hideMark/>
          </w:tcPr>
          <w:p w14:paraId="30FBF2A8"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C98E9E7"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15218B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72,500.00</w:t>
            </w:r>
          </w:p>
        </w:tc>
        <w:tc>
          <w:tcPr>
            <w:tcW w:w="100" w:type="dxa"/>
            <w:tcBorders>
              <w:top w:val="nil"/>
              <w:left w:val="nil"/>
              <w:bottom w:val="nil"/>
              <w:right w:val="nil"/>
            </w:tcBorders>
            <w:noWrap/>
            <w:hideMark/>
          </w:tcPr>
          <w:p w14:paraId="658AD721"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1A6C051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13,000.00</w:t>
            </w:r>
          </w:p>
        </w:tc>
        <w:tc>
          <w:tcPr>
            <w:tcW w:w="1440" w:type="dxa"/>
            <w:gridSpan w:val="2"/>
            <w:tcBorders>
              <w:top w:val="nil"/>
              <w:left w:val="nil"/>
              <w:bottom w:val="nil"/>
              <w:right w:val="nil"/>
            </w:tcBorders>
            <w:noWrap/>
            <w:hideMark/>
          </w:tcPr>
          <w:p w14:paraId="3D0C7071"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13,000.00</w:t>
            </w:r>
          </w:p>
        </w:tc>
      </w:tr>
      <w:tr w:rsidR="00166D8F" w:rsidRPr="00166D8F" w14:paraId="1177FCB8" w14:textId="77777777" w:rsidTr="00166D8F">
        <w:trPr>
          <w:trHeight w:val="300"/>
        </w:trPr>
        <w:tc>
          <w:tcPr>
            <w:tcW w:w="1140" w:type="dxa"/>
            <w:tcBorders>
              <w:top w:val="nil"/>
              <w:left w:val="nil"/>
              <w:bottom w:val="nil"/>
              <w:right w:val="nil"/>
            </w:tcBorders>
            <w:shd w:val="clear" w:color="000000" w:fill="C0C0C0"/>
            <w:hideMark/>
          </w:tcPr>
          <w:p w14:paraId="0BC8EFA9"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05</w:t>
            </w:r>
          </w:p>
        </w:tc>
        <w:tc>
          <w:tcPr>
            <w:tcW w:w="180" w:type="dxa"/>
            <w:tcBorders>
              <w:top w:val="nil"/>
              <w:left w:val="nil"/>
              <w:bottom w:val="nil"/>
              <w:right w:val="nil"/>
            </w:tcBorders>
            <w:shd w:val="clear" w:color="000000" w:fill="C0C0C0"/>
            <w:noWrap/>
            <w:hideMark/>
          </w:tcPr>
          <w:p w14:paraId="369EEED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0A3DED7A"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Zaštita okoliša</w:t>
            </w:r>
          </w:p>
        </w:tc>
        <w:tc>
          <w:tcPr>
            <w:tcW w:w="220" w:type="dxa"/>
            <w:tcBorders>
              <w:top w:val="nil"/>
              <w:left w:val="nil"/>
              <w:bottom w:val="nil"/>
              <w:right w:val="nil"/>
            </w:tcBorders>
            <w:shd w:val="clear" w:color="000000" w:fill="C0C0C0"/>
            <w:noWrap/>
            <w:hideMark/>
          </w:tcPr>
          <w:p w14:paraId="04CC115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3C26DBB"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74F87613"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13,000.00</w:t>
            </w:r>
          </w:p>
        </w:tc>
        <w:tc>
          <w:tcPr>
            <w:tcW w:w="100" w:type="dxa"/>
            <w:tcBorders>
              <w:top w:val="nil"/>
              <w:left w:val="nil"/>
              <w:bottom w:val="nil"/>
              <w:right w:val="nil"/>
            </w:tcBorders>
            <w:shd w:val="clear" w:color="000000" w:fill="C0C0C0"/>
            <w:noWrap/>
            <w:hideMark/>
          </w:tcPr>
          <w:p w14:paraId="7AD69A41"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15E8AA6C"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2,500.00</w:t>
            </w:r>
          </w:p>
        </w:tc>
        <w:tc>
          <w:tcPr>
            <w:tcW w:w="1440" w:type="dxa"/>
            <w:gridSpan w:val="2"/>
            <w:tcBorders>
              <w:top w:val="nil"/>
              <w:left w:val="nil"/>
              <w:bottom w:val="nil"/>
              <w:right w:val="nil"/>
            </w:tcBorders>
            <w:shd w:val="clear" w:color="000000" w:fill="C0C0C0"/>
            <w:noWrap/>
            <w:hideMark/>
          </w:tcPr>
          <w:p w14:paraId="19DEBFFD"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2,500.00</w:t>
            </w:r>
          </w:p>
        </w:tc>
      </w:tr>
      <w:tr w:rsidR="00166D8F" w:rsidRPr="00166D8F" w14:paraId="74D11A61" w14:textId="77777777" w:rsidTr="00166D8F">
        <w:trPr>
          <w:trHeight w:val="300"/>
        </w:trPr>
        <w:tc>
          <w:tcPr>
            <w:tcW w:w="1140" w:type="dxa"/>
            <w:tcBorders>
              <w:top w:val="nil"/>
              <w:left w:val="nil"/>
              <w:bottom w:val="nil"/>
              <w:right w:val="nil"/>
            </w:tcBorders>
            <w:hideMark/>
          </w:tcPr>
          <w:p w14:paraId="4326CDF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lastRenderedPageBreak/>
              <w:t>053</w:t>
            </w:r>
          </w:p>
        </w:tc>
        <w:tc>
          <w:tcPr>
            <w:tcW w:w="180" w:type="dxa"/>
            <w:tcBorders>
              <w:top w:val="nil"/>
              <w:left w:val="nil"/>
              <w:bottom w:val="nil"/>
              <w:right w:val="nil"/>
            </w:tcBorders>
            <w:noWrap/>
            <w:hideMark/>
          </w:tcPr>
          <w:p w14:paraId="42B8ACF6"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41D03B9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Smanjenje zagađivanja</w:t>
            </w:r>
          </w:p>
        </w:tc>
        <w:tc>
          <w:tcPr>
            <w:tcW w:w="220" w:type="dxa"/>
            <w:tcBorders>
              <w:top w:val="nil"/>
              <w:left w:val="nil"/>
              <w:bottom w:val="nil"/>
              <w:right w:val="nil"/>
            </w:tcBorders>
            <w:noWrap/>
            <w:hideMark/>
          </w:tcPr>
          <w:p w14:paraId="6C8B3B70"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474363E"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6951BA6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11,000.00</w:t>
            </w:r>
          </w:p>
        </w:tc>
        <w:tc>
          <w:tcPr>
            <w:tcW w:w="100" w:type="dxa"/>
            <w:tcBorders>
              <w:top w:val="nil"/>
              <w:left w:val="nil"/>
              <w:bottom w:val="nil"/>
              <w:right w:val="nil"/>
            </w:tcBorders>
            <w:noWrap/>
            <w:hideMark/>
          </w:tcPr>
          <w:p w14:paraId="7F69892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0EBFF87D"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0.00</w:t>
            </w:r>
          </w:p>
        </w:tc>
        <w:tc>
          <w:tcPr>
            <w:tcW w:w="1440" w:type="dxa"/>
            <w:gridSpan w:val="2"/>
            <w:tcBorders>
              <w:top w:val="nil"/>
              <w:left w:val="nil"/>
              <w:bottom w:val="nil"/>
              <w:right w:val="nil"/>
            </w:tcBorders>
            <w:noWrap/>
            <w:hideMark/>
          </w:tcPr>
          <w:p w14:paraId="75AC79F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0.00</w:t>
            </w:r>
          </w:p>
        </w:tc>
      </w:tr>
      <w:tr w:rsidR="00166D8F" w:rsidRPr="00166D8F" w14:paraId="3E0BD757" w14:textId="77777777" w:rsidTr="00166D8F">
        <w:trPr>
          <w:trHeight w:val="300"/>
        </w:trPr>
        <w:tc>
          <w:tcPr>
            <w:tcW w:w="1140" w:type="dxa"/>
            <w:tcBorders>
              <w:top w:val="nil"/>
              <w:left w:val="nil"/>
              <w:bottom w:val="nil"/>
              <w:right w:val="nil"/>
            </w:tcBorders>
            <w:hideMark/>
          </w:tcPr>
          <w:p w14:paraId="14EDE71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056</w:t>
            </w:r>
          </w:p>
        </w:tc>
        <w:tc>
          <w:tcPr>
            <w:tcW w:w="180" w:type="dxa"/>
            <w:tcBorders>
              <w:top w:val="nil"/>
              <w:left w:val="nil"/>
              <w:bottom w:val="nil"/>
              <w:right w:val="nil"/>
            </w:tcBorders>
            <w:noWrap/>
            <w:hideMark/>
          </w:tcPr>
          <w:p w14:paraId="05C612FA"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1AD2C336" w14:textId="77777777" w:rsidR="00166D8F" w:rsidRPr="00166D8F" w:rsidRDefault="00166D8F" w:rsidP="00166D8F">
            <w:pPr>
              <w:spacing w:after="0" w:line="240" w:lineRule="auto"/>
              <w:rPr>
                <w:rFonts w:ascii="Arial" w:eastAsia="Times New Roman" w:hAnsi="Arial" w:cs="Arial"/>
                <w:color w:val="000000"/>
                <w:sz w:val="20"/>
                <w:szCs w:val="20"/>
                <w:lang w:eastAsia="hr-HR"/>
              </w:rPr>
            </w:pPr>
            <w:proofErr w:type="spellStart"/>
            <w:r w:rsidRPr="00166D8F">
              <w:rPr>
                <w:rFonts w:ascii="Arial" w:eastAsia="Times New Roman" w:hAnsi="Arial" w:cs="Arial"/>
                <w:color w:val="000000"/>
                <w:sz w:val="20"/>
                <w:szCs w:val="20"/>
                <w:lang w:eastAsia="hr-HR"/>
              </w:rPr>
              <w:t>Posl.i</w:t>
            </w:r>
            <w:proofErr w:type="spellEnd"/>
            <w:r w:rsidRPr="00166D8F">
              <w:rPr>
                <w:rFonts w:ascii="Arial" w:eastAsia="Times New Roman" w:hAnsi="Arial" w:cs="Arial"/>
                <w:color w:val="000000"/>
                <w:sz w:val="20"/>
                <w:szCs w:val="20"/>
                <w:lang w:eastAsia="hr-HR"/>
              </w:rPr>
              <w:t xml:space="preserve"> </w:t>
            </w:r>
            <w:proofErr w:type="spellStart"/>
            <w:r w:rsidRPr="00166D8F">
              <w:rPr>
                <w:rFonts w:ascii="Arial" w:eastAsia="Times New Roman" w:hAnsi="Arial" w:cs="Arial"/>
                <w:color w:val="000000"/>
                <w:sz w:val="20"/>
                <w:szCs w:val="20"/>
                <w:lang w:eastAsia="hr-HR"/>
              </w:rPr>
              <w:t>usl.zaštite</w:t>
            </w:r>
            <w:proofErr w:type="spellEnd"/>
            <w:r w:rsidRPr="00166D8F">
              <w:rPr>
                <w:rFonts w:ascii="Arial" w:eastAsia="Times New Roman" w:hAnsi="Arial" w:cs="Arial"/>
                <w:color w:val="000000"/>
                <w:sz w:val="20"/>
                <w:szCs w:val="20"/>
                <w:lang w:eastAsia="hr-HR"/>
              </w:rPr>
              <w:t xml:space="preserve"> okoliša</w:t>
            </w:r>
          </w:p>
        </w:tc>
        <w:tc>
          <w:tcPr>
            <w:tcW w:w="220" w:type="dxa"/>
            <w:tcBorders>
              <w:top w:val="nil"/>
              <w:left w:val="nil"/>
              <w:bottom w:val="nil"/>
              <w:right w:val="nil"/>
            </w:tcBorders>
            <w:noWrap/>
            <w:hideMark/>
          </w:tcPr>
          <w:p w14:paraId="22979F8C"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2DD088CA"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341C797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2,000.00</w:t>
            </w:r>
          </w:p>
        </w:tc>
        <w:tc>
          <w:tcPr>
            <w:tcW w:w="100" w:type="dxa"/>
            <w:tcBorders>
              <w:top w:val="nil"/>
              <w:left w:val="nil"/>
              <w:bottom w:val="nil"/>
              <w:right w:val="nil"/>
            </w:tcBorders>
            <w:noWrap/>
            <w:hideMark/>
          </w:tcPr>
          <w:p w14:paraId="436B7F2D"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0DFAB1C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2,500.00</w:t>
            </w:r>
          </w:p>
        </w:tc>
        <w:tc>
          <w:tcPr>
            <w:tcW w:w="1440" w:type="dxa"/>
            <w:gridSpan w:val="2"/>
            <w:tcBorders>
              <w:top w:val="nil"/>
              <w:left w:val="nil"/>
              <w:bottom w:val="nil"/>
              <w:right w:val="nil"/>
            </w:tcBorders>
            <w:noWrap/>
            <w:hideMark/>
          </w:tcPr>
          <w:p w14:paraId="6581C26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2,500.00</w:t>
            </w:r>
          </w:p>
        </w:tc>
      </w:tr>
      <w:tr w:rsidR="00166D8F" w:rsidRPr="00166D8F" w14:paraId="20BF348E" w14:textId="77777777" w:rsidTr="00166D8F">
        <w:trPr>
          <w:trHeight w:val="300"/>
        </w:trPr>
        <w:tc>
          <w:tcPr>
            <w:tcW w:w="1140" w:type="dxa"/>
            <w:tcBorders>
              <w:top w:val="nil"/>
              <w:left w:val="nil"/>
              <w:bottom w:val="nil"/>
              <w:right w:val="nil"/>
            </w:tcBorders>
            <w:shd w:val="clear" w:color="000000" w:fill="C0C0C0"/>
            <w:hideMark/>
          </w:tcPr>
          <w:p w14:paraId="6750E9FD"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06</w:t>
            </w:r>
          </w:p>
        </w:tc>
        <w:tc>
          <w:tcPr>
            <w:tcW w:w="180" w:type="dxa"/>
            <w:tcBorders>
              <w:top w:val="nil"/>
              <w:left w:val="nil"/>
              <w:bottom w:val="nil"/>
              <w:right w:val="nil"/>
            </w:tcBorders>
            <w:shd w:val="clear" w:color="000000" w:fill="C0C0C0"/>
            <w:noWrap/>
            <w:hideMark/>
          </w:tcPr>
          <w:p w14:paraId="262D706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383D923B"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USLUGE UNAPREĐ. STANOVANJA I ZAJEDNICE</w:t>
            </w:r>
          </w:p>
        </w:tc>
        <w:tc>
          <w:tcPr>
            <w:tcW w:w="220" w:type="dxa"/>
            <w:tcBorders>
              <w:top w:val="nil"/>
              <w:left w:val="nil"/>
              <w:bottom w:val="nil"/>
              <w:right w:val="nil"/>
            </w:tcBorders>
            <w:shd w:val="clear" w:color="000000" w:fill="C0C0C0"/>
            <w:noWrap/>
            <w:hideMark/>
          </w:tcPr>
          <w:p w14:paraId="2D1FBC7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358E3C0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2CA1E316"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1,115,300.00</w:t>
            </w:r>
          </w:p>
        </w:tc>
        <w:tc>
          <w:tcPr>
            <w:tcW w:w="100" w:type="dxa"/>
            <w:tcBorders>
              <w:top w:val="nil"/>
              <w:left w:val="nil"/>
              <w:bottom w:val="nil"/>
              <w:right w:val="nil"/>
            </w:tcBorders>
            <w:shd w:val="clear" w:color="000000" w:fill="C0C0C0"/>
            <w:noWrap/>
            <w:hideMark/>
          </w:tcPr>
          <w:p w14:paraId="5991973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4162D2C0"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436,100.00</w:t>
            </w:r>
          </w:p>
        </w:tc>
        <w:tc>
          <w:tcPr>
            <w:tcW w:w="1440" w:type="dxa"/>
            <w:gridSpan w:val="2"/>
            <w:tcBorders>
              <w:top w:val="nil"/>
              <w:left w:val="nil"/>
              <w:bottom w:val="nil"/>
              <w:right w:val="nil"/>
            </w:tcBorders>
            <w:shd w:val="clear" w:color="000000" w:fill="C0C0C0"/>
            <w:noWrap/>
            <w:hideMark/>
          </w:tcPr>
          <w:p w14:paraId="073BEB51"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441,700.00</w:t>
            </w:r>
          </w:p>
        </w:tc>
      </w:tr>
      <w:tr w:rsidR="00166D8F" w:rsidRPr="00166D8F" w14:paraId="2BC66979" w14:textId="77777777" w:rsidTr="00166D8F">
        <w:trPr>
          <w:trHeight w:val="300"/>
        </w:trPr>
        <w:tc>
          <w:tcPr>
            <w:tcW w:w="1140" w:type="dxa"/>
            <w:tcBorders>
              <w:top w:val="nil"/>
              <w:left w:val="nil"/>
              <w:bottom w:val="nil"/>
              <w:right w:val="nil"/>
            </w:tcBorders>
            <w:hideMark/>
          </w:tcPr>
          <w:p w14:paraId="624FF2E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062</w:t>
            </w:r>
          </w:p>
        </w:tc>
        <w:tc>
          <w:tcPr>
            <w:tcW w:w="180" w:type="dxa"/>
            <w:tcBorders>
              <w:top w:val="nil"/>
              <w:left w:val="nil"/>
              <w:bottom w:val="nil"/>
              <w:right w:val="nil"/>
            </w:tcBorders>
            <w:noWrap/>
            <w:hideMark/>
          </w:tcPr>
          <w:p w14:paraId="3026F837"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620D1D7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Razvoj zajednice</w:t>
            </w:r>
          </w:p>
        </w:tc>
        <w:tc>
          <w:tcPr>
            <w:tcW w:w="220" w:type="dxa"/>
            <w:tcBorders>
              <w:top w:val="nil"/>
              <w:left w:val="nil"/>
              <w:bottom w:val="nil"/>
              <w:right w:val="nil"/>
            </w:tcBorders>
            <w:noWrap/>
            <w:hideMark/>
          </w:tcPr>
          <w:p w14:paraId="2C301CA6"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CC7CB8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7D8790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1,045,300.00</w:t>
            </w:r>
          </w:p>
        </w:tc>
        <w:tc>
          <w:tcPr>
            <w:tcW w:w="100" w:type="dxa"/>
            <w:tcBorders>
              <w:top w:val="nil"/>
              <w:left w:val="nil"/>
              <w:bottom w:val="nil"/>
              <w:right w:val="nil"/>
            </w:tcBorders>
            <w:noWrap/>
            <w:hideMark/>
          </w:tcPr>
          <w:p w14:paraId="36A7B9BD"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5B8D6A5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361,000.00</w:t>
            </w:r>
          </w:p>
        </w:tc>
        <w:tc>
          <w:tcPr>
            <w:tcW w:w="1440" w:type="dxa"/>
            <w:gridSpan w:val="2"/>
            <w:tcBorders>
              <w:top w:val="nil"/>
              <w:left w:val="nil"/>
              <w:bottom w:val="nil"/>
              <w:right w:val="nil"/>
            </w:tcBorders>
            <w:noWrap/>
            <w:hideMark/>
          </w:tcPr>
          <w:p w14:paraId="5B356DE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364,000.00</w:t>
            </w:r>
          </w:p>
        </w:tc>
      </w:tr>
      <w:tr w:rsidR="00166D8F" w:rsidRPr="00166D8F" w14:paraId="7ACA0E7D" w14:textId="77777777" w:rsidTr="00166D8F">
        <w:trPr>
          <w:trHeight w:val="300"/>
        </w:trPr>
        <w:tc>
          <w:tcPr>
            <w:tcW w:w="1140" w:type="dxa"/>
            <w:tcBorders>
              <w:top w:val="nil"/>
              <w:left w:val="nil"/>
              <w:bottom w:val="nil"/>
              <w:right w:val="nil"/>
            </w:tcBorders>
            <w:hideMark/>
          </w:tcPr>
          <w:p w14:paraId="75C91B0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064</w:t>
            </w:r>
          </w:p>
        </w:tc>
        <w:tc>
          <w:tcPr>
            <w:tcW w:w="180" w:type="dxa"/>
            <w:tcBorders>
              <w:top w:val="nil"/>
              <w:left w:val="nil"/>
              <w:bottom w:val="nil"/>
              <w:right w:val="nil"/>
            </w:tcBorders>
            <w:noWrap/>
            <w:hideMark/>
          </w:tcPr>
          <w:p w14:paraId="3F1EADBD"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16FC0F8B"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Ulična rasvjeta</w:t>
            </w:r>
          </w:p>
        </w:tc>
        <w:tc>
          <w:tcPr>
            <w:tcW w:w="220" w:type="dxa"/>
            <w:tcBorders>
              <w:top w:val="nil"/>
              <w:left w:val="nil"/>
              <w:bottom w:val="nil"/>
              <w:right w:val="nil"/>
            </w:tcBorders>
            <w:noWrap/>
            <w:hideMark/>
          </w:tcPr>
          <w:p w14:paraId="5EECFFD7"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51FCBB9"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6FD7524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35,500.00</w:t>
            </w:r>
          </w:p>
        </w:tc>
        <w:tc>
          <w:tcPr>
            <w:tcW w:w="100" w:type="dxa"/>
            <w:tcBorders>
              <w:top w:val="nil"/>
              <w:left w:val="nil"/>
              <w:bottom w:val="nil"/>
              <w:right w:val="nil"/>
            </w:tcBorders>
            <w:noWrap/>
            <w:hideMark/>
          </w:tcPr>
          <w:p w14:paraId="327C07A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5B3E120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38,000.00</w:t>
            </w:r>
          </w:p>
        </w:tc>
        <w:tc>
          <w:tcPr>
            <w:tcW w:w="1440" w:type="dxa"/>
            <w:gridSpan w:val="2"/>
            <w:tcBorders>
              <w:top w:val="nil"/>
              <w:left w:val="nil"/>
              <w:bottom w:val="nil"/>
              <w:right w:val="nil"/>
            </w:tcBorders>
            <w:noWrap/>
            <w:hideMark/>
          </w:tcPr>
          <w:p w14:paraId="7747064F"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39,500.00</w:t>
            </w:r>
          </w:p>
        </w:tc>
      </w:tr>
      <w:tr w:rsidR="00166D8F" w:rsidRPr="00166D8F" w14:paraId="4F160BFF" w14:textId="77777777" w:rsidTr="00166D8F">
        <w:trPr>
          <w:trHeight w:val="270"/>
        </w:trPr>
        <w:tc>
          <w:tcPr>
            <w:tcW w:w="1140" w:type="dxa"/>
            <w:tcBorders>
              <w:top w:val="nil"/>
              <w:left w:val="nil"/>
              <w:bottom w:val="nil"/>
              <w:right w:val="nil"/>
            </w:tcBorders>
            <w:hideMark/>
          </w:tcPr>
          <w:p w14:paraId="349AD31D"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066</w:t>
            </w:r>
          </w:p>
        </w:tc>
        <w:tc>
          <w:tcPr>
            <w:tcW w:w="180" w:type="dxa"/>
            <w:tcBorders>
              <w:top w:val="nil"/>
              <w:left w:val="nil"/>
              <w:bottom w:val="nil"/>
              <w:right w:val="nil"/>
            </w:tcBorders>
            <w:noWrap/>
            <w:hideMark/>
          </w:tcPr>
          <w:p w14:paraId="32A1C332"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vMerge w:val="restart"/>
            <w:tcBorders>
              <w:top w:val="nil"/>
              <w:left w:val="nil"/>
              <w:bottom w:val="nil"/>
              <w:right w:val="nil"/>
            </w:tcBorders>
            <w:hideMark/>
          </w:tcPr>
          <w:p w14:paraId="02CA2FD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Rashodi vezani uz stanovanje i kom. pogodnosti koji nisu drugdje svrstani</w:t>
            </w:r>
          </w:p>
        </w:tc>
        <w:tc>
          <w:tcPr>
            <w:tcW w:w="220" w:type="dxa"/>
            <w:tcBorders>
              <w:top w:val="nil"/>
              <w:left w:val="nil"/>
              <w:bottom w:val="nil"/>
              <w:right w:val="nil"/>
            </w:tcBorders>
            <w:noWrap/>
            <w:hideMark/>
          </w:tcPr>
          <w:p w14:paraId="2199A99D"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1F0CBE76"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6F377D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34,500.00</w:t>
            </w:r>
          </w:p>
        </w:tc>
        <w:tc>
          <w:tcPr>
            <w:tcW w:w="100" w:type="dxa"/>
            <w:tcBorders>
              <w:top w:val="nil"/>
              <w:left w:val="nil"/>
              <w:bottom w:val="nil"/>
              <w:right w:val="nil"/>
            </w:tcBorders>
            <w:noWrap/>
            <w:hideMark/>
          </w:tcPr>
          <w:p w14:paraId="0549CEE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7B92115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37,100.00</w:t>
            </w:r>
          </w:p>
        </w:tc>
        <w:tc>
          <w:tcPr>
            <w:tcW w:w="1440" w:type="dxa"/>
            <w:gridSpan w:val="2"/>
            <w:tcBorders>
              <w:top w:val="nil"/>
              <w:left w:val="nil"/>
              <w:bottom w:val="nil"/>
              <w:right w:val="nil"/>
            </w:tcBorders>
            <w:noWrap/>
            <w:hideMark/>
          </w:tcPr>
          <w:p w14:paraId="2DAFDF4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38,200.00</w:t>
            </w:r>
          </w:p>
        </w:tc>
      </w:tr>
      <w:tr w:rsidR="00166D8F" w:rsidRPr="00166D8F" w14:paraId="6B30FA40" w14:textId="77777777" w:rsidTr="00166D8F">
        <w:trPr>
          <w:trHeight w:val="270"/>
        </w:trPr>
        <w:tc>
          <w:tcPr>
            <w:tcW w:w="1140" w:type="dxa"/>
            <w:tcBorders>
              <w:top w:val="nil"/>
              <w:left w:val="nil"/>
              <w:bottom w:val="nil"/>
              <w:right w:val="nil"/>
            </w:tcBorders>
            <w:noWrap/>
            <w:hideMark/>
          </w:tcPr>
          <w:p w14:paraId="1BD727F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80" w:type="dxa"/>
            <w:tcBorders>
              <w:top w:val="nil"/>
              <w:left w:val="nil"/>
              <w:bottom w:val="nil"/>
              <w:right w:val="nil"/>
            </w:tcBorders>
            <w:noWrap/>
            <w:hideMark/>
          </w:tcPr>
          <w:p w14:paraId="282582B4"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5760" w:type="dxa"/>
            <w:vMerge/>
            <w:tcBorders>
              <w:top w:val="nil"/>
              <w:left w:val="nil"/>
              <w:bottom w:val="nil"/>
              <w:right w:val="nil"/>
            </w:tcBorders>
            <w:vAlign w:val="center"/>
            <w:hideMark/>
          </w:tcPr>
          <w:p w14:paraId="421407E9"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220" w:type="dxa"/>
            <w:tcBorders>
              <w:top w:val="nil"/>
              <w:left w:val="nil"/>
              <w:bottom w:val="nil"/>
              <w:right w:val="nil"/>
            </w:tcBorders>
            <w:noWrap/>
            <w:hideMark/>
          </w:tcPr>
          <w:p w14:paraId="15804B4A"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75D520F5"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0C5E575C"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1A4A1DBF"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noWrap/>
            <w:hideMark/>
          </w:tcPr>
          <w:p w14:paraId="2863DA24"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19B461EF"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381DD2E9"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r>
      <w:tr w:rsidR="00166D8F" w:rsidRPr="00166D8F" w14:paraId="49FA100A" w14:textId="77777777" w:rsidTr="00166D8F">
        <w:trPr>
          <w:trHeight w:val="300"/>
        </w:trPr>
        <w:tc>
          <w:tcPr>
            <w:tcW w:w="1140" w:type="dxa"/>
            <w:tcBorders>
              <w:top w:val="nil"/>
              <w:left w:val="nil"/>
              <w:bottom w:val="nil"/>
              <w:right w:val="nil"/>
            </w:tcBorders>
            <w:shd w:val="clear" w:color="000000" w:fill="C0C0C0"/>
            <w:hideMark/>
          </w:tcPr>
          <w:p w14:paraId="50FD5FA3"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07</w:t>
            </w:r>
          </w:p>
        </w:tc>
        <w:tc>
          <w:tcPr>
            <w:tcW w:w="180" w:type="dxa"/>
            <w:tcBorders>
              <w:top w:val="nil"/>
              <w:left w:val="nil"/>
              <w:bottom w:val="nil"/>
              <w:right w:val="nil"/>
            </w:tcBorders>
            <w:shd w:val="clear" w:color="000000" w:fill="C0C0C0"/>
            <w:noWrap/>
            <w:hideMark/>
          </w:tcPr>
          <w:p w14:paraId="234AC9C2"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072ACD47"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Zdravstvo</w:t>
            </w:r>
          </w:p>
        </w:tc>
        <w:tc>
          <w:tcPr>
            <w:tcW w:w="220" w:type="dxa"/>
            <w:tcBorders>
              <w:top w:val="nil"/>
              <w:left w:val="nil"/>
              <w:bottom w:val="nil"/>
              <w:right w:val="nil"/>
            </w:tcBorders>
            <w:shd w:val="clear" w:color="000000" w:fill="C0C0C0"/>
            <w:noWrap/>
            <w:hideMark/>
          </w:tcPr>
          <w:p w14:paraId="1011E04E"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18D6DD11"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05EB88A8"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2,500.00</w:t>
            </w:r>
          </w:p>
        </w:tc>
        <w:tc>
          <w:tcPr>
            <w:tcW w:w="100" w:type="dxa"/>
            <w:tcBorders>
              <w:top w:val="nil"/>
              <w:left w:val="nil"/>
              <w:bottom w:val="nil"/>
              <w:right w:val="nil"/>
            </w:tcBorders>
            <w:shd w:val="clear" w:color="000000" w:fill="C0C0C0"/>
            <w:noWrap/>
            <w:hideMark/>
          </w:tcPr>
          <w:p w14:paraId="37E64057"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173F22FF"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3,250.00</w:t>
            </w:r>
          </w:p>
        </w:tc>
        <w:tc>
          <w:tcPr>
            <w:tcW w:w="1440" w:type="dxa"/>
            <w:gridSpan w:val="2"/>
            <w:tcBorders>
              <w:top w:val="nil"/>
              <w:left w:val="nil"/>
              <w:bottom w:val="nil"/>
              <w:right w:val="nil"/>
            </w:tcBorders>
            <w:shd w:val="clear" w:color="000000" w:fill="C0C0C0"/>
            <w:noWrap/>
            <w:hideMark/>
          </w:tcPr>
          <w:p w14:paraId="6C2E5EDC"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3,250.00</w:t>
            </w:r>
          </w:p>
        </w:tc>
      </w:tr>
      <w:tr w:rsidR="00166D8F" w:rsidRPr="00166D8F" w14:paraId="429115B0" w14:textId="77777777" w:rsidTr="00166D8F">
        <w:trPr>
          <w:trHeight w:val="300"/>
        </w:trPr>
        <w:tc>
          <w:tcPr>
            <w:tcW w:w="1140" w:type="dxa"/>
            <w:tcBorders>
              <w:top w:val="nil"/>
              <w:left w:val="nil"/>
              <w:bottom w:val="nil"/>
              <w:right w:val="nil"/>
            </w:tcBorders>
            <w:hideMark/>
          </w:tcPr>
          <w:p w14:paraId="19461BB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076</w:t>
            </w:r>
          </w:p>
        </w:tc>
        <w:tc>
          <w:tcPr>
            <w:tcW w:w="180" w:type="dxa"/>
            <w:tcBorders>
              <w:top w:val="nil"/>
              <w:left w:val="nil"/>
              <w:bottom w:val="nil"/>
              <w:right w:val="nil"/>
            </w:tcBorders>
            <w:noWrap/>
            <w:hideMark/>
          </w:tcPr>
          <w:p w14:paraId="31A0F06D"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06345600" w14:textId="77777777" w:rsidR="00166D8F" w:rsidRPr="00166D8F" w:rsidRDefault="00166D8F" w:rsidP="00166D8F">
            <w:pPr>
              <w:spacing w:after="0" w:line="240" w:lineRule="auto"/>
              <w:rPr>
                <w:rFonts w:ascii="Arial" w:eastAsia="Times New Roman" w:hAnsi="Arial" w:cs="Arial"/>
                <w:color w:val="000000"/>
                <w:sz w:val="20"/>
                <w:szCs w:val="20"/>
                <w:lang w:eastAsia="hr-HR"/>
              </w:rPr>
            </w:pPr>
            <w:proofErr w:type="spellStart"/>
            <w:r w:rsidRPr="00166D8F">
              <w:rPr>
                <w:rFonts w:ascii="Arial" w:eastAsia="Times New Roman" w:hAnsi="Arial" w:cs="Arial"/>
                <w:color w:val="000000"/>
                <w:sz w:val="20"/>
                <w:szCs w:val="20"/>
                <w:lang w:eastAsia="hr-HR"/>
              </w:rPr>
              <w:t>Posl.i</w:t>
            </w:r>
            <w:proofErr w:type="spellEnd"/>
            <w:r w:rsidRPr="00166D8F">
              <w:rPr>
                <w:rFonts w:ascii="Arial" w:eastAsia="Times New Roman" w:hAnsi="Arial" w:cs="Arial"/>
                <w:color w:val="000000"/>
                <w:sz w:val="20"/>
                <w:szCs w:val="20"/>
                <w:lang w:eastAsia="hr-HR"/>
              </w:rPr>
              <w:t xml:space="preserve"> </w:t>
            </w:r>
            <w:proofErr w:type="spellStart"/>
            <w:r w:rsidRPr="00166D8F">
              <w:rPr>
                <w:rFonts w:ascii="Arial" w:eastAsia="Times New Roman" w:hAnsi="Arial" w:cs="Arial"/>
                <w:color w:val="000000"/>
                <w:sz w:val="20"/>
                <w:szCs w:val="20"/>
                <w:lang w:eastAsia="hr-HR"/>
              </w:rPr>
              <w:t>usl.zdravstva</w:t>
            </w:r>
            <w:proofErr w:type="spellEnd"/>
            <w:r w:rsidRPr="00166D8F">
              <w:rPr>
                <w:rFonts w:ascii="Arial" w:eastAsia="Times New Roman" w:hAnsi="Arial" w:cs="Arial"/>
                <w:color w:val="000000"/>
                <w:sz w:val="20"/>
                <w:szCs w:val="20"/>
                <w:lang w:eastAsia="hr-HR"/>
              </w:rPr>
              <w:t>-nisu drugdje</w:t>
            </w:r>
          </w:p>
        </w:tc>
        <w:tc>
          <w:tcPr>
            <w:tcW w:w="220" w:type="dxa"/>
            <w:tcBorders>
              <w:top w:val="nil"/>
              <w:left w:val="nil"/>
              <w:bottom w:val="nil"/>
              <w:right w:val="nil"/>
            </w:tcBorders>
            <w:noWrap/>
            <w:hideMark/>
          </w:tcPr>
          <w:p w14:paraId="20D3EDA8"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7D510D96"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9831F3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2,500.00</w:t>
            </w:r>
          </w:p>
        </w:tc>
        <w:tc>
          <w:tcPr>
            <w:tcW w:w="100" w:type="dxa"/>
            <w:tcBorders>
              <w:top w:val="nil"/>
              <w:left w:val="nil"/>
              <w:bottom w:val="nil"/>
              <w:right w:val="nil"/>
            </w:tcBorders>
            <w:noWrap/>
            <w:hideMark/>
          </w:tcPr>
          <w:p w14:paraId="265248C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DBF613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3,250.00</w:t>
            </w:r>
          </w:p>
        </w:tc>
        <w:tc>
          <w:tcPr>
            <w:tcW w:w="1440" w:type="dxa"/>
            <w:gridSpan w:val="2"/>
            <w:tcBorders>
              <w:top w:val="nil"/>
              <w:left w:val="nil"/>
              <w:bottom w:val="nil"/>
              <w:right w:val="nil"/>
            </w:tcBorders>
            <w:noWrap/>
            <w:hideMark/>
          </w:tcPr>
          <w:p w14:paraId="72019A8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3,250.00</w:t>
            </w:r>
          </w:p>
        </w:tc>
      </w:tr>
      <w:tr w:rsidR="00166D8F" w:rsidRPr="00166D8F" w14:paraId="0731153F" w14:textId="77777777" w:rsidTr="00166D8F">
        <w:trPr>
          <w:trHeight w:val="300"/>
        </w:trPr>
        <w:tc>
          <w:tcPr>
            <w:tcW w:w="1140" w:type="dxa"/>
            <w:tcBorders>
              <w:top w:val="nil"/>
              <w:left w:val="nil"/>
              <w:bottom w:val="nil"/>
              <w:right w:val="nil"/>
            </w:tcBorders>
            <w:shd w:val="clear" w:color="000000" w:fill="C0C0C0"/>
            <w:hideMark/>
          </w:tcPr>
          <w:p w14:paraId="52F9DE13"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08</w:t>
            </w:r>
          </w:p>
        </w:tc>
        <w:tc>
          <w:tcPr>
            <w:tcW w:w="180" w:type="dxa"/>
            <w:tcBorders>
              <w:top w:val="nil"/>
              <w:left w:val="nil"/>
              <w:bottom w:val="nil"/>
              <w:right w:val="nil"/>
            </w:tcBorders>
            <w:shd w:val="clear" w:color="000000" w:fill="C0C0C0"/>
            <w:noWrap/>
            <w:hideMark/>
          </w:tcPr>
          <w:p w14:paraId="56C9504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04197150"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REKREACIJA, KULTURA I RELIGIJA</w:t>
            </w:r>
          </w:p>
        </w:tc>
        <w:tc>
          <w:tcPr>
            <w:tcW w:w="220" w:type="dxa"/>
            <w:tcBorders>
              <w:top w:val="nil"/>
              <w:left w:val="nil"/>
              <w:bottom w:val="nil"/>
              <w:right w:val="nil"/>
            </w:tcBorders>
            <w:shd w:val="clear" w:color="000000" w:fill="C0C0C0"/>
            <w:noWrap/>
            <w:hideMark/>
          </w:tcPr>
          <w:p w14:paraId="5F1CC268"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6D5B006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572B231E"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875,000.00</w:t>
            </w:r>
          </w:p>
        </w:tc>
        <w:tc>
          <w:tcPr>
            <w:tcW w:w="100" w:type="dxa"/>
            <w:tcBorders>
              <w:top w:val="nil"/>
              <w:left w:val="nil"/>
              <w:bottom w:val="nil"/>
              <w:right w:val="nil"/>
            </w:tcBorders>
            <w:shd w:val="clear" w:color="000000" w:fill="C0C0C0"/>
            <w:noWrap/>
            <w:hideMark/>
          </w:tcPr>
          <w:p w14:paraId="2CEF1CA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6C2A0116"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787,250.00</w:t>
            </w:r>
          </w:p>
        </w:tc>
        <w:tc>
          <w:tcPr>
            <w:tcW w:w="1440" w:type="dxa"/>
            <w:gridSpan w:val="2"/>
            <w:tcBorders>
              <w:top w:val="nil"/>
              <w:left w:val="nil"/>
              <w:bottom w:val="nil"/>
              <w:right w:val="nil"/>
            </w:tcBorders>
            <w:shd w:val="clear" w:color="000000" w:fill="C0C0C0"/>
            <w:noWrap/>
            <w:hideMark/>
          </w:tcPr>
          <w:p w14:paraId="22789677"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100,300.00</w:t>
            </w:r>
          </w:p>
        </w:tc>
      </w:tr>
      <w:tr w:rsidR="00166D8F" w:rsidRPr="00166D8F" w14:paraId="7BE524F8" w14:textId="77777777" w:rsidTr="00166D8F">
        <w:trPr>
          <w:trHeight w:val="300"/>
        </w:trPr>
        <w:tc>
          <w:tcPr>
            <w:tcW w:w="1140" w:type="dxa"/>
            <w:tcBorders>
              <w:top w:val="nil"/>
              <w:left w:val="nil"/>
              <w:bottom w:val="nil"/>
              <w:right w:val="nil"/>
            </w:tcBorders>
            <w:hideMark/>
          </w:tcPr>
          <w:p w14:paraId="0108C657"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081</w:t>
            </w:r>
          </w:p>
        </w:tc>
        <w:tc>
          <w:tcPr>
            <w:tcW w:w="180" w:type="dxa"/>
            <w:tcBorders>
              <w:top w:val="nil"/>
              <w:left w:val="nil"/>
              <w:bottom w:val="nil"/>
              <w:right w:val="nil"/>
            </w:tcBorders>
            <w:noWrap/>
            <w:hideMark/>
          </w:tcPr>
          <w:p w14:paraId="48ADB0C7"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4A638C7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Službe rekreacije i športa</w:t>
            </w:r>
          </w:p>
        </w:tc>
        <w:tc>
          <w:tcPr>
            <w:tcW w:w="220" w:type="dxa"/>
            <w:tcBorders>
              <w:top w:val="nil"/>
              <w:left w:val="nil"/>
              <w:bottom w:val="nil"/>
              <w:right w:val="nil"/>
            </w:tcBorders>
            <w:noWrap/>
            <w:hideMark/>
          </w:tcPr>
          <w:p w14:paraId="6810DC84"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69E896A2"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1AE7A72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43,500.00</w:t>
            </w:r>
          </w:p>
        </w:tc>
        <w:tc>
          <w:tcPr>
            <w:tcW w:w="100" w:type="dxa"/>
            <w:tcBorders>
              <w:top w:val="nil"/>
              <w:left w:val="nil"/>
              <w:bottom w:val="nil"/>
              <w:right w:val="nil"/>
            </w:tcBorders>
            <w:noWrap/>
            <w:hideMark/>
          </w:tcPr>
          <w:p w14:paraId="44048F5C"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7DFC907D"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30,500.00</w:t>
            </w:r>
          </w:p>
        </w:tc>
        <w:tc>
          <w:tcPr>
            <w:tcW w:w="1440" w:type="dxa"/>
            <w:gridSpan w:val="2"/>
            <w:tcBorders>
              <w:top w:val="nil"/>
              <w:left w:val="nil"/>
              <w:bottom w:val="nil"/>
              <w:right w:val="nil"/>
            </w:tcBorders>
            <w:noWrap/>
            <w:hideMark/>
          </w:tcPr>
          <w:p w14:paraId="5D4003F8"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32,500.00</w:t>
            </w:r>
          </w:p>
        </w:tc>
      </w:tr>
      <w:tr w:rsidR="00166D8F" w:rsidRPr="00166D8F" w14:paraId="01F4CAB1" w14:textId="77777777" w:rsidTr="00166D8F">
        <w:trPr>
          <w:trHeight w:val="300"/>
        </w:trPr>
        <w:tc>
          <w:tcPr>
            <w:tcW w:w="1140" w:type="dxa"/>
            <w:tcBorders>
              <w:top w:val="nil"/>
              <w:left w:val="nil"/>
              <w:bottom w:val="nil"/>
              <w:right w:val="nil"/>
            </w:tcBorders>
            <w:hideMark/>
          </w:tcPr>
          <w:p w14:paraId="20C8432B"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082</w:t>
            </w:r>
          </w:p>
        </w:tc>
        <w:tc>
          <w:tcPr>
            <w:tcW w:w="180" w:type="dxa"/>
            <w:tcBorders>
              <w:top w:val="nil"/>
              <w:left w:val="nil"/>
              <w:bottom w:val="nil"/>
              <w:right w:val="nil"/>
            </w:tcBorders>
            <w:noWrap/>
            <w:hideMark/>
          </w:tcPr>
          <w:p w14:paraId="3DC592E0"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5FA0757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Službe kulture</w:t>
            </w:r>
          </w:p>
        </w:tc>
        <w:tc>
          <w:tcPr>
            <w:tcW w:w="220" w:type="dxa"/>
            <w:tcBorders>
              <w:top w:val="nil"/>
              <w:left w:val="nil"/>
              <w:bottom w:val="nil"/>
              <w:right w:val="nil"/>
            </w:tcBorders>
            <w:noWrap/>
            <w:hideMark/>
          </w:tcPr>
          <w:p w14:paraId="29C63044"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33366DB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A1C6E48"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822,500.00</w:t>
            </w:r>
          </w:p>
        </w:tc>
        <w:tc>
          <w:tcPr>
            <w:tcW w:w="100" w:type="dxa"/>
            <w:tcBorders>
              <w:top w:val="nil"/>
              <w:left w:val="nil"/>
              <w:bottom w:val="nil"/>
              <w:right w:val="nil"/>
            </w:tcBorders>
            <w:noWrap/>
            <w:hideMark/>
          </w:tcPr>
          <w:p w14:paraId="3FBFA7B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691A5A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741,250.00</w:t>
            </w:r>
          </w:p>
        </w:tc>
        <w:tc>
          <w:tcPr>
            <w:tcW w:w="1440" w:type="dxa"/>
            <w:gridSpan w:val="2"/>
            <w:tcBorders>
              <w:top w:val="nil"/>
              <w:left w:val="nil"/>
              <w:bottom w:val="nil"/>
              <w:right w:val="nil"/>
            </w:tcBorders>
            <w:noWrap/>
            <w:hideMark/>
          </w:tcPr>
          <w:p w14:paraId="0C8C6B1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51,800.00</w:t>
            </w:r>
          </w:p>
        </w:tc>
      </w:tr>
      <w:tr w:rsidR="00166D8F" w:rsidRPr="00166D8F" w14:paraId="0F5707D4" w14:textId="77777777" w:rsidTr="00166D8F">
        <w:trPr>
          <w:trHeight w:val="300"/>
        </w:trPr>
        <w:tc>
          <w:tcPr>
            <w:tcW w:w="1140" w:type="dxa"/>
            <w:tcBorders>
              <w:top w:val="nil"/>
              <w:left w:val="nil"/>
              <w:bottom w:val="nil"/>
              <w:right w:val="nil"/>
            </w:tcBorders>
            <w:hideMark/>
          </w:tcPr>
          <w:p w14:paraId="2710956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083</w:t>
            </w:r>
          </w:p>
        </w:tc>
        <w:tc>
          <w:tcPr>
            <w:tcW w:w="180" w:type="dxa"/>
            <w:tcBorders>
              <w:top w:val="nil"/>
              <w:left w:val="nil"/>
              <w:bottom w:val="nil"/>
              <w:right w:val="nil"/>
            </w:tcBorders>
            <w:noWrap/>
            <w:hideMark/>
          </w:tcPr>
          <w:p w14:paraId="42409DF6"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43F8B56B"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xml:space="preserve">Službe </w:t>
            </w:r>
            <w:proofErr w:type="spellStart"/>
            <w:r w:rsidRPr="00166D8F">
              <w:rPr>
                <w:rFonts w:ascii="Arial" w:eastAsia="Times New Roman" w:hAnsi="Arial" w:cs="Arial"/>
                <w:color w:val="000000"/>
                <w:sz w:val="20"/>
                <w:szCs w:val="20"/>
                <w:lang w:eastAsia="hr-HR"/>
              </w:rPr>
              <w:t>emitir.i</w:t>
            </w:r>
            <w:proofErr w:type="spellEnd"/>
            <w:r w:rsidRPr="00166D8F">
              <w:rPr>
                <w:rFonts w:ascii="Arial" w:eastAsia="Times New Roman" w:hAnsi="Arial" w:cs="Arial"/>
                <w:color w:val="000000"/>
                <w:sz w:val="20"/>
                <w:szCs w:val="20"/>
                <w:lang w:eastAsia="hr-HR"/>
              </w:rPr>
              <w:t xml:space="preserve"> izdavanja</w:t>
            </w:r>
          </w:p>
        </w:tc>
        <w:tc>
          <w:tcPr>
            <w:tcW w:w="220" w:type="dxa"/>
            <w:tcBorders>
              <w:top w:val="nil"/>
              <w:left w:val="nil"/>
              <w:bottom w:val="nil"/>
              <w:right w:val="nil"/>
            </w:tcBorders>
            <w:noWrap/>
            <w:hideMark/>
          </w:tcPr>
          <w:p w14:paraId="3754958D"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2FA073B"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0CF44771"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2,000.00</w:t>
            </w:r>
          </w:p>
        </w:tc>
        <w:tc>
          <w:tcPr>
            <w:tcW w:w="100" w:type="dxa"/>
            <w:tcBorders>
              <w:top w:val="nil"/>
              <w:left w:val="nil"/>
              <w:bottom w:val="nil"/>
              <w:right w:val="nil"/>
            </w:tcBorders>
            <w:noWrap/>
            <w:hideMark/>
          </w:tcPr>
          <w:p w14:paraId="126567D6"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574D2F8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2,000.00</w:t>
            </w:r>
          </w:p>
        </w:tc>
        <w:tc>
          <w:tcPr>
            <w:tcW w:w="1440" w:type="dxa"/>
            <w:gridSpan w:val="2"/>
            <w:tcBorders>
              <w:top w:val="nil"/>
              <w:left w:val="nil"/>
              <w:bottom w:val="nil"/>
              <w:right w:val="nil"/>
            </w:tcBorders>
            <w:noWrap/>
            <w:hideMark/>
          </w:tcPr>
          <w:p w14:paraId="4725C72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2,000.00</w:t>
            </w:r>
          </w:p>
        </w:tc>
      </w:tr>
      <w:tr w:rsidR="00166D8F" w:rsidRPr="00166D8F" w14:paraId="36820D87" w14:textId="77777777" w:rsidTr="00166D8F">
        <w:trPr>
          <w:trHeight w:val="300"/>
        </w:trPr>
        <w:tc>
          <w:tcPr>
            <w:tcW w:w="1140" w:type="dxa"/>
            <w:tcBorders>
              <w:top w:val="nil"/>
              <w:left w:val="nil"/>
              <w:bottom w:val="nil"/>
              <w:right w:val="nil"/>
            </w:tcBorders>
            <w:hideMark/>
          </w:tcPr>
          <w:p w14:paraId="18D41ADF"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084</w:t>
            </w:r>
          </w:p>
        </w:tc>
        <w:tc>
          <w:tcPr>
            <w:tcW w:w="180" w:type="dxa"/>
            <w:tcBorders>
              <w:top w:val="nil"/>
              <w:left w:val="nil"/>
              <w:bottom w:val="nil"/>
              <w:right w:val="nil"/>
            </w:tcBorders>
            <w:noWrap/>
            <w:hideMark/>
          </w:tcPr>
          <w:p w14:paraId="1C17A219"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51B25EB1"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Religijske i druge službe zajednice</w:t>
            </w:r>
          </w:p>
        </w:tc>
        <w:tc>
          <w:tcPr>
            <w:tcW w:w="220" w:type="dxa"/>
            <w:tcBorders>
              <w:top w:val="nil"/>
              <w:left w:val="nil"/>
              <w:bottom w:val="nil"/>
              <w:right w:val="nil"/>
            </w:tcBorders>
            <w:noWrap/>
            <w:hideMark/>
          </w:tcPr>
          <w:p w14:paraId="42E77C53"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59955B1"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2679437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7,000.00</w:t>
            </w:r>
          </w:p>
        </w:tc>
        <w:tc>
          <w:tcPr>
            <w:tcW w:w="100" w:type="dxa"/>
            <w:tcBorders>
              <w:top w:val="nil"/>
              <w:left w:val="nil"/>
              <w:bottom w:val="nil"/>
              <w:right w:val="nil"/>
            </w:tcBorders>
            <w:noWrap/>
            <w:hideMark/>
          </w:tcPr>
          <w:p w14:paraId="151DEFB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88318C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7,500.00</w:t>
            </w:r>
          </w:p>
        </w:tc>
        <w:tc>
          <w:tcPr>
            <w:tcW w:w="1440" w:type="dxa"/>
            <w:gridSpan w:val="2"/>
            <w:tcBorders>
              <w:top w:val="nil"/>
              <w:left w:val="nil"/>
              <w:bottom w:val="nil"/>
              <w:right w:val="nil"/>
            </w:tcBorders>
            <w:noWrap/>
            <w:hideMark/>
          </w:tcPr>
          <w:p w14:paraId="18595797"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7,500.00</w:t>
            </w:r>
          </w:p>
        </w:tc>
      </w:tr>
      <w:tr w:rsidR="00166D8F" w:rsidRPr="00166D8F" w14:paraId="2169412D" w14:textId="77777777" w:rsidTr="00166D8F">
        <w:trPr>
          <w:trHeight w:val="300"/>
        </w:trPr>
        <w:tc>
          <w:tcPr>
            <w:tcW w:w="1140" w:type="dxa"/>
            <w:tcBorders>
              <w:top w:val="nil"/>
              <w:left w:val="nil"/>
              <w:bottom w:val="nil"/>
              <w:right w:val="nil"/>
            </w:tcBorders>
            <w:hideMark/>
          </w:tcPr>
          <w:p w14:paraId="364DCD6F"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086</w:t>
            </w:r>
          </w:p>
        </w:tc>
        <w:tc>
          <w:tcPr>
            <w:tcW w:w="180" w:type="dxa"/>
            <w:tcBorders>
              <w:top w:val="nil"/>
              <w:left w:val="nil"/>
              <w:bottom w:val="nil"/>
              <w:right w:val="nil"/>
            </w:tcBorders>
            <w:noWrap/>
            <w:hideMark/>
          </w:tcPr>
          <w:p w14:paraId="61CEE98C"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59E291F9"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xml:space="preserve">Za </w:t>
            </w:r>
            <w:proofErr w:type="spellStart"/>
            <w:r w:rsidRPr="00166D8F">
              <w:rPr>
                <w:rFonts w:ascii="Arial" w:eastAsia="Times New Roman" w:hAnsi="Arial" w:cs="Arial"/>
                <w:color w:val="000000"/>
                <w:sz w:val="20"/>
                <w:szCs w:val="20"/>
                <w:lang w:eastAsia="hr-HR"/>
              </w:rPr>
              <w:t>rekreac</w:t>
            </w:r>
            <w:proofErr w:type="spellEnd"/>
            <w:r w:rsidRPr="00166D8F">
              <w:rPr>
                <w:rFonts w:ascii="Arial" w:eastAsia="Times New Roman" w:hAnsi="Arial" w:cs="Arial"/>
                <w:color w:val="000000"/>
                <w:sz w:val="20"/>
                <w:szCs w:val="20"/>
                <w:lang w:eastAsia="hr-HR"/>
              </w:rPr>
              <w:t>.,</w:t>
            </w:r>
            <w:proofErr w:type="spellStart"/>
            <w:r w:rsidRPr="00166D8F">
              <w:rPr>
                <w:rFonts w:ascii="Arial" w:eastAsia="Times New Roman" w:hAnsi="Arial" w:cs="Arial"/>
                <w:color w:val="000000"/>
                <w:sz w:val="20"/>
                <w:szCs w:val="20"/>
                <w:lang w:eastAsia="hr-HR"/>
              </w:rPr>
              <w:t>kult.i</w:t>
            </w:r>
            <w:proofErr w:type="spellEnd"/>
            <w:r w:rsidRPr="00166D8F">
              <w:rPr>
                <w:rFonts w:ascii="Arial" w:eastAsia="Times New Roman" w:hAnsi="Arial" w:cs="Arial"/>
                <w:color w:val="000000"/>
                <w:sz w:val="20"/>
                <w:szCs w:val="20"/>
                <w:lang w:eastAsia="hr-HR"/>
              </w:rPr>
              <w:t xml:space="preserve"> religiju-nisu drugdje</w:t>
            </w:r>
          </w:p>
        </w:tc>
        <w:tc>
          <w:tcPr>
            <w:tcW w:w="220" w:type="dxa"/>
            <w:tcBorders>
              <w:top w:val="nil"/>
              <w:left w:val="nil"/>
              <w:bottom w:val="nil"/>
              <w:right w:val="nil"/>
            </w:tcBorders>
            <w:noWrap/>
            <w:hideMark/>
          </w:tcPr>
          <w:p w14:paraId="6406EFCC"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792A45FD"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65CBF5C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0.00</w:t>
            </w:r>
          </w:p>
        </w:tc>
        <w:tc>
          <w:tcPr>
            <w:tcW w:w="100" w:type="dxa"/>
            <w:tcBorders>
              <w:top w:val="nil"/>
              <w:left w:val="nil"/>
              <w:bottom w:val="nil"/>
              <w:right w:val="nil"/>
            </w:tcBorders>
            <w:noWrap/>
            <w:hideMark/>
          </w:tcPr>
          <w:p w14:paraId="5CA14263"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17CC168"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6,000.00</w:t>
            </w:r>
          </w:p>
        </w:tc>
        <w:tc>
          <w:tcPr>
            <w:tcW w:w="1440" w:type="dxa"/>
            <w:gridSpan w:val="2"/>
            <w:tcBorders>
              <w:top w:val="nil"/>
              <w:left w:val="nil"/>
              <w:bottom w:val="nil"/>
              <w:right w:val="nil"/>
            </w:tcBorders>
            <w:noWrap/>
            <w:hideMark/>
          </w:tcPr>
          <w:p w14:paraId="1A148CC6"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6,500.00</w:t>
            </w:r>
          </w:p>
        </w:tc>
      </w:tr>
      <w:tr w:rsidR="00166D8F" w:rsidRPr="00166D8F" w14:paraId="5C62316E" w14:textId="77777777" w:rsidTr="00166D8F">
        <w:trPr>
          <w:trHeight w:val="300"/>
        </w:trPr>
        <w:tc>
          <w:tcPr>
            <w:tcW w:w="1140" w:type="dxa"/>
            <w:tcBorders>
              <w:top w:val="nil"/>
              <w:left w:val="nil"/>
              <w:bottom w:val="nil"/>
              <w:right w:val="nil"/>
            </w:tcBorders>
            <w:shd w:val="clear" w:color="000000" w:fill="C0C0C0"/>
            <w:hideMark/>
          </w:tcPr>
          <w:p w14:paraId="5DF62C7E"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09</w:t>
            </w:r>
          </w:p>
        </w:tc>
        <w:tc>
          <w:tcPr>
            <w:tcW w:w="180" w:type="dxa"/>
            <w:tcBorders>
              <w:top w:val="nil"/>
              <w:left w:val="nil"/>
              <w:bottom w:val="nil"/>
              <w:right w:val="nil"/>
            </w:tcBorders>
            <w:shd w:val="clear" w:color="000000" w:fill="C0C0C0"/>
            <w:noWrap/>
            <w:hideMark/>
          </w:tcPr>
          <w:p w14:paraId="4815D31C"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0850C440"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Obrazovanje</w:t>
            </w:r>
          </w:p>
        </w:tc>
        <w:tc>
          <w:tcPr>
            <w:tcW w:w="220" w:type="dxa"/>
            <w:tcBorders>
              <w:top w:val="nil"/>
              <w:left w:val="nil"/>
              <w:bottom w:val="nil"/>
              <w:right w:val="nil"/>
            </w:tcBorders>
            <w:shd w:val="clear" w:color="000000" w:fill="C0C0C0"/>
            <w:noWrap/>
            <w:hideMark/>
          </w:tcPr>
          <w:p w14:paraId="1D856E0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22DA741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31A4214C"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106,550.00</w:t>
            </w:r>
          </w:p>
        </w:tc>
        <w:tc>
          <w:tcPr>
            <w:tcW w:w="100" w:type="dxa"/>
            <w:tcBorders>
              <w:top w:val="nil"/>
              <w:left w:val="nil"/>
              <w:bottom w:val="nil"/>
              <w:right w:val="nil"/>
            </w:tcBorders>
            <w:shd w:val="clear" w:color="000000" w:fill="C0C0C0"/>
            <w:noWrap/>
            <w:hideMark/>
          </w:tcPr>
          <w:p w14:paraId="009E2805"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4E71FF43"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68,150.00</w:t>
            </w:r>
          </w:p>
        </w:tc>
        <w:tc>
          <w:tcPr>
            <w:tcW w:w="1440" w:type="dxa"/>
            <w:gridSpan w:val="2"/>
            <w:tcBorders>
              <w:top w:val="nil"/>
              <w:left w:val="nil"/>
              <w:bottom w:val="nil"/>
              <w:right w:val="nil"/>
            </w:tcBorders>
            <w:shd w:val="clear" w:color="000000" w:fill="C0C0C0"/>
            <w:noWrap/>
            <w:hideMark/>
          </w:tcPr>
          <w:p w14:paraId="065A9712"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69,200.00</w:t>
            </w:r>
          </w:p>
        </w:tc>
      </w:tr>
      <w:tr w:rsidR="00166D8F" w:rsidRPr="00166D8F" w14:paraId="5E93BD67" w14:textId="77777777" w:rsidTr="00166D8F">
        <w:trPr>
          <w:trHeight w:val="300"/>
        </w:trPr>
        <w:tc>
          <w:tcPr>
            <w:tcW w:w="1140" w:type="dxa"/>
            <w:tcBorders>
              <w:top w:val="nil"/>
              <w:left w:val="nil"/>
              <w:bottom w:val="nil"/>
              <w:right w:val="nil"/>
            </w:tcBorders>
            <w:hideMark/>
          </w:tcPr>
          <w:p w14:paraId="3E0F230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091</w:t>
            </w:r>
          </w:p>
        </w:tc>
        <w:tc>
          <w:tcPr>
            <w:tcW w:w="180" w:type="dxa"/>
            <w:tcBorders>
              <w:top w:val="nil"/>
              <w:left w:val="nil"/>
              <w:bottom w:val="nil"/>
              <w:right w:val="nil"/>
            </w:tcBorders>
            <w:noWrap/>
            <w:hideMark/>
          </w:tcPr>
          <w:p w14:paraId="65BF83C1"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7F2E7680"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Predškolsko i osnovno obrazovanje</w:t>
            </w:r>
          </w:p>
        </w:tc>
        <w:tc>
          <w:tcPr>
            <w:tcW w:w="220" w:type="dxa"/>
            <w:tcBorders>
              <w:top w:val="nil"/>
              <w:left w:val="nil"/>
              <w:bottom w:val="nil"/>
              <w:right w:val="nil"/>
            </w:tcBorders>
            <w:noWrap/>
            <w:hideMark/>
          </w:tcPr>
          <w:p w14:paraId="34850237"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6DB2B93E"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7C796160"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55,550.00</w:t>
            </w:r>
          </w:p>
        </w:tc>
        <w:tc>
          <w:tcPr>
            <w:tcW w:w="100" w:type="dxa"/>
            <w:tcBorders>
              <w:top w:val="nil"/>
              <w:left w:val="nil"/>
              <w:bottom w:val="nil"/>
              <w:right w:val="nil"/>
            </w:tcBorders>
            <w:noWrap/>
            <w:hideMark/>
          </w:tcPr>
          <w:p w14:paraId="5799A8C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3CEC6203"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58,150.00</w:t>
            </w:r>
          </w:p>
        </w:tc>
        <w:tc>
          <w:tcPr>
            <w:tcW w:w="1440" w:type="dxa"/>
            <w:gridSpan w:val="2"/>
            <w:tcBorders>
              <w:top w:val="nil"/>
              <w:left w:val="nil"/>
              <w:bottom w:val="nil"/>
              <w:right w:val="nil"/>
            </w:tcBorders>
            <w:noWrap/>
            <w:hideMark/>
          </w:tcPr>
          <w:p w14:paraId="5378DBC4"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59,200.00</w:t>
            </w:r>
          </w:p>
        </w:tc>
      </w:tr>
      <w:tr w:rsidR="00166D8F" w:rsidRPr="00166D8F" w14:paraId="4958E9C9" w14:textId="77777777" w:rsidTr="00166D8F">
        <w:trPr>
          <w:trHeight w:val="300"/>
        </w:trPr>
        <w:tc>
          <w:tcPr>
            <w:tcW w:w="1140" w:type="dxa"/>
            <w:tcBorders>
              <w:top w:val="nil"/>
              <w:left w:val="nil"/>
              <w:bottom w:val="nil"/>
              <w:right w:val="nil"/>
            </w:tcBorders>
            <w:hideMark/>
          </w:tcPr>
          <w:p w14:paraId="64D5F208"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098</w:t>
            </w:r>
          </w:p>
        </w:tc>
        <w:tc>
          <w:tcPr>
            <w:tcW w:w="180" w:type="dxa"/>
            <w:tcBorders>
              <w:top w:val="nil"/>
              <w:left w:val="nil"/>
              <w:bottom w:val="nil"/>
              <w:right w:val="nil"/>
            </w:tcBorders>
            <w:noWrap/>
            <w:hideMark/>
          </w:tcPr>
          <w:p w14:paraId="7EB30008"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34153F06"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Usluge obrazovanja - nisu drugdje</w:t>
            </w:r>
          </w:p>
        </w:tc>
        <w:tc>
          <w:tcPr>
            <w:tcW w:w="220" w:type="dxa"/>
            <w:tcBorders>
              <w:top w:val="nil"/>
              <w:left w:val="nil"/>
              <w:bottom w:val="nil"/>
              <w:right w:val="nil"/>
            </w:tcBorders>
            <w:noWrap/>
            <w:hideMark/>
          </w:tcPr>
          <w:p w14:paraId="2E1F966F"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0CDADE38"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38BBF2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51,000.00</w:t>
            </w:r>
          </w:p>
        </w:tc>
        <w:tc>
          <w:tcPr>
            <w:tcW w:w="100" w:type="dxa"/>
            <w:tcBorders>
              <w:top w:val="nil"/>
              <w:left w:val="nil"/>
              <w:bottom w:val="nil"/>
              <w:right w:val="nil"/>
            </w:tcBorders>
            <w:noWrap/>
            <w:hideMark/>
          </w:tcPr>
          <w:p w14:paraId="6331B0A2"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045212CB"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10,000.00</w:t>
            </w:r>
          </w:p>
        </w:tc>
        <w:tc>
          <w:tcPr>
            <w:tcW w:w="1440" w:type="dxa"/>
            <w:gridSpan w:val="2"/>
            <w:tcBorders>
              <w:top w:val="nil"/>
              <w:left w:val="nil"/>
              <w:bottom w:val="nil"/>
              <w:right w:val="nil"/>
            </w:tcBorders>
            <w:noWrap/>
            <w:hideMark/>
          </w:tcPr>
          <w:p w14:paraId="5BA7A45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10,000.00</w:t>
            </w:r>
          </w:p>
        </w:tc>
      </w:tr>
      <w:tr w:rsidR="00166D8F" w:rsidRPr="00166D8F" w14:paraId="547829C8" w14:textId="77777777" w:rsidTr="00166D8F">
        <w:trPr>
          <w:trHeight w:val="300"/>
        </w:trPr>
        <w:tc>
          <w:tcPr>
            <w:tcW w:w="1140" w:type="dxa"/>
            <w:tcBorders>
              <w:top w:val="nil"/>
              <w:left w:val="nil"/>
              <w:bottom w:val="nil"/>
              <w:right w:val="nil"/>
            </w:tcBorders>
            <w:shd w:val="clear" w:color="000000" w:fill="C0C0C0"/>
            <w:hideMark/>
          </w:tcPr>
          <w:p w14:paraId="730D9CBB"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10</w:t>
            </w:r>
          </w:p>
        </w:tc>
        <w:tc>
          <w:tcPr>
            <w:tcW w:w="180" w:type="dxa"/>
            <w:tcBorders>
              <w:top w:val="nil"/>
              <w:left w:val="nil"/>
              <w:bottom w:val="nil"/>
              <w:right w:val="nil"/>
            </w:tcBorders>
            <w:shd w:val="clear" w:color="000000" w:fill="C0C0C0"/>
            <w:noWrap/>
            <w:hideMark/>
          </w:tcPr>
          <w:p w14:paraId="6C42B488"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5760" w:type="dxa"/>
            <w:tcBorders>
              <w:top w:val="nil"/>
              <w:left w:val="nil"/>
              <w:bottom w:val="nil"/>
              <w:right w:val="nil"/>
            </w:tcBorders>
            <w:shd w:val="clear" w:color="000000" w:fill="C0C0C0"/>
            <w:hideMark/>
          </w:tcPr>
          <w:p w14:paraId="5614B652"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Socijalna zaštita</w:t>
            </w:r>
          </w:p>
        </w:tc>
        <w:tc>
          <w:tcPr>
            <w:tcW w:w="220" w:type="dxa"/>
            <w:tcBorders>
              <w:top w:val="nil"/>
              <w:left w:val="nil"/>
              <w:bottom w:val="nil"/>
              <w:right w:val="nil"/>
            </w:tcBorders>
            <w:shd w:val="clear" w:color="000000" w:fill="C0C0C0"/>
            <w:noWrap/>
            <w:hideMark/>
          </w:tcPr>
          <w:p w14:paraId="73A35DCC"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20" w:type="dxa"/>
            <w:tcBorders>
              <w:top w:val="nil"/>
              <w:left w:val="nil"/>
              <w:bottom w:val="nil"/>
              <w:right w:val="nil"/>
            </w:tcBorders>
            <w:shd w:val="clear" w:color="000000" w:fill="C0C0C0"/>
            <w:noWrap/>
            <w:hideMark/>
          </w:tcPr>
          <w:p w14:paraId="5D525E88"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40" w:type="dxa"/>
            <w:tcBorders>
              <w:top w:val="nil"/>
              <w:left w:val="nil"/>
              <w:bottom w:val="nil"/>
              <w:right w:val="nil"/>
            </w:tcBorders>
            <w:shd w:val="clear" w:color="000000" w:fill="C0C0C0"/>
            <w:noWrap/>
            <w:hideMark/>
          </w:tcPr>
          <w:p w14:paraId="3C017853"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275,500.00</w:t>
            </w:r>
          </w:p>
        </w:tc>
        <w:tc>
          <w:tcPr>
            <w:tcW w:w="100" w:type="dxa"/>
            <w:tcBorders>
              <w:top w:val="nil"/>
              <w:left w:val="nil"/>
              <w:bottom w:val="nil"/>
              <w:right w:val="nil"/>
            </w:tcBorders>
            <w:shd w:val="clear" w:color="000000" w:fill="C0C0C0"/>
            <w:noWrap/>
            <w:hideMark/>
          </w:tcPr>
          <w:p w14:paraId="1F71D7BA"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 </w:t>
            </w:r>
          </w:p>
        </w:tc>
        <w:tc>
          <w:tcPr>
            <w:tcW w:w="1480" w:type="dxa"/>
            <w:tcBorders>
              <w:top w:val="nil"/>
              <w:left w:val="nil"/>
              <w:bottom w:val="nil"/>
              <w:right w:val="nil"/>
            </w:tcBorders>
            <w:shd w:val="clear" w:color="000000" w:fill="C0C0C0"/>
            <w:noWrap/>
            <w:hideMark/>
          </w:tcPr>
          <w:p w14:paraId="6D6DD0A9"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38,000.00</w:t>
            </w:r>
          </w:p>
        </w:tc>
        <w:tc>
          <w:tcPr>
            <w:tcW w:w="1440" w:type="dxa"/>
            <w:gridSpan w:val="2"/>
            <w:tcBorders>
              <w:top w:val="nil"/>
              <w:left w:val="nil"/>
              <w:bottom w:val="nil"/>
              <w:right w:val="nil"/>
            </w:tcBorders>
            <w:shd w:val="clear" w:color="000000" w:fill="C0C0C0"/>
            <w:noWrap/>
            <w:hideMark/>
          </w:tcPr>
          <w:p w14:paraId="28EAD849"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38,500.00</w:t>
            </w:r>
          </w:p>
        </w:tc>
      </w:tr>
      <w:tr w:rsidR="00166D8F" w:rsidRPr="00166D8F" w14:paraId="19C9CC8F" w14:textId="77777777" w:rsidTr="00166D8F">
        <w:trPr>
          <w:trHeight w:val="300"/>
        </w:trPr>
        <w:tc>
          <w:tcPr>
            <w:tcW w:w="1140" w:type="dxa"/>
            <w:tcBorders>
              <w:top w:val="nil"/>
              <w:left w:val="nil"/>
              <w:bottom w:val="nil"/>
              <w:right w:val="nil"/>
            </w:tcBorders>
            <w:hideMark/>
          </w:tcPr>
          <w:p w14:paraId="20E7BF84"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102</w:t>
            </w:r>
          </w:p>
        </w:tc>
        <w:tc>
          <w:tcPr>
            <w:tcW w:w="180" w:type="dxa"/>
            <w:tcBorders>
              <w:top w:val="nil"/>
              <w:left w:val="nil"/>
              <w:bottom w:val="nil"/>
              <w:right w:val="nil"/>
            </w:tcBorders>
            <w:noWrap/>
            <w:hideMark/>
          </w:tcPr>
          <w:p w14:paraId="75AAE6F8"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386BA4E4"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Starost</w:t>
            </w:r>
          </w:p>
        </w:tc>
        <w:tc>
          <w:tcPr>
            <w:tcW w:w="220" w:type="dxa"/>
            <w:tcBorders>
              <w:top w:val="nil"/>
              <w:left w:val="nil"/>
              <w:bottom w:val="nil"/>
              <w:right w:val="nil"/>
            </w:tcBorders>
            <w:noWrap/>
            <w:hideMark/>
          </w:tcPr>
          <w:p w14:paraId="14A18EC8"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14EF3ADE"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38B21092"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238,500.00</w:t>
            </w:r>
          </w:p>
        </w:tc>
        <w:tc>
          <w:tcPr>
            <w:tcW w:w="100" w:type="dxa"/>
            <w:tcBorders>
              <w:top w:val="nil"/>
              <w:left w:val="nil"/>
              <w:bottom w:val="nil"/>
              <w:right w:val="nil"/>
            </w:tcBorders>
            <w:noWrap/>
            <w:hideMark/>
          </w:tcPr>
          <w:p w14:paraId="2232742D"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049FB29A"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0.00</w:t>
            </w:r>
          </w:p>
        </w:tc>
        <w:tc>
          <w:tcPr>
            <w:tcW w:w="1440" w:type="dxa"/>
            <w:gridSpan w:val="2"/>
            <w:tcBorders>
              <w:top w:val="nil"/>
              <w:left w:val="nil"/>
              <w:bottom w:val="nil"/>
              <w:right w:val="nil"/>
            </w:tcBorders>
            <w:noWrap/>
            <w:hideMark/>
          </w:tcPr>
          <w:p w14:paraId="7D935FA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0.00</w:t>
            </w:r>
          </w:p>
        </w:tc>
      </w:tr>
      <w:tr w:rsidR="00166D8F" w:rsidRPr="00166D8F" w14:paraId="6B078065" w14:textId="77777777" w:rsidTr="00166D8F">
        <w:trPr>
          <w:trHeight w:val="300"/>
        </w:trPr>
        <w:tc>
          <w:tcPr>
            <w:tcW w:w="1140" w:type="dxa"/>
            <w:tcBorders>
              <w:top w:val="nil"/>
              <w:left w:val="nil"/>
              <w:bottom w:val="nil"/>
              <w:right w:val="nil"/>
            </w:tcBorders>
            <w:hideMark/>
          </w:tcPr>
          <w:p w14:paraId="6DB94EA8"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104</w:t>
            </w:r>
          </w:p>
        </w:tc>
        <w:tc>
          <w:tcPr>
            <w:tcW w:w="180" w:type="dxa"/>
            <w:tcBorders>
              <w:top w:val="nil"/>
              <w:left w:val="nil"/>
              <w:bottom w:val="nil"/>
              <w:right w:val="nil"/>
            </w:tcBorders>
            <w:noWrap/>
            <w:hideMark/>
          </w:tcPr>
          <w:p w14:paraId="790B7285"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5760" w:type="dxa"/>
            <w:tcBorders>
              <w:top w:val="nil"/>
              <w:left w:val="nil"/>
              <w:bottom w:val="nil"/>
              <w:right w:val="nil"/>
            </w:tcBorders>
            <w:hideMark/>
          </w:tcPr>
          <w:p w14:paraId="4735634F" w14:textId="77777777" w:rsidR="00166D8F" w:rsidRPr="00166D8F" w:rsidRDefault="00166D8F" w:rsidP="00166D8F">
            <w:pPr>
              <w:spacing w:after="0" w:line="240" w:lineRule="auto"/>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Obitelj i djeca</w:t>
            </w:r>
          </w:p>
        </w:tc>
        <w:tc>
          <w:tcPr>
            <w:tcW w:w="220" w:type="dxa"/>
            <w:tcBorders>
              <w:top w:val="nil"/>
              <w:left w:val="nil"/>
              <w:bottom w:val="nil"/>
              <w:right w:val="nil"/>
            </w:tcBorders>
            <w:noWrap/>
            <w:hideMark/>
          </w:tcPr>
          <w:p w14:paraId="662FA570" w14:textId="77777777" w:rsidR="00166D8F" w:rsidRPr="00166D8F" w:rsidRDefault="00166D8F" w:rsidP="00166D8F">
            <w:pPr>
              <w:spacing w:after="0" w:line="240" w:lineRule="auto"/>
              <w:rPr>
                <w:rFonts w:ascii="Arial" w:eastAsia="Times New Roman" w:hAnsi="Arial" w:cs="Arial"/>
                <w:color w:val="000000"/>
                <w:sz w:val="20"/>
                <w:szCs w:val="20"/>
                <w:lang w:eastAsia="hr-HR"/>
              </w:rPr>
            </w:pPr>
          </w:p>
        </w:tc>
        <w:tc>
          <w:tcPr>
            <w:tcW w:w="120" w:type="dxa"/>
            <w:tcBorders>
              <w:top w:val="nil"/>
              <w:left w:val="nil"/>
              <w:bottom w:val="nil"/>
              <w:right w:val="nil"/>
            </w:tcBorders>
            <w:noWrap/>
            <w:hideMark/>
          </w:tcPr>
          <w:p w14:paraId="4CEAAE6D"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62326549"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37,000.00</w:t>
            </w:r>
          </w:p>
        </w:tc>
        <w:tc>
          <w:tcPr>
            <w:tcW w:w="100" w:type="dxa"/>
            <w:tcBorders>
              <w:top w:val="nil"/>
              <w:left w:val="nil"/>
              <w:bottom w:val="nil"/>
              <w:right w:val="nil"/>
            </w:tcBorders>
            <w:noWrap/>
            <w:hideMark/>
          </w:tcPr>
          <w:p w14:paraId="42648B9E"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480" w:type="dxa"/>
            <w:tcBorders>
              <w:top w:val="nil"/>
              <w:left w:val="nil"/>
              <w:bottom w:val="nil"/>
              <w:right w:val="nil"/>
            </w:tcBorders>
            <w:noWrap/>
            <w:hideMark/>
          </w:tcPr>
          <w:p w14:paraId="264D0E08"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38,000.00</w:t>
            </w:r>
          </w:p>
        </w:tc>
        <w:tc>
          <w:tcPr>
            <w:tcW w:w="1440" w:type="dxa"/>
            <w:gridSpan w:val="2"/>
            <w:tcBorders>
              <w:top w:val="nil"/>
              <w:left w:val="nil"/>
              <w:bottom w:val="nil"/>
              <w:right w:val="nil"/>
            </w:tcBorders>
            <w:noWrap/>
            <w:hideMark/>
          </w:tcPr>
          <w:p w14:paraId="75201661"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r w:rsidRPr="00166D8F">
              <w:rPr>
                <w:rFonts w:ascii="Arial" w:eastAsia="Times New Roman" w:hAnsi="Arial" w:cs="Arial"/>
                <w:color w:val="000000"/>
                <w:sz w:val="20"/>
                <w:szCs w:val="20"/>
                <w:lang w:eastAsia="hr-HR"/>
              </w:rPr>
              <w:t>38,500.00</w:t>
            </w:r>
          </w:p>
        </w:tc>
      </w:tr>
      <w:tr w:rsidR="00166D8F" w:rsidRPr="00166D8F" w14:paraId="6D82437E" w14:textId="77777777" w:rsidTr="00166D8F">
        <w:trPr>
          <w:trHeight w:val="120"/>
        </w:trPr>
        <w:tc>
          <w:tcPr>
            <w:tcW w:w="1140" w:type="dxa"/>
            <w:tcBorders>
              <w:top w:val="nil"/>
              <w:left w:val="nil"/>
              <w:bottom w:val="nil"/>
              <w:right w:val="nil"/>
            </w:tcBorders>
            <w:noWrap/>
            <w:hideMark/>
          </w:tcPr>
          <w:p w14:paraId="19D597F5" w14:textId="77777777" w:rsidR="00166D8F" w:rsidRPr="00166D8F" w:rsidRDefault="00166D8F" w:rsidP="00166D8F">
            <w:pPr>
              <w:spacing w:after="0" w:line="240" w:lineRule="auto"/>
              <w:jc w:val="right"/>
              <w:rPr>
                <w:rFonts w:ascii="Arial" w:eastAsia="Times New Roman" w:hAnsi="Arial" w:cs="Arial"/>
                <w:color w:val="000000"/>
                <w:sz w:val="20"/>
                <w:szCs w:val="20"/>
                <w:lang w:eastAsia="hr-HR"/>
              </w:rPr>
            </w:pPr>
          </w:p>
        </w:tc>
        <w:tc>
          <w:tcPr>
            <w:tcW w:w="180" w:type="dxa"/>
            <w:tcBorders>
              <w:top w:val="nil"/>
              <w:left w:val="nil"/>
              <w:bottom w:val="nil"/>
              <w:right w:val="nil"/>
            </w:tcBorders>
            <w:noWrap/>
            <w:hideMark/>
          </w:tcPr>
          <w:p w14:paraId="32334FD2"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5760" w:type="dxa"/>
            <w:tcBorders>
              <w:top w:val="nil"/>
              <w:left w:val="nil"/>
              <w:bottom w:val="nil"/>
              <w:right w:val="nil"/>
            </w:tcBorders>
            <w:noWrap/>
            <w:hideMark/>
          </w:tcPr>
          <w:p w14:paraId="7589FF81"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220" w:type="dxa"/>
            <w:tcBorders>
              <w:top w:val="nil"/>
              <w:left w:val="nil"/>
              <w:bottom w:val="nil"/>
              <w:right w:val="nil"/>
            </w:tcBorders>
            <w:noWrap/>
            <w:hideMark/>
          </w:tcPr>
          <w:p w14:paraId="4A1BFE5C"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20" w:type="dxa"/>
            <w:tcBorders>
              <w:top w:val="nil"/>
              <w:left w:val="nil"/>
              <w:bottom w:val="nil"/>
              <w:right w:val="nil"/>
            </w:tcBorders>
            <w:noWrap/>
            <w:hideMark/>
          </w:tcPr>
          <w:p w14:paraId="2EF9EB0F"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44BB7DE8"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00" w:type="dxa"/>
            <w:tcBorders>
              <w:top w:val="nil"/>
              <w:left w:val="nil"/>
              <w:bottom w:val="nil"/>
              <w:right w:val="nil"/>
            </w:tcBorders>
            <w:noWrap/>
            <w:hideMark/>
          </w:tcPr>
          <w:p w14:paraId="67DA16DA"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noWrap/>
            <w:hideMark/>
          </w:tcPr>
          <w:p w14:paraId="34ABA6C7"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3829E441"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hideMark/>
          </w:tcPr>
          <w:p w14:paraId="3A2661CA"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r>
      <w:tr w:rsidR="00166D8F" w:rsidRPr="00166D8F" w14:paraId="59D950F8" w14:textId="77777777" w:rsidTr="00166D8F">
        <w:trPr>
          <w:trHeight w:val="300"/>
        </w:trPr>
        <w:tc>
          <w:tcPr>
            <w:tcW w:w="1140" w:type="dxa"/>
            <w:tcBorders>
              <w:top w:val="nil"/>
              <w:left w:val="nil"/>
              <w:bottom w:val="nil"/>
              <w:right w:val="nil"/>
            </w:tcBorders>
            <w:noWrap/>
            <w:hideMark/>
          </w:tcPr>
          <w:p w14:paraId="3964330F"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80" w:type="dxa"/>
            <w:tcBorders>
              <w:top w:val="nil"/>
              <w:left w:val="nil"/>
              <w:bottom w:val="nil"/>
              <w:right w:val="nil"/>
            </w:tcBorders>
            <w:noWrap/>
            <w:hideMark/>
          </w:tcPr>
          <w:p w14:paraId="54078AB5"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5760" w:type="dxa"/>
            <w:tcBorders>
              <w:top w:val="nil"/>
              <w:left w:val="nil"/>
              <w:bottom w:val="nil"/>
              <w:right w:val="nil"/>
            </w:tcBorders>
            <w:hideMark/>
          </w:tcPr>
          <w:p w14:paraId="40612DCD"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UKUPNO RASHODI</w:t>
            </w:r>
          </w:p>
        </w:tc>
        <w:tc>
          <w:tcPr>
            <w:tcW w:w="220" w:type="dxa"/>
            <w:tcBorders>
              <w:top w:val="nil"/>
              <w:left w:val="nil"/>
              <w:bottom w:val="nil"/>
              <w:right w:val="nil"/>
            </w:tcBorders>
            <w:noWrap/>
            <w:hideMark/>
          </w:tcPr>
          <w:p w14:paraId="6B26E876" w14:textId="77777777" w:rsidR="00166D8F" w:rsidRPr="00166D8F" w:rsidRDefault="00166D8F" w:rsidP="00166D8F">
            <w:pPr>
              <w:spacing w:after="0" w:line="240" w:lineRule="auto"/>
              <w:rPr>
                <w:rFonts w:ascii="Arial" w:eastAsia="Times New Roman" w:hAnsi="Arial" w:cs="Arial"/>
                <w:b/>
                <w:bCs/>
                <w:color w:val="000000"/>
                <w:sz w:val="20"/>
                <w:szCs w:val="20"/>
                <w:lang w:eastAsia="hr-HR"/>
              </w:rPr>
            </w:pPr>
          </w:p>
        </w:tc>
        <w:tc>
          <w:tcPr>
            <w:tcW w:w="120" w:type="dxa"/>
            <w:tcBorders>
              <w:top w:val="nil"/>
              <w:left w:val="nil"/>
              <w:bottom w:val="nil"/>
              <w:right w:val="nil"/>
            </w:tcBorders>
            <w:noWrap/>
            <w:hideMark/>
          </w:tcPr>
          <w:p w14:paraId="4EB0F2A6" w14:textId="77777777" w:rsidR="00166D8F" w:rsidRPr="00166D8F" w:rsidRDefault="00166D8F" w:rsidP="00166D8F">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noWrap/>
            <w:hideMark/>
          </w:tcPr>
          <w:p w14:paraId="7559A6D7"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2,829,900.00</w:t>
            </w:r>
          </w:p>
        </w:tc>
        <w:tc>
          <w:tcPr>
            <w:tcW w:w="100" w:type="dxa"/>
            <w:tcBorders>
              <w:top w:val="nil"/>
              <w:left w:val="nil"/>
              <w:bottom w:val="nil"/>
              <w:right w:val="nil"/>
            </w:tcBorders>
            <w:noWrap/>
            <w:hideMark/>
          </w:tcPr>
          <w:p w14:paraId="0B626C76"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p>
        </w:tc>
        <w:tc>
          <w:tcPr>
            <w:tcW w:w="1480" w:type="dxa"/>
            <w:tcBorders>
              <w:top w:val="nil"/>
              <w:left w:val="nil"/>
              <w:bottom w:val="nil"/>
              <w:right w:val="nil"/>
            </w:tcBorders>
            <w:noWrap/>
            <w:hideMark/>
          </w:tcPr>
          <w:p w14:paraId="59E7A323"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1,721,550.00</w:t>
            </w:r>
          </w:p>
        </w:tc>
        <w:tc>
          <w:tcPr>
            <w:tcW w:w="1440" w:type="dxa"/>
            <w:gridSpan w:val="2"/>
            <w:tcBorders>
              <w:top w:val="nil"/>
              <w:left w:val="nil"/>
              <w:bottom w:val="nil"/>
              <w:right w:val="nil"/>
            </w:tcBorders>
            <w:noWrap/>
            <w:hideMark/>
          </w:tcPr>
          <w:p w14:paraId="266A5F5E" w14:textId="77777777" w:rsidR="00166D8F" w:rsidRPr="00166D8F" w:rsidRDefault="00166D8F" w:rsidP="00166D8F">
            <w:pPr>
              <w:spacing w:after="0" w:line="240" w:lineRule="auto"/>
              <w:jc w:val="right"/>
              <w:rPr>
                <w:rFonts w:ascii="Arial" w:eastAsia="Times New Roman" w:hAnsi="Arial" w:cs="Arial"/>
                <w:b/>
                <w:bCs/>
                <w:color w:val="000000"/>
                <w:sz w:val="20"/>
                <w:szCs w:val="20"/>
                <w:lang w:eastAsia="hr-HR"/>
              </w:rPr>
            </w:pPr>
            <w:r w:rsidRPr="00166D8F">
              <w:rPr>
                <w:rFonts w:ascii="Arial" w:eastAsia="Times New Roman" w:hAnsi="Arial" w:cs="Arial"/>
                <w:b/>
                <w:bCs/>
                <w:color w:val="000000"/>
                <w:sz w:val="20"/>
                <w:szCs w:val="20"/>
                <w:lang w:eastAsia="hr-HR"/>
              </w:rPr>
              <w:t>1,050,950.00</w:t>
            </w:r>
          </w:p>
        </w:tc>
      </w:tr>
    </w:tbl>
    <w:p w14:paraId="0129FA2E" w14:textId="77777777"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14:paraId="426F60E5" w14:textId="77777777" w:rsidR="00D14DE8" w:rsidRPr="00D14DE8" w:rsidRDefault="00D14DE8" w:rsidP="00D14DE8">
      <w:pPr>
        <w:spacing w:after="0" w:line="240" w:lineRule="auto"/>
        <w:jc w:val="both"/>
        <w:rPr>
          <w:rFonts w:ascii="Times New Roman" w:eastAsiaTheme="minorEastAsia" w:hAnsi="Times New Roman" w:cs="Times New Roman"/>
          <w:b/>
          <w:bCs/>
          <w:color w:val="FF0000"/>
          <w:sz w:val="24"/>
          <w:szCs w:val="24"/>
          <w:lang w:eastAsia="hr-HR"/>
        </w:rPr>
      </w:pPr>
    </w:p>
    <w:p w14:paraId="45E51526" w14:textId="77777777" w:rsidR="00D14DE8" w:rsidRDefault="00D14DE8" w:rsidP="00D14DE8">
      <w:pPr>
        <w:spacing w:after="0" w:line="240" w:lineRule="auto"/>
        <w:jc w:val="center"/>
        <w:rPr>
          <w:rFonts w:ascii="Times New Roman" w:eastAsiaTheme="minorEastAsia" w:hAnsi="Times New Roman" w:cs="Times New Roman"/>
          <w:color w:val="FF0000"/>
          <w:sz w:val="24"/>
          <w:szCs w:val="24"/>
          <w:lang w:eastAsia="hr-HR"/>
        </w:rPr>
      </w:pPr>
    </w:p>
    <w:p w14:paraId="03619AA4"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19B19FB4"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4EF7E6CA"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018E8114"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721E558C"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6878035F"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5A135FEC"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0C73FC35"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6C03BFC9"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74BDB17B"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64795A8D"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24E413A6"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11EDFA22"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611F34F4"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691FD170" w14:textId="77777777" w:rsidR="00345404" w:rsidRDefault="00345404" w:rsidP="00345404">
      <w:pPr>
        <w:spacing w:after="0" w:line="240" w:lineRule="auto"/>
        <w:rPr>
          <w:rFonts w:ascii="Times New Roman" w:eastAsiaTheme="minorEastAsia" w:hAnsi="Times New Roman" w:cs="Times New Roman"/>
          <w:b/>
          <w:bCs/>
          <w:sz w:val="24"/>
          <w:szCs w:val="24"/>
          <w:lang w:eastAsia="hr-HR"/>
        </w:rPr>
      </w:pPr>
    </w:p>
    <w:p w14:paraId="5F74392C" w14:textId="053F5155" w:rsidR="00345404" w:rsidRPr="00345404" w:rsidRDefault="00345404" w:rsidP="00345404">
      <w:pPr>
        <w:spacing w:after="0" w:line="240" w:lineRule="auto"/>
        <w:rPr>
          <w:rFonts w:ascii="Times New Roman" w:eastAsiaTheme="minorEastAsia" w:hAnsi="Times New Roman" w:cs="Times New Roman"/>
          <w:b/>
          <w:bCs/>
          <w:sz w:val="24"/>
          <w:szCs w:val="24"/>
          <w:lang w:eastAsia="hr-HR"/>
        </w:rPr>
      </w:pPr>
      <w:r w:rsidRPr="00345404">
        <w:rPr>
          <w:rFonts w:ascii="Times New Roman" w:eastAsiaTheme="minorEastAsia" w:hAnsi="Times New Roman" w:cs="Times New Roman"/>
          <w:b/>
          <w:bCs/>
          <w:sz w:val="24"/>
          <w:szCs w:val="24"/>
          <w:lang w:eastAsia="hr-HR"/>
        </w:rPr>
        <w:t>OBRAZLOŽENJE PRENESENOG MANJKA ODNOSNO VIŠKA PRORAČUNA</w:t>
      </w:r>
    </w:p>
    <w:p w14:paraId="65031BDB" w14:textId="77777777" w:rsidR="00345404" w:rsidRPr="00345404" w:rsidRDefault="00345404" w:rsidP="00345404">
      <w:pPr>
        <w:spacing w:after="0" w:line="240" w:lineRule="auto"/>
        <w:rPr>
          <w:rFonts w:ascii="Times New Roman" w:eastAsiaTheme="minorEastAsia" w:hAnsi="Times New Roman" w:cs="Times New Roman"/>
          <w:sz w:val="24"/>
          <w:szCs w:val="24"/>
          <w:lang w:eastAsia="hr-HR"/>
        </w:rPr>
      </w:pPr>
    </w:p>
    <w:p w14:paraId="231A6A08" w14:textId="737E0509" w:rsidR="00345404" w:rsidRPr="00345404" w:rsidRDefault="00345404" w:rsidP="00345404">
      <w:pPr>
        <w:spacing w:after="0" w:line="240" w:lineRule="auto"/>
        <w:rPr>
          <w:rFonts w:ascii="Times New Roman" w:eastAsiaTheme="minorEastAsia" w:hAnsi="Times New Roman" w:cs="Times New Roman"/>
          <w:sz w:val="24"/>
          <w:szCs w:val="24"/>
          <w:lang w:eastAsia="hr-HR"/>
        </w:rPr>
      </w:pPr>
      <w:r w:rsidRPr="00345404">
        <w:rPr>
          <w:rFonts w:ascii="Times New Roman" w:eastAsiaTheme="minorEastAsia" w:hAnsi="Times New Roman" w:cs="Times New Roman"/>
          <w:sz w:val="24"/>
          <w:szCs w:val="24"/>
          <w:lang w:eastAsia="hr-HR"/>
        </w:rPr>
        <w:t xml:space="preserve">Ukupan iznos procijenjenog </w:t>
      </w:r>
      <w:r>
        <w:rPr>
          <w:rFonts w:ascii="Times New Roman" w:eastAsiaTheme="minorEastAsia" w:hAnsi="Times New Roman" w:cs="Times New Roman"/>
          <w:sz w:val="24"/>
          <w:szCs w:val="24"/>
          <w:lang w:eastAsia="hr-HR"/>
        </w:rPr>
        <w:t>viška</w:t>
      </w:r>
      <w:r w:rsidRPr="00345404">
        <w:rPr>
          <w:rFonts w:ascii="Times New Roman" w:eastAsiaTheme="minorEastAsia" w:hAnsi="Times New Roman" w:cs="Times New Roman"/>
          <w:sz w:val="24"/>
          <w:szCs w:val="24"/>
          <w:lang w:eastAsia="hr-HR"/>
        </w:rPr>
        <w:t xml:space="preserve"> koji se prenosi u iduće razdoblje iznosi </w:t>
      </w:r>
      <w:r>
        <w:rPr>
          <w:rFonts w:ascii="Times New Roman" w:eastAsiaTheme="minorEastAsia" w:hAnsi="Times New Roman" w:cs="Times New Roman"/>
          <w:sz w:val="24"/>
          <w:szCs w:val="24"/>
          <w:lang w:eastAsia="hr-HR"/>
        </w:rPr>
        <w:t>7</w:t>
      </w:r>
      <w:r w:rsidRPr="00345404">
        <w:rPr>
          <w:rFonts w:ascii="Times New Roman" w:eastAsiaTheme="minorEastAsia" w:hAnsi="Times New Roman" w:cs="Times New Roman"/>
          <w:sz w:val="24"/>
          <w:szCs w:val="24"/>
          <w:lang w:eastAsia="hr-HR"/>
        </w:rPr>
        <w:t>0.000,00 eura i napravljen je na temelju procjene devetomjesečnog izvještaja i planiranih prihoda do kraja godine.</w:t>
      </w:r>
    </w:p>
    <w:p w14:paraId="05FAD89D" w14:textId="16B41988" w:rsidR="00345404" w:rsidRDefault="00345404" w:rsidP="00345404">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Ukupan višak uključuje se u 2026. godini te zajedno s planiranim prihodima čini ravnotežu u proračunu.</w:t>
      </w:r>
    </w:p>
    <w:p w14:paraId="502CF317" w14:textId="77777777" w:rsidR="00345404" w:rsidRDefault="00345404" w:rsidP="00345404">
      <w:pPr>
        <w:spacing w:after="0" w:line="240" w:lineRule="auto"/>
        <w:rPr>
          <w:rFonts w:ascii="Times New Roman" w:eastAsiaTheme="minorEastAsia" w:hAnsi="Times New Roman" w:cs="Times New Roman"/>
          <w:sz w:val="24"/>
          <w:szCs w:val="24"/>
          <w:lang w:eastAsia="hr-HR"/>
        </w:rPr>
      </w:pPr>
    </w:p>
    <w:p w14:paraId="4E60AFA6" w14:textId="77777777" w:rsidR="00345404" w:rsidRDefault="00345404" w:rsidP="00345404">
      <w:pPr>
        <w:spacing w:after="0" w:line="240" w:lineRule="auto"/>
        <w:rPr>
          <w:rFonts w:ascii="Times New Roman" w:eastAsiaTheme="minorEastAsia" w:hAnsi="Times New Roman" w:cs="Times New Roman"/>
          <w:sz w:val="24"/>
          <w:szCs w:val="24"/>
          <w:lang w:eastAsia="hr-HR"/>
        </w:rPr>
      </w:pPr>
    </w:p>
    <w:p w14:paraId="10061905" w14:textId="77777777" w:rsidR="00345404" w:rsidRDefault="00345404" w:rsidP="00345404">
      <w:pPr>
        <w:spacing w:after="0" w:line="240" w:lineRule="auto"/>
        <w:rPr>
          <w:rFonts w:ascii="Times New Roman" w:eastAsiaTheme="minorEastAsia" w:hAnsi="Times New Roman" w:cs="Times New Roman"/>
          <w:sz w:val="24"/>
          <w:szCs w:val="24"/>
          <w:lang w:eastAsia="hr-HR"/>
        </w:rPr>
      </w:pPr>
    </w:p>
    <w:tbl>
      <w:tblPr>
        <w:tblW w:w="14880" w:type="dxa"/>
        <w:tblInd w:w="108" w:type="dxa"/>
        <w:tblLook w:val="04A0" w:firstRow="1" w:lastRow="0" w:firstColumn="1" w:lastColumn="0" w:noHBand="0" w:noVBand="1"/>
      </w:tblPr>
      <w:tblGrid>
        <w:gridCol w:w="940"/>
        <w:gridCol w:w="940"/>
        <w:gridCol w:w="940"/>
        <w:gridCol w:w="940"/>
        <w:gridCol w:w="2120"/>
        <w:gridCol w:w="1800"/>
        <w:gridCol w:w="1920"/>
        <w:gridCol w:w="1920"/>
        <w:gridCol w:w="1800"/>
        <w:gridCol w:w="1560"/>
      </w:tblGrid>
      <w:tr w:rsidR="00345404" w14:paraId="71B9D288" w14:textId="77777777" w:rsidTr="00E26541">
        <w:trPr>
          <w:trHeight w:val="375"/>
        </w:trPr>
        <w:tc>
          <w:tcPr>
            <w:tcW w:w="940" w:type="dxa"/>
            <w:tcBorders>
              <w:top w:val="nil"/>
              <w:left w:val="nil"/>
              <w:bottom w:val="nil"/>
              <w:right w:val="nil"/>
            </w:tcBorders>
            <w:vAlign w:val="center"/>
            <w:hideMark/>
          </w:tcPr>
          <w:p w14:paraId="2D97EFB5" w14:textId="77777777" w:rsidR="00345404" w:rsidRDefault="00345404" w:rsidP="00E26541">
            <w:pPr>
              <w:jc w:val="center"/>
              <w:rPr>
                <w:b/>
                <w:bCs/>
              </w:rPr>
            </w:pPr>
          </w:p>
        </w:tc>
        <w:tc>
          <w:tcPr>
            <w:tcW w:w="940" w:type="dxa"/>
            <w:tcBorders>
              <w:top w:val="nil"/>
              <w:left w:val="nil"/>
              <w:bottom w:val="nil"/>
              <w:right w:val="nil"/>
            </w:tcBorders>
            <w:vAlign w:val="center"/>
            <w:hideMark/>
          </w:tcPr>
          <w:p w14:paraId="38D3B85D" w14:textId="77777777" w:rsidR="00345404" w:rsidRDefault="00345404" w:rsidP="00E26541">
            <w:pPr>
              <w:jc w:val="center"/>
              <w:rPr>
                <w:sz w:val="20"/>
                <w:szCs w:val="20"/>
              </w:rPr>
            </w:pPr>
          </w:p>
        </w:tc>
        <w:tc>
          <w:tcPr>
            <w:tcW w:w="940" w:type="dxa"/>
            <w:tcBorders>
              <w:top w:val="nil"/>
              <w:left w:val="nil"/>
              <w:bottom w:val="nil"/>
              <w:right w:val="nil"/>
            </w:tcBorders>
            <w:vAlign w:val="center"/>
            <w:hideMark/>
          </w:tcPr>
          <w:p w14:paraId="2D5497CF" w14:textId="77777777" w:rsidR="00345404" w:rsidRDefault="00345404" w:rsidP="00E26541">
            <w:pPr>
              <w:jc w:val="center"/>
              <w:rPr>
                <w:sz w:val="20"/>
                <w:szCs w:val="20"/>
              </w:rPr>
            </w:pPr>
          </w:p>
        </w:tc>
        <w:tc>
          <w:tcPr>
            <w:tcW w:w="940" w:type="dxa"/>
            <w:tcBorders>
              <w:top w:val="nil"/>
              <w:left w:val="nil"/>
              <w:bottom w:val="nil"/>
              <w:right w:val="nil"/>
            </w:tcBorders>
            <w:vAlign w:val="center"/>
            <w:hideMark/>
          </w:tcPr>
          <w:p w14:paraId="2150B9BE" w14:textId="77777777" w:rsidR="00345404" w:rsidRDefault="00345404" w:rsidP="00E26541">
            <w:pPr>
              <w:jc w:val="center"/>
              <w:rPr>
                <w:sz w:val="20"/>
                <w:szCs w:val="20"/>
              </w:rPr>
            </w:pPr>
          </w:p>
        </w:tc>
        <w:tc>
          <w:tcPr>
            <w:tcW w:w="2120" w:type="dxa"/>
            <w:tcBorders>
              <w:top w:val="nil"/>
              <w:left w:val="nil"/>
              <w:bottom w:val="nil"/>
              <w:right w:val="nil"/>
            </w:tcBorders>
            <w:vAlign w:val="center"/>
            <w:hideMark/>
          </w:tcPr>
          <w:p w14:paraId="30F263D3" w14:textId="77777777" w:rsidR="00345404" w:rsidRDefault="00345404" w:rsidP="00E26541">
            <w:pPr>
              <w:jc w:val="center"/>
              <w:rPr>
                <w:sz w:val="20"/>
                <w:szCs w:val="20"/>
              </w:rPr>
            </w:pPr>
          </w:p>
        </w:tc>
        <w:tc>
          <w:tcPr>
            <w:tcW w:w="1800" w:type="dxa"/>
            <w:tcBorders>
              <w:top w:val="nil"/>
              <w:left w:val="nil"/>
              <w:bottom w:val="nil"/>
              <w:right w:val="nil"/>
            </w:tcBorders>
            <w:vAlign w:val="center"/>
            <w:hideMark/>
          </w:tcPr>
          <w:p w14:paraId="5DEC5929" w14:textId="77777777" w:rsidR="00345404" w:rsidRDefault="00345404" w:rsidP="00E26541">
            <w:pPr>
              <w:jc w:val="center"/>
              <w:rPr>
                <w:sz w:val="20"/>
                <w:szCs w:val="20"/>
              </w:rPr>
            </w:pPr>
          </w:p>
        </w:tc>
        <w:tc>
          <w:tcPr>
            <w:tcW w:w="1920" w:type="dxa"/>
            <w:tcBorders>
              <w:top w:val="nil"/>
              <w:left w:val="nil"/>
              <w:bottom w:val="nil"/>
              <w:right w:val="nil"/>
            </w:tcBorders>
            <w:vAlign w:val="center"/>
            <w:hideMark/>
          </w:tcPr>
          <w:p w14:paraId="4F256CFC" w14:textId="77777777" w:rsidR="00345404" w:rsidRDefault="00345404" w:rsidP="00E26541">
            <w:pPr>
              <w:jc w:val="center"/>
              <w:rPr>
                <w:sz w:val="20"/>
                <w:szCs w:val="20"/>
              </w:rPr>
            </w:pPr>
          </w:p>
        </w:tc>
        <w:tc>
          <w:tcPr>
            <w:tcW w:w="1920" w:type="dxa"/>
            <w:tcBorders>
              <w:top w:val="nil"/>
              <w:left w:val="nil"/>
              <w:bottom w:val="nil"/>
              <w:right w:val="nil"/>
            </w:tcBorders>
            <w:noWrap/>
            <w:vAlign w:val="bottom"/>
            <w:hideMark/>
          </w:tcPr>
          <w:p w14:paraId="69D2D962" w14:textId="77777777" w:rsidR="00345404" w:rsidRDefault="00345404" w:rsidP="00E26541">
            <w:pPr>
              <w:jc w:val="center"/>
              <w:rPr>
                <w:sz w:val="20"/>
                <w:szCs w:val="20"/>
              </w:rPr>
            </w:pPr>
          </w:p>
        </w:tc>
        <w:tc>
          <w:tcPr>
            <w:tcW w:w="1800" w:type="dxa"/>
            <w:tcBorders>
              <w:top w:val="nil"/>
              <w:left w:val="nil"/>
              <w:bottom w:val="nil"/>
              <w:right w:val="nil"/>
            </w:tcBorders>
            <w:noWrap/>
            <w:vAlign w:val="bottom"/>
            <w:hideMark/>
          </w:tcPr>
          <w:p w14:paraId="58EA7CA3" w14:textId="77777777" w:rsidR="00345404" w:rsidRDefault="00345404" w:rsidP="00E26541">
            <w:pPr>
              <w:rPr>
                <w:sz w:val="20"/>
                <w:szCs w:val="20"/>
              </w:rPr>
            </w:pPr>
          </w:p>
        </w:tc>
        <w:tc>
          <w:tcPr>
            <w:tcW w:w="1560" w:type="dxa"/>
            <w:tcBorders>
              <w:top w:val="nil"/>
              <w:left w:val="nil"/>
              <w:bottom w:val="nil"/>
              <w:right w:val="nil"/>
            </w:tcBorders>
            <w:noWrap/>
            <w:vAlign w:val="bottom"/>
            <w:hideMark/>
          </w:tcPr>
          <w:p w14:paraId="36BC529B" w14:textId="77777777" w:rsidR="00345404" w:rsidRDefault="00345404" w:rsidP="00E26541">
            <w:pPr>
              <w:rPr>
                <w:sz w:val="20"/>
                <w:szCs w:val="20"/>
              </w:rPr>
            </w:pPr>
          </w:p>
        </w:tc>
      </w:tr>
      <w:tr w:rsidR="00345404" w14:paraId="42E7C796" w14:textId="77777777" w:rsidTr="00E26541">
        <w:trPr>
          <w:trHeight w:val="300"/>
        </w:trPr>
        <w:tc>
          <w:tcPr>
            <w:tcW w:w="5880" w:type="dxa"/>
            <w:gridSpan w:val="5"/>
            <w:tcBorders>
              <w:top w:val="single" w:sz="4" w:space="0" w:color="auto"/>
              <w:left w:val="single" w:sz="4" w:space="0" w:color="auto"/>
              <w:bottom w:val="single" w:sz="4" w:space="0" w:color="auto"/>
              <w:right w:val="single" w:sz="4" w:space="0" w:color="000000"/>
            </w:tcBorders>
            <w:vAlign w:val="center"/>
            <w:hideMark/>
          </w:tcPr>
          <w:p w14:paraId="00CE9D87" w14:textId="77777777" w:rsidR="00345404" w:rsidRDefault="00345404" w:rsidP="00E26541">
            <w:pPr>
              <w:jc w:val="center"/>
              <w:rPr>
                <w:b/>
                <w:bCs/>
                <w:color w:val="000000"/>
                <w:sz w:val="20"/>
                <w:szCs w:val="20"/>
              </w:rPr>
            </w:pPr>
            <w:r>
              <w:rPr>
                <w:b/>
                <w:bCs/>
                <w:color w:val="000000"/>
                <w:sz w:val="20"/>
                <w:szCs w:val="20"/>
              </w:rPr>
              <w:t>NAZIV</w:t>
            </w:r>
          </w:p>
        </w:tc>
        <w:tc>
          <w:tcPr>
            <w:tcW w:w="1800" w:type="dxa"/>
            <w:tcBorders>
              <w:top w:val="single" w:sz="4" w:space="0" w:color="auto"/>
              <w:left w:val="nil"/>
              <w:bottom w:val="single" w:sz="4" w:space="0" w:color="auto"/>
              <w:right w:val="single" w:sz="4" w:space="0" w:color="auto"/>
            </w:tcBorders>
            <w:vAlign w:val="center"/>
            <w:hideMark/>
          </w:tcPr>
          <w:p w14:paraId="117DE9BC" w14:textId="77777777" w:rsidR="00345404" w:rsidRDefault="00345404" w:rsidP="00E26541">
            <w:pPr>
              <w:jc w:val="center"/>
              <w:rPr>
                <w:b/>
                <w:bCs/>
                <w:color w:val="000000"/>
                <w:sz w:val="20"/>
                <w:szCs w:val="20"/>
              </w:rPr>
            </w:pPr>
            <w:r>
              <w:rPr>
                <w:b/>
                <w:bCs/>
                <w:color w:val="000000"/>
                <w:sz w:val="20"/>
                <w:szCs w:val="20"/>
              </w:rPr>
              <w:t>IZVRŠENJE 2024.</w:t>
            </w:r>
          </w:p>
        </w:tc>
        <w:tc>
          <w:tcPr>
            <w:tcW w:w="1920" w:type="dxa"/>
            <w:tcBorders>
              <w:top w:val="single" w:sz="4" w:space="0" w:color="auto"/>
              <w:left w:val="nil"/>
              <w:bottom w:val="single" w:sz="4" w:space="0" w:color="auto"/>
              <w:right w:val="single" w:sz="4" w:space="0" w:color="auto"/>
            </w:tcBorders>
            <w:vAlign w:val="center"/>
            <w:hideMark/>
          </w:tcPr>
          <w:p w14:paraId="267C92CA" w14:textId="77777777" w:rsidR="00345404" w:rsidRDefault="00345404" w:rsidP="00E26541">
            <w:pPr>
              <w:jc w:val="center"/>
              <w:rPr>
                <w:b/>
                <w:bCs/>
                <w:color w:val="000000"/>
                <w:sz w:val="20"/>
                <w:szCs w:val="20"/>
              </w:rPr>
            </w:pPr>
            <w:r>
              <w:rPr>
                <w:b/>
                <w:bCs/>
                <w:color w:val="000000"/>
                <w:sz w:val="20"/>
                <w:szCs w:val="20"/>
              </w:rPr>
              <w:t>PLAN 2025.</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141804EC" w14:textId="77777777" w:rsidR="00345404" w:rsidRDefault="00345404" w:rsidP="00E26541">
            <w:pPr>
              <w:jc w:val="center"/>
              <w:rPr>
                <w:b/>
                <w:bCs/>
                <w:color w:val="000000"/>
                <w:sz w:val="20"/>
                <w:szCs w:val="20"/>
              </w:rPr>
            </w:pPr>
            <w:r>
              <w:rPr>
                <w:b/>
                <w:bCs/>
                <w:color w:val="000000"/>
                <w:sz w:val="20"/>
                <w:szCs w:val="20"/>
              </w:rPr>
              <w:t>PLAN 2026.</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78819009" w14:textId="77777777" w:rsidR="00345404" w:rsidRDefault="00345404" w:rsidP="00E26541">
            <w:pPr>
              <w:jc w:val="center"/>
              <w:rPr>
                <w:b/>
                <w:bCs/>
                <w:color w:val="000000"/>
                <w:sz w:val="20"/>
                <w:szCs w:val="20"/>
              </w:rPr>
            </w:pPr>
            <w:r>
              <w:rPr>
                <w:b/>
                <w:bCs/>
                <w:color w:val="000000"/>
                <w:sz w:val="20"/>
                <w:szCs w:val="20"/>
              </w:rPr>
              <w:t>PROJEKCIJA 2027.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D7F979B" w14:textId="77777777" w:rsidR="00345404" w:rsidRDefault="00345404" w:rsidP="00E26541">
            <w:pPr>
              <w:jc w:val="center"/>
              <w:rPr>
                <w:b/>
                <w:bCs/>
                <w:color w:val="000000"/>
                <w:sz w:val="20"/>
                <w:szCs w:val="20"/>
              </w:rPr>
            </w:pPr>
            <w:r>
              <w:rPr>
                <w:b/>
                <w:bCs/>
                <w:color w:val="000000"/>
                <w:sz w:val="20"/>
                <w:szCs w:val="20"/>
              </w:rPr>
              <w:t>PROJEKCIJA 2028.</w:t>
            </w:r>
          </w:p>
        </w:tc>
      </w:tr>
      <w:tr w:rsidR="00345404" w14:paraId="30B827E3" w14:textId="77777777" w:rsidTr="00E26541">
        <w:trPr>
          <w:trHeight w:val="240"/>
        </w:trPr>
        <w:tc>
          <w:tcPr>
            <w:tcW w:w="5880" w:type="dxa"/>
            <w:gridSpan w:val="5"/>
            <w:tcBorders>
              <w:top w:val="single" w:sz="4" w:space="0" w:color="auto"/>
              <w:left w:val="single" w:sz="4" w:space="0" w:color="auto"/>
              <w:bottom w:val="single" w:sz="4" w:space="0" w:color="auto"/>
              <w:right w:val="single" w:sz="4" w:space="0" w:color="auto"/>
            </w:tcBorders>
            <w:vAlign w:val="center"/>
            <w:hideMark/>
          </w:tcPr>
          <w:p w14:paraId="50E09AC3" w14:textId="77777777" w:rsidR="00345404" w:rsidRDefault="00345404" w:rsidP="00E26541">
            <w:pPr>
              <w:jc w:val="center"/>
              <w:rPr>
                <w:color w:val="000000"/>
                <w:sz w:val="16"/>
                <w:szCs w:val="16"/>
              </w:rPr>
            </w:pPr>
            <w:r>
              <w:rPr>
                <w:color w:val="000000"/>
                <w:sz w:val="16"/>
                <w:szCs w:val="16"/>
              </w:rPr>
              <w:t>1</w:t>
            </w:r>
          </w:p>
        </w:tc>
        <w:tc>
          <w:tcPr>
            <w:tcW w:w="1800" w:type="dxa"/>
            <w:tcBorders>
              <w:top w:val="nil"/>
              <w:left w:val="nil"/>
              <w:bottom w:val="single" w:sz="4" w:space="0" w:color="auto"/>
              <w:right w:val="single" w:sz="4" w:space="0" w:color="auto"/>
            </w:tcBorders>
            <w:vAlign w:val="center"/>
            <w:hideMark/>
          </w:tcPr>
          <w:p w14:paraId="539DF970" w14:textId="77777777" w:rsidR="00345404" w:rsidRDefault="00345404" w:rsidP="00E26541">
            <w:pPr>
              <w:jc w:val="center"/>
              <w:rPr>
                <w:color w:val="000000"/>
                <w:sz w:val="16"/>
                <w:szCs w:val="16"/>
              </w:rPr>
            </w:pPr>
            <w:r>
              <w:rPr>
                <w:color w:val="000000"/>
                <w:sz w:val="16"/>
                <w:szCs w:val="16"/>
              </w:rPr>
              <w:t>2</w:t>
            </w:r>
          </w:p>
        </w:tc>
        <w:tc>
          <w:tcPr>
            <w:tcW w:w="1920" w:type="dxa"/>
            <w:tcBorders>
              <w:top w:val="nil"/>
              <w:left w:val="nil"/>
              <w:bottom w:val="single" w:sz="4" w:space="0" w:color="auto"/>
              <w:right w:val="single" w:sz="4" w:space="0" w:color="auto"/>
            </w:tcBorders>
            <w:vAlign w:val="center"/>
            <w:hideMark/>
          </w:tcPr>
          <w:p w14:paraId="6E772C47" w14:textId="77777777" w:rsidR="00345404" w:rsidRDefault="00345404" w:rsidP="00E26541">
            <w:pPr>
              <w:jc w:val="center"/>
              <w:rPr>
                <w:color w:val="000000"/>
                <w:sz w:val="16"/>
                <w:szCs w:val="16"/>
              </w:rPr>
            </w:pPr>
            <w:r>
              <w:rPr>
                <w:color w:val="000000"/>
                <w:sz w:val="16"/>
                <w:szCs w:val="16"/>
              </w:rPr>
              <w:t>3</w:t>
            </w:r>
          </w:p>
        </w:tc>
        <w:tc>
          <w:tcPr>
            <w:tcW w:w="1920" w:type="dxa"/>
            <w:tcBorders>
              <w:top w:val="nil"/>
              <w:left w:val="nil"/>
              <w:bottom w:val="single" w:sz="4" w:space="0" w:color="auto"/>
              <w:right w:val="single" w:sz="4" w:space="0" w:color="auto"/>
            </w:tcBorders>
            <w:shd w:val="clear" w:color="000000" w:fill="FFFFFF"/>
            <w:vAlign w:val="center"/>
            <w:hideMark/>
          </w:tcPr>
          <w:p w14:paraId="6CEAA3E4" w14:textId="77777777" w:rsidR="00345404" w:rsidRDefault="00345404" w:rsidP="00E26541">
            <w:pPr>
              <w:jc w:val="center"/>
              <w:rPr>
                <w:color w:val="000000"/>
                <w:sz w:val="16"/>
                <w:szCs w:val="16"/>
              </w:rPr>
            </w:pPr>
            <w:r>
              <w:rPr>
                <w:color w:val="000000"/>
                <w:sz w:val="16"/>
                <w:szCs w:val="16"/>
              </w:rPr>
              <w:t>4</w:t>
            </w:r>
          </w:p>
        </w:tc>
        <w:tc>
          <w:tcPr>
            <w:tcW w:w="1800" w:type="dxa"/>
            <w:tcBorders>
              <w:top w:val="nil"/>
              <w:left w:val="nil"/>
              <w:bottom w:val="single" w:sz="4" w:space="0" w:color="auto"/>
              <w:right w:val="single" w:sz="4" w:space="0" w:color="auto"/>
            </w:tcBorders>
            <w:shd w:val="clear" w:color="000000" w:fill="FFFFFF"/>
            <w:vAlign w:val="center"/>
            <w:hideMark/>
          </w:tcPr>
          <w:p w14:paraId="009E44AA" w14:textId="77777777" w:rsidR="00345404" w:rsidRDefault="00345404" w:rsidP="00E26541">
            <w:pPr>
              <w:jc w:val="center"/>
              <w:rPr>
                <w:color w:val="000000"/>
                <w:sz w:val="16"/>
                <w:szCs w:val="16"/>
              </w:rPr>
            </w:pPr>
            <w:r>
              <w:rPr>
                <w:color w:val="000000"/>
                <w:sz w:val="16"/>
                <w:szCs w:val="16"/>
              </w:rPr>
              <w:t>5</w:t>
            </w:r>
          </w:p>
        </w:tc>
        <w:tc>
          <w:tcPr>
            <w:tcW w:w="1560" w:type="dxa"/>
            <w:tcBorders>
              <w:top w:val="nil"/>
              <w:left w:val="nil"/>
              <w:bottom w:val="single" w:sz="4" w:space="0" w:color="auto"/>
              <w:right w:val="single" w:sz="4" w:space="0" w:color="auto"/>
            </w:tcBorders>
            <w:shd w:val="clear" w:color="000000" w:fill="FFFFFF"/>
            <w:vAlign w:val="center"/>
            <w:hideMark/>
          </w:tcPr>
          <w:p w14:paraId="52BCD159" w14:textId="77777777" w:rsidR="00345404" w:rsidRDefault="00345404" w:rsidP="00E26541">
            <w:pPr>
              <w:jc w:val="center"/>
              <w:rPr>
                <w:color w:val="000000"/>
                <w:sz w:val="16"/>
                <w:szCs w:val="16"/>
              </w:rPr>
            </w:pPr>
            <w:r>
              <w:rPr>
                <w:color w:val="000000"/>
                <w:sz w:val="16"/>
                <w:szCs w:val="16"/>
              </w:rPr>
              <w:t>6</w:t>
            </w:r>
          </w:p>
        </w:tc>
      </w:tr>
      <w:tr w:rsidR="00345404" w14:paraId="377A168C" w14:textId="77777777" w:rsidTr="00E26541">
        <w:trPr>
          <w:trHeight w:val="300"/>
        </w:trPr>
        <w:tc>
          <w:tcPr>
            <w:tcW w:w="58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3DF0BA1" w14:textId="77777777" w:rsidR="00345404" w:rsidRDefault="00345404" w:rsidP="00E26541">
            <w:pPr>
              <w:rPr>
                <w:b/>
                <w:bCs/>
                <w:sz w:val="20"/>
                <w:szCs w:val="20"/>
              </w:rPr>
            </w:pPr>
            <w:r>
              <w:rPr>
                <w:b/>
                <w:bCs/>
                <w:sz w:val="20"/>
                <w:szCs w:val="20"/>
              </w:rPr>
              <w:t>PRIJENOS VIŠKA / MANJKA IZ PRETHODNE(IH) GODINE</w:t>
            </w:r>
          </w:p>
        </w:tc>
        <w:tc>
          <w:tcPr>
            <w:tcW w:w="1800" w:type="dxa"/>
            <w:tcBorders>
              <w:top w:val="nil"/>
              <w:left w:val="nil"/>
              <w:bottom w:val="single" w:sz="4" w:space="0" w:color="auto"/>
              <w:right w:val="nil"/>
            </w:tcBorders>
            <w:shd w:val="clear" w:color="000000" w:fill="D9D9D9"/>
            <w:noWrap/>
            <w:vAlign w:val="bottom"/>
            <w:hideMark/>
          </w:tcPr>
          <w:p w14:paraId="3ECDE300" w14:textId="20530CD6" w:rsidR="00345404" w:rsidRDefault="00E05B26" w:rsidP="00E26541">
            <w:pPr>
              <w:jc w:val="right"/>
              <w:rPr>
                <w:b/>
                <w:bCs/>
                <w:sz w:val="20"/>
                <w:szCs w:val="20"/>
              </w:rPr>
            </w:pPr>
            <w:r>
              <w:rPr>
                <w:b/>
                <w:bCs/>
                <w:sz w:val="20"/>
                <w:szCs w:val="20"/>
              </w:rPr>
              <w:t>-16.498,56</w:t>
            </w:r>
          </w:p>
        </w:tc>
        <w:tc>
          <w:tcPr>
            <w:tcW w:w="1920" w:type="dxa"/>
            <w:tcBorders>
              <w:top w:val="nil"/>
              <w:left w:val="single" w:sz="4" w:space="0" w:color="auto"/>
              <w:bottom w:val="single" w:sz="4" w:space="0" w:color="auto"/>
              <w:right w:val="nil"/>
            </w:tcBorders>
            <w:shd w:val="clear" w:color="000000" w:fill="D9D9D9"/>
            <w:noWrap/>
            <w:vAlign w:val="bottom"/>
            <w:hideMark/>
          </w:tcPr>
          <w:p w14:paraId="7B8A43B9" w14:textId="7225680D" w:rsidR="00345404" w:rsidRDefault="00E05B26" w:rsidP="00E26541">
            <w:pPr>
              <w:jc w:val="right"/>
              <w:rPr>
                <w:b/>
                <w:bCs/>
                <w:sz w:val="20"/>
                <w:szCs w:val="20"/>
              </w:rPr>
            </w:pPr>
            <w:r>
              <w:rPr>
                <w:b/>
                <w:bCs/>
                <w:sz w:val="20"/>
                <w:szCs w:val="20"/>
              </w:rPr>
              <w:t>111.560,38</w:t>
            </w:r>
          </w:p>
        </w:tc>
        <w:tc>
          <w:tcPr>
            <w:tcW w:w="1920" w:type="dxa"/>
            <w:tcBorders>
              <w:top w:val="nil"/>
              <w:left w:val="single" w:sz="4" w:space="0" w:color="auto"/>
              <w:bottom w:val="single" w:sz="4" w:space="0" w:color="auto"/>
              <w:right w:val="nil"/>
            </w:tcBorders>
            <w:shd w:val="clear" w:color="000000" w:fill="D9D9D9"/>
            <w:noWrap/>
            <w:vAlign w:val="bottom"/>
            <w:hideMark/>
          </w:tcPr>
          <w:p w14:paraId="0255106A" w14:textId="76516107" w:rsidR="00345404" w:rsidRDefault="00E05B26" w:rsidP="00E26541">
            <w:pPr>
              <w:jc w:val="right"/>
              <w:rPr>
                <w:b/>
                <w:bCs/>
                <w:sz w:val="20"/>
                <w:szCs w:val="20"/>
              </w:rPr>
            </w:pPr>
            <w:r>
              <w:rPr>
                <w:b/>
                <w:bCs/>
                <w:sz w:val="20"/>
                <w:szCs w:val="20"/>
              </w:rPr>
              <w:t>70.000,00</w:t>
            </w:r>
          </w:p>
        </w:tc>
        <w:tc>
          <w:tcPr>
            <w:tcW w:w="1800" w:type="dxa"/>
            <w:tcBorders>
              <w:top w:val="nil"/>
              <w:left w:val="single" w:sz="4" w:space="0" w:color="auto"/>
              <w:bottom w:val="single" w:sz="4" w:space="0" w:color="auto"/>
              <w:right w:val="nil"/>
            </w:tcBorders>
            <w:shd w:val="clear" w:color="000000" w:fill="D9D9D9"/>
            <w:noWrap/>
            <w:vAlign w:val="bottom"/>
            <w:hideMark/>
          </w:tcPr>
          <w:p w14:paraId="14635DE5" w14:textId="499DD329" w:rsidR="00345404" w:rsidRDefault="00E05B26" w:rsidP="00E26541">
            <w:pPr>
              <w:jc w:val="right"/>
              <w:rPr>
                <w:b/>
                <w:bCs/>
                <w:sz w:val="20"/>
                <w:szCs w:val="20"/>
              </w:rPr>
            </w:pPr>
            <w:r>
              <w:rPr>
                <w:b/>
                <w:bCs/>
                <w:sz w:val="20"/>
                <w:szCs w:val="20"/>
              </w:rPr>
              <w:t>0,00</w:t>
            </w:r>
          </w:p>
        </w:tc>
        <w:tc>
          <w:tcPr>
            <w:tcW w:w="1560" w:type="dxa"/>
            <w:tcBorders>
              <w:top w:val="nil"/>
              <w:left w:val="single" w:sz="4" w:space="0" w:color="auto"/>
              <w:bottom w:val="single" w:sz="4" w:space="0" w:color="auto"/>
              <w:right w:val="single" w:sz="4" w:space="0" w:color="auto"/>
            </w:tcBorders>
            <w:shd w:val="clear" w:color="000000" w:fill="D9D9D9"/>
            <w:vAlign w:val="bottom"/>
            <w:hideMark/>
          </w:tcPr>
          <w:p w14:paraId="4315D430" w14:textId="4C0E9A6C" w:rsidR="00345404" w:rsidRDefault="00E05B26" w:rsidP="00E26541">
            <w:pPr>
              <w:jc w:val="right"/>
              <w:rPr>
                <w:b/>
                <w:bCs/>
                <w:sz w:val="20"/>
                <w:szCs w:val="20"/>
              </w:rPr>
            </w:pPr>
            <w:r>
              <w:rPr>
                <w:b/>
                <w:bCs/>
                <w:sz w:val="20"/>
                <w:szCs w:val="20"/>
              </w:rPr>
              <w:t>0,0</w:t>
            </w:r>
            <w:r w:rsidR="00345404">
              <w:rPr>
                <w:b/>
                <w:bCs/>
                <w:sz w:val="20"/>
                <w:szCs w:val="20"/>
              </w:rPr>
              <w:t>0</w:t>
            </w:r>
          </w:p>
        </w:tc>
      </w:tr>
      <w:tr w:rsidR="00345404" w14:paraId="10869BD2" w14:textId="77777777" w:rsidTr="00E26541">
        <w:trPr>
          <w:trHeight w:val="510"/>
        </w:trPr>
        <w:tc>
          <w:tcPr>
            <w:tcW w:w="58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2945A77" w14:textId="77777777" w:rsidR="00345404" w:rsidRDefault="00345404" w:rsidP="00E26541">
            <w:pPr>
              <w:rPr>
                <w:b/>
                <w:bCs/>
                <w:sz w:val="20"/>
                <w:szCs w:val="20"/>
              </w:rPr>
            </w:pPr>
            <w:r>
              <w:rPr>
                <w:b/>
                <w:bCs/>
                <w:sz w:val="20"/>
                <w:szCs w:val="20"/>
              </w:rPr>
              <w:t>VIŠAK / MANJAK TEKUĆE GODINE</w:t>
            </w:r>
            <w:r>
              <w:rPr>
                <w:b/>
                <w:bCs/>
                <w:sz w:val="20"/>
                <w:szCs w:val="20"/>
              </w:rPr>
              <w:br/>
              <w:t>(VIŠAK / MANJAK + NETO FINANCIRANJE)</w:t>
            </w:r>
          </w:p>
        </w:tc>
        <w:tc>
          <w:tcPr>
            <w:tcW w:w="1800" w:type="dxa"/>
            <w:tcBorders>
              <w:top w:val="nil"/>
              <w:left w:val="nil"/>
              <w:bottom w:val="single" w:sz="4" w:space="0" w:color="auto"/>
              <w:right w:val="nil"/>
            </w:tcBorders>
            <w:shd w:val="clear" w:color="000000" w:fill="D9D9D9"/>
            <w:noWrap/>
            <w:vAlign w:val="bottom"/>
            <w:hideMark/>
          </w:tcPr>
          <w:p w14:paraId="405F6C75" w14:textId="284F6F7E" w:rsidR="00345404" w:rsidRDefault="00E05B26" w:rsidP="00E26541">
            <w:pPr>
              <w:jc w:val="right"/>
              <w:rPr>
                <w:b/>
                <w:bCs/>
                <w:sz w:val="20"/>
                <w:szCs w:val="20"/>
              </w:rPr>
            </w:pPr>
            <w:r>
              <w:rPr>
                <w:b/>
                <w:bCs/>
                <w:sz w:val="20"/>
                <w:szCs w:val="20"/>
              </w:rPr>
              <w:t>114.777,70</w:t>
            </w:r>
          </w:p>
        </w:tc>
        <w:tc>
          <w:tcPr>
            <w:tcW w:w="1920" w:type="dxa"/>
            <w:tcBorders>
              <w:top w:val="nil"/>
              <w:left w:val="single" w:sz="4" w:space="0" w:color="auto"/>
              <w:bottom w:val="single" w:sz="4" w:space="0" w:color="auto"/>
              <w:right w:val="nil"/>
            </w:tcBorders>
            <w:shd w:val="clear" w:color="000000" w:fill="D9D9D9"/>
            <w:noWrap/>
            <w:vAlign w:val="bottom"/>
            <w:hideMark/>
          </w:tcPr>
          <w:p w14:paraId="27D0ADA1" w14:textId="5BFA6DAE" w:rsidR="00345404" w:rsidRDefault="00E05B26" w:rsidP="00E26541">
            <w:pPr>
              <w:jc w:val="right"/>
              <w:rPr>
                <w:b/>
                <w:bCs/>
                <w:sz w:val="20"/>
                <w:szCs w:val="20"/>
              </w:rPr>
            </w:pPr>
            <w:r>
              <w:rPr>
                <w:b/>
                <w:bCs/>
                <w:sz w:val="20"/>
                <w:szCs w:val="20"/>
              </w:rPr>
              <w:t>0,0</w:t>
            </w:r>
            <w:r w:rsidR="00345404">
              <w:rPr>
                <w:b/>
                <w:bCs/>
                <w:sz w:val="20"/>
                <w:szCs w:val="20"/>
              </w:rPr>
              <w:t>0</w:t>
            </w:r>
          </w:p>
        </w:tc>
        <w:tc>
          <w:tcPr>
            <w:tcW w:w="1920" w:type="dxa"/>
            <w:tcBorders>
              <w:top w:val="nil"/>
              <w:left w:val="single" w:sz="4" w:space="0" w:color="auto"/>
              <w:bottom w:val="single" w:sz="4" w:space="0" w:color="auto"/>
              <w:right w:val="nil"/>
            </w:tcBorders>
            <w:shd w:val="clear" w:color="000000" w:fill="D9D9D9"/>
            <w:noWrap/>
            <w:vAlign w:val="bottom"/>
            <w:hideMark/>
          </w:tcPr>
          <w:p w14:paraId="0BA1CD43" w14:textId="11273F76" w:rsidR="00345404" w:rsidRDefault="00345404" w:rsidP="00E26541">
            <w:pPr>
              <w:jc w:val="right"/>
              <w:rPr>
                <w:b/>
                <w:bCs/>
                <w:sz w:val="20"/>
                <w:szCs w:val="20"/>
              </w:rPr>
            </w:pPr>
            <w:r>
              <w:rPr>
                <w:b/>
                <w:bCs/>
                <w:sz w:val="20"/>
                <w:szCs w:val="20"/>
              </w:rPr>
              <w:t>0</w:t>
            </w:r>
            <w:r w:rsidR="00E05B26">
              <w:rPr>
                <w:b/>
                <w:bCs/>
                <w:sz w:val="20"/>
                <w:szCs w:val="20"/>
              </w:rPr>
              <w:t>,00</w:t>
            </w:r>
          </w:p>
        </w:tc>
        <w:tc>
          <w:tcPr>
            <w:tcW w:w="1800" w:type="dxa"/>
            <w:tcBorders>
              <w:top w:val="nil"/>
              <w:left w:val="single" w:sz="4" w:space="0" w:color="auto"/>
              <w:bottom w:val="single" w:sz="4" w:space="0" w:color="auto"/>
              <w:right w:val="nil"/>
            </w:tcBorders>
            <w:shd w:val="clear" w:color="000000" w:fill="D9D9D9"/>
            <w:noWrap/>
            <w:vAlign w:val="bottom"/>
            <w:hideMark/>
          </w:tcPr>
          <w:p w14:paraId="594C39A9" w14:textId="5C743154" w:rsidR="00345404" w:rsidRDefault="00345404" w:rsidP="00E26541">
            <w:pPr>
              <w:jc w:val="right"/>
              <w:rPr>
                <w:b/>
                <w:bCs/>
                <w:sz w:val="20"/>
                <w:szCs w:val="20"/>
              </w:rPr>
            </w:pPr>
            <w:r>
              <w:rPr>
                <w:b/>
                <w:bCs/>
                <w:sz w:val="20"/>
                <w:szCs w:val="20"/>
              </w:rPr>
              <w:t>0</w:t>
            </w:r>
            <w:r w:rsidR="00E05B26">
              <w:rPr>
                <w:b/>
                <w:bCs/>
                <w:sz w:val="20"/>
                <w:szCs w:val="20"/>
              </w:rPr>
              <w:t>,00</w:t>
            </w:r>
          </w:p>
        </w:tc>
        <w:tc>
          <w:tcPr>
            <w:tcW w:w="1560" w:type="dxa"/>
            <w:tcBorders>
              <w:top w:val="nil"/>
              <w:left w:val="single" w:sz="4" w:space="0" w:color="auto"/>
              <w:bottom w:val="single" w:sz="4" w:space="0" w:color="auto"/>
              <w:right w:val="single" w:sz="4" w:space="0" w:color="auto"/>
            </w:tcBorders>
            <w:shd w:val="clear" w:color="000000" w:fill="D9D9D9"/>
            <w:vAlign w:val="bottom"/>
            <w:hideMark/>
          </w:tcPr>
          <w:p w14:paraId="5C4CFCAF" w14:textId="34F63A65" w:rsidR="00345404" w:rsidRDefault="00345404" w:rsidP="00E26541">
            <w:pPr>
              <w:jc w:val="right"/>
              <w:rPr>
                <w:b/>
                <w:bCs/>
                <w:sz w:val="20"/>
                <w:szCs w:val="20"/>
              </w:rPr>
            </w:pPr>
            <w:r>
              <w:rPr>
                <w:b/>
                <w:bCs/>
                <w:sz w:val="20"/>
                <w:szCs w:val="20"/>
              </w:rPr>
              <w:t>0</w:t>
            </w:r>
            <w:r w:rsidR="00E05B26">
              <w:rPr>
                <w:b/>
                <w:bCs/>
                <w:sz w:val="20"/>
                <w:szCs w:val="20"/>
              </w:rPr>
              <w:t>,00</w:t>
            </w:r>
          </w:p>
        </w:tc>
      </w:tr>
    </w:tbl>
    <w:p w14:paraId="58397232" w14:textId="77777777" w:rsidR="00345404" w:rsidRPr="00345404" w:rsidRDefault="00345404" w:rsidP="00345404">
      <w:pPr>
        <w:spacing w:after="0" w:line="240" w:lineRule="auto"/>
        <w:rPr>
          <w:rFonts w:ascii="Times New Roman" w:eastAsiaTheme="minorEastAsia" w:hAnsi="Times New Roman" w:cs="Times New Roman"/>
          <w:sz w:val="24"/>
          <w:szCs w:val="24"/>
          <w:lang w:eastAsia="hr-HR"/>
        </w:rPr>
      </w:pPr>
    </w:p>
    <w:p w14:paraId="1F54B06A" w14:textId="77777777" w:rsidR="00345404" w:rsidRDefault="00345404" w:rsidP="00345404">
      <w:pPr>
        <w:spacing w:after="0" w:line="240" w:lineRule="auto"/>
        <w:rPr>
          <w:rFonts w:ascii="Times New Roman" w:eastAsiaTheme="minorEastAsia" w:hAnsi="Times New Roman" w:cs="Times New Roman"/>
          <w:color w:val="FF0000"/>
          <w:sz w:val="24"/>
          <w:szCs w:val="24"/>
          <w:lang w:eastAsia="hr-HR"/>
        </w:rPr>
      </w:pPr>
    </w:p>
    <w:p w14:paraId="27090DB5"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69D5A221"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4715456A"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3A161E79"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61F56C7A"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4394144A"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4F292761"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256AF6FA"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52F28897"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4ACBC769"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0C0E2B67"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3AF429DF"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78DD0698"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50B86359"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34E9FC4A"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4B5DE37F"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0BC31D43"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16A3CA23" w14:textId="77777777" w:rsidR="004F7798" w:rsidRDefault="004F7798" w:rsidP="004F7798">
      <w:pPr>
        <w:spacing w:after="0" w:line="240" w:lineRule="auto"/>
        <w:jc w:val="center"/>
        <w:rPr>
          <w:rFonts w:ascii="Times New Roman" w:eastAsiaTheme="minorEastAsia" w:hAnsi="Times New Roman" w:cs="Times New Roman"/>
          <w:color w:val="FF0000"/>
          <w:sz w:val="24"/>
          <w:szCs w:val="24"/>
          <w:lang w:eastAsia="hr-HR"/>
        </w:rPr>
      </w:pPr>
    </w:p>
    <w:p w14:paraId="248E71A4" w14:textId="77777777" w:rsidR="004F7798" w:rsidRDefault="004F7798" w:rsidP="004F7798">
      <w:pPr>
        <w:spacing w:after="0" w:line="240" w:lineRule="auto"/>
        <w:jc w:val="center"/>
        <w:rPr>
          <w:rFonts w:ascii="Bookman Old Style" w:eastAsiaTheme="minorEastAsia" w:hAnsi="Bookman Old Style" w:cs="Times New Roman"/>
          <w:b/>
          <w:bCs/>
          <w:color w:val="FF0000"/>
          <w:sz w:val="24"/>
          <w:szCs w:val="24"/>
          <w:lang w:eastAsia="hr-HR"/>
        </w:rPr>
      </w:pPr>
    </w:p>
    <w:p w14:paraId="07AA5AA7" w14:textId="77777777" w:rsidR="004F7798" w:rsidRDefault="004F7798" w:rsidP="004F7798">
      <w:pPr>
        <w:spacing w:after="0" w:line="240" w:lineRule="auto"/>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lastRenderedPageBreak/>
        <w:t xml:space="preserve"> 5. OBRAZLOŽENJE POSEBNOG DIJELA PRORAČUNA</w:t>
      </w:r>
    </w:p>
    <w:p w14:paraId="2D646361"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7F45483E"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Obrazloženje posebnog dijela Proračuna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za 2025. godinu s projekcijama za 2026. i 2027. godinu sastoji se od obrazloženja aktivnosti i projekata zajedno s ciljevima i pokazateljima uspješnosti iz akata strateškog planiranja </w:t>
      </w:r>
    </w:p>
    <w:p w14:paraId="1FF161B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Provedbenog programa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i obrazloženja proračunskog korisnika RA TINTL.</w:t>
      </w:r>
    </w:p>
    <w:p w14:paraId="7228AB34" w14:textId="77777777" w:rsidR="004F7798" w:rsidRDefault="004F7798" w:rsidP="004F7798">
      <w:pPr>
        <w:spacing w:after="0" w:line="240" w:lineRule="auto"/>
        <w:ind w:right="-1042"/>
        <w:jc w:val="both"/>
        <w:rPr>
          <w:rFonts w:ascii="Times New Roman" w:eastAsiaTheme="minorEastAsia" w:hAnsi="Times New Roman" w:cs="Times New Roman"/>
          <w:b/>
          <w:bCs/>
          <w:sz w:val="24"/>
          <w:szCs w:val="24"/>
          <w:lang w:eastAsia="hr-HR"/>
        </w:rPr>
      </w:pPr>
    </w:p>
    <w:p w14:paraId="1D3CD5CA"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 xml:space="preserve">5.1. RASHODI I IZDACI PRORAČUNA PO PROGRAMSKOJ KLASIFIKACIJI </w:t>
      </w:r>
    </w:p>
    <w:p w14:paraId="41E26F70"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26D9F95A"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Za obavljanje poslova iz samoupravnog djelokruga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ustrojen je Jedinstveni upravni odjel.</w:t>
      </w:r>
    </w:p>
    <w:p w14:paraId="420227C7"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67BCD5EE"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5.1.2.  RASHODI I IZDACI PRORAČUNA PO PROGRAMSKOJ KLASIFIKACIJI</w:t>
      </w:r>
    </w:p>
    <w:p w14:paraId="52680718" w14:textId="77777777" w:rsidR="004F7798" w:rsidRDefault="004F7798" w:rsidP="004F7798">
      <w:pPr>
        <w:spacing w:after="0" w:line="240" w:lineRule="auto"/>
        <w:jc w:val="both"/>
        <w:rPr>
          <w:rFonts w:ascii="Times New Roman" w:eastAsiaTheme="minorEastAsia" w:hAnsi="Times New Roman" w:cs="Times New Roman"/>
          <w:b/>
          <w:bCs/>
          <w:color w:val="FF0000"/>
          <w:sz w:val="24"/>
          <w:szCs w:val="24"/>
          <w:lang w:eastAsia="hr-HR"/>
        </w:rPr>
      </w:pPr>
    </w:p>
    <w:p w14:paraId="7BE4F251"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bookmarkStart w:id="0" w:name="_Hlk120807988"/>
      <w:r>
        <w:rPr>
          <w:rFonts w:ascii="Times New Roman" w:eastAsiaTheme="minorEastAsia" w:hAnsi="Times New Roman" w:cs="Times New Roman"/>
          <w:b/>
          <w:bCs/>
          <w:sz w:val="24"/>
          <w:szCs w:val="24"/>
          <w:lang w:eastAsia="hr-HR"/>
        </w:rPr>
        <w:t>5.1.2.1. OPĆINSKO VIJEĆE</w:t>
      </w:r>
    </w:p>
    <w:p w14:paraId="1930FC06" w14:textId="77777777" w:rsidR="004F7798" w:rsidRDefault="004F7798" w:rsidP="004F7798">
      <w:pPr>
        <w:spacing w:after="0" w:line="240" w:lineRule="auto"/>
        <w:ind w:firstLine="708"/>
        <w:jc w:val="both"/>
        <w:rPr>
          <w:rFonts w:ascii="Times New Roman" w:eastAsiaTheme="minorEastAsia" w:hAnsi="Times New Roman" w:cs="Times New Roman"/>
          <w:b/>
          <w:bCs/>
          <w:sz w:val="24"/>
          <w:szCs w:val="24"/>
          <w:lang w:eastAsia="hr-HR"/>
        </w:rPr>
      </w:pPr>
    </w:p>
    <w:bookmarkEnd w:id="0"/>
    <w:p w14:paraId="0741298E" w14:textId="77777777" w:rsidR="004F7798" w:rsidRDefault="004F7798" w:rsidP="004F7798">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i/>
          <w:iCs/>
          <w:sz w:val="24"/>
          <w:szCs w:val="24"/>
          <w:lang w:eastAsia="hr-HR"/>
        </w:rPr>
        <w:t xml:space="preserve">Program </w:t>
      </w:r>
      <w:r>
        <w:rPr>
          <w:rFonts w:ascii="Times New Roman" w:eastAsiaTheme="minorEastAsia" w:hAnsi="Times New Roman" w:cs="Times New Roman"/>
          <w:b/>
          <w:bCs/>
          <w:sz w:val="24"/>
          <w:szCs w:val="24"/>
        </w:rPr>
        <w:t>1001 OPĆINSKO VIJEĆE</w:t>
      </w:r>
    </w:p>
    <w:p w14:paraId="69E3E8FA"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p>
    <w:p w14:paraId="676DA81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bookmarkStart w:id="1" w:name="_Hlk120808104"/>
      <w:r>
        <w:rPr>
          <w:rFonts w:ascii="Times New Roman" w:eastAsiaTheme="minorEastAsia" w:hAnsi="Times New Roman" w:cs="Times New Roman"/>
          <w:b/>
          <w:sz w:val="24"/>
          <w:szCs w:val="24"/>
          <w:lang w:eastAsia="hr-HR"/>
        </w:rPr>
        <w:t>Opis i cilj/svrha programa</w:t>
      </w:r>
      <w:bookmarkEnd w:id="1"/>
      <w:r>
        <w:rPr>
          <w:rFonts w:ascii="Times New Roman" w:eastAsiaTheme="minorEastAsia" w:hAnsi="Times New Roman" w:cs="Times New Roman"/>
          <w:b/>
          <w:sz w:val="24"/>
          <w:szCs w:val="24"/>
          <w:lang w:eastAsia="hr-HR"/>
        </w:rPr>
        <w:t xml:space="preserve">: </w:t>
      </w:r>
      <w:r>
        <w:rPr>
          <w:rFonts w:ascii="Times New Roman" w:eastAsiaTheme="minorEastAsia" w:hAnsi="Times New Roman" w:cs="Times New Roman"/>
          <w:sz w:val="24"/>
          <w:szCs w:val="24"/>
          <w:lang w:eastAsia="hr-HR"/>
        </w:rPr>
        <w:t xml:space="preserve">Program obuhvaća aktivnosti </w:t>
      </w:r>
      <w:bookmarkStart w:id="2" w:name="_Hlk120808134"/>
      <w:r>
        <w:rPr>
          <w:rFonts w:ascii="Times New Roman" w:eastAsiaTheme="minorEastAsia" w:hAnsi="Times New Roman" w:cs="Times New Roman"/>
          <w:sz w:val="24"/>
          <w:szCs w:val="24"/>
          <w:lang w:eastAsia="hr-HR"/>
        </w:rPr>
        <w:t>koje omogućuju obavljanje poslova</w:t>
      </w:r>
      <w:bookmarkEnd w:id="2"/>
      <w:r>
        <w:rPr>
          <w:rFonts w:ascii="Times New Roman" w:eastAsiaTheme="minorEastAsia" w:hAnsi="Times New Roman" w:cs="Times New Roman"/>
          <w:sz w:val="24"/>
          <w:szCs w:val="24"/>
          <w:lang w:eastAsia="hr-HR"/>
        </w:rPr>
        <w:t xml:space="preserve"> Općinskog vijeća, poslova vezanih za rad političkih stranaka, kao što su isplate naknada za rad članovima predstavničkog tijela te financijska sredstava za političke stranke čiji su predstavnici izabrani u predstavničko tijelo.</w:t>
      </w:r>
    </w:p>
    <w:p w14:paraId="74D6826C"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6456640A"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rPr>
        <w:t xml:space="preserve">Cilj je </w:t>
      </w:r>
      <w:r>
        <w:rPr>
          <w:rFonts w:ascii="Times New Roman" w:eastAsiaTheme="minorEastAsia" w:hAnsi="Times New Roman" w:cs="Times New Roman"/>
          <w:sz w:val="24"/>
          <w:szCs w:val="24"/>
        </w:rPr>
        <w:t xml:space="preserve">djelotvorno izvršavanje funkcije Općinskog vijeća Općine </w:t>
      </w:r>
      <w:proofErr w:type="spellStart"/>
      <w:r>
        <w:rPr>
          <w:rFonts w:ascii="Times New Roman" w:eastAsiaTheme="minorEastAsia" w:hAnsi="Times New Roman" w:cs="Times New Roman"/>
          <w:sz w:val="24"/>
          <w:szCs w:val="24"/>
        </w:rPr>
        <w:t>Lovas</w:t>
      </w:r>
      <w:proofErr w:type="spellEnd"/>
      <w:r>
        <w:rPr>
          <w:rFonts w:ascii="Times New Roman" w:eastAsiaTheme="minorEastAsia" w:hAnsi="Times New Roman" w:cs="Times New Roman"/>
          <w:sz w:val="24"/>
          <w:szCs w:val="24"/>
        </w:rPr>
        <w:t xml:space="preserve"> i povećanje kvalitete rada.</w:t>
      </w:r>
    </w:p>
    <w:p w14:paraId="6148C8BE"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14:paraId="404A1D8E" w14:textId="77777777" w:rsidR="004F7798" w:rsidRDefault="004F7798" w:rsidP="004F7798">
      <w:pPr>
        <w:spacing w:after="0" w:line="240" w:lineRule="auto"/>
        <w:ind w:firstLine="567"/>
        <w:jc w:val="both"/>
        <w:rPr>
          <w:rFonts w:ascii="Times New Roman" w:eastAsiaTheme="minorEastAsia" w:hAnsi="Times New Roman" w:cs="Times New Roman"/>
          <w:sz w:val="24"/>
          <w:szCs w:val="24"/>
          <w:lang w:eastAsia="hr-HR"/>
        </w:rPr>
      </w:pPr>
    </w:p>
    <w:p w14:paraId="765CA613"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bookmarkStart w:id="3" w:name="_Hlk120808241"/>
      <w:r>
        <w:rPr>
          <w:rFonts w:ascii="Times New Roman" w:eastAsiaTheme="minorEastAsia" w:hAnsi="Times New Roman" w:cs="Times New Roman"/>
          <w:b/>
          <w:sz w:val="24"/>
          <w:szCs w:val="24"/>
          <w:lang w:eastAsia="hr-HR"/>
        </w:rPr>
        <w:t xml:space="preserve">Sredstva za realizaciju programa </w:t>
      </w:r>
      <w:r>
        <w:rPr>
          <w:rFonts w:ascii="Times New Roman" w:eastAsiaTheme="minorEastAsia" w:hAnsi="Times New Roman" w:cs="Times New Roman"/>
          <w:sz w:val="24"/>
          <w:szCs w:val="24"/>
          <w:lang w:eastAsia="hr-HR"/>
        </w:rPr>
        <w:t xml:space="preserve">se u 2026. godini planiraju se u iznosu od </w:t>
      </w:r>
      <w:r>
        <w:rPr>
          <w:rFonts w:ascii="Times New Roman" w:eastAsiaTheme="minorEastAsia" w:hAnsi="Times New Roman" w:cs="Times New Roman"/>
          <w:sz w:val="24"/>
          <w:szCs w:val="24"/>
        </w:rPr>
        <w:t>8.800,00 EUR</w:t>
      </w:r>
      <w:r>
        <w:rPr>
          <w:rFonts w:ascii="Times New Roman" w:eastAsiaTheme="minorEastAsia" w:hAnsi="Times New Roman" w:cs="Times New Roman"/>
          <w:sz w:val="24"/>
          <w:szCs w:val="24"/>
          <w:lang w:eastAsia="hr-HR"/>
        </w:rPr>
        <w:t xml:space="preserve">. Za 2027. i 2028. godinu sredstva za realizaciju ovog programa planiraju se, u iznosu od </w:t>
      </w:r>
      <w:r>
        <w:rPr>
          <w:rFonts w:ascii="Times New Roman" w:eastAsiaTheme="minorEastAsia" w:hAnsi="Times New Roman" w:cs="Times New Roman"/>
          <w:sz w:val="24"/>
          <w:szCs w:val="24"/>
        </w:rPr>
        <w:t>9.300,00</w:t>
      </w:r>
      <w:r>
        <w:rPr>
          <w:rFonts w:ascii="Times New Roman" w:eastAsiaTheme="minorEastAsia" w:hAnsi="Times New Roman" w:cs="Times New Roman"/>
          <w:sz w:val="24"/>
          <w:szCs w:val="24"/>
          <w:lang w:eastAsia="hr-HR"/>
        </w:rPr>
        <w:t xml:space="preserve"> EUR. </w:t>
      </w:r>
    </w:p>
    <w:p w14:paraId="5B5C30C5"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tbl>
      <w:tblPr>
        <w:tblW w:w="9318" w:type="dxa"/>
        <w:tblLook w:val="04A0" w:firstRow="1" w:lastRow="0" w:firstColumn="1" w:lastColumn="0" w:noHBand="0" w:noVBand="1"/>
      </w:tblPr>
      <w:tblGrid>
        <w:gridCol w:w="1110"/>
        <w:gridCol w:w="4150"/>
        <w:gridCol w:w="1360"/>
        <w:gridCol w:w="1318"/>
        <w:gridCol w:w="1380"/>
      </w:tblGrid>
      <w:tr w:rsidR="004F7798" w14:paraId="65D287B6" w14:textId="77777777">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14:paraId="7AC7D7CB" w14:textId="77777777" w:rsidR="004F7798" w:rsidRDefault="004F7798">
            <w:pPr>
              <w:spacing w:after="0" w:line="240" w:lineRule="auto"/>
              <w:jc w:val="both"/>
              <w:rPr>
                <w:rFonts w:ascii="Bookman Old Style" w:eastAsiaTheme="minorEastAsia" w:hAnsi="Bookman Old Style" w:cs="Arial"/>
                <w:i/>
                <w:iCs/>
                <w:sz w:val="18"/>
                <w:szCs w:val="18"/>
                <w:lang w:eastAsia="hr-HR"/>
              </w:rPr>
            </w:pPr>
            <w:bookmarkStart w:id="4" w:name="_Hlk120808059"/>
            <w:bookmarkEnd w:id="3"/>
          </w:p>
        </w:tc>
        <w:tc>
          <w:tcPr>
            <w:tcW w:w="1360" w:type="dxa"/>
            <w:tcBorders>
              <w:top w:val="single" w:sz="4" w:space="0" w:color="auto"/>
              <w:left w:val="nil"/>
              <w:bottom w:val="single" w:sz="4" w:space="0" w:color="auto"/>
              <w:right w:val="single" w:sz="4" w:space="0" w:color="auto"/>
            </w:tcBorders>
            <w:noWrap/>
            <w:vAlign w:val="center"/>
            <w:hideMark/>
          </w:tcPr>
          <w:p w14:paraId="5FAE8BF8" w14:textId="77777777" w:rsidR="004F7798" w:rsidRDefault="004F779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2026.</w:t>
            </w:r>
          </w:p>
        </w:tc>
        <w:tc>
          <w:tcPr>
            <w:tcW w:w="1318" w:type="dxa"/>
            <w:tcBorders>
              <w:top w:val="single" w:sz="4" w:space="0" w:color="auto"/>
              <w:left w:val="nil"/>
              <w:bottom w:val="single" w:sz="4" w:space="0" w:color="auto"/>
              <w:right w:val="single" w:sz="4" w:space="0" w:color="auto"/>
            </w:tcBorders>
            <w:noWrap/>
            <w:vAlign w:val="center"/>
            <w:hideMark/>
          </w:tcPr>
          <w:p w14:paraId="463C816F" w14:textId="77777777" w:rsidR="004F7798" w:rsidRDefault="004F779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2027.</w:t>
            </w:r>
          </w:p>
        </w:tc>
        <w:tc>
          <w:tcPr>
            <w:tcW w:w="1380" w:type="dxa"/>
            <w:tcBorders>
              <w:top w:val="single" w:sz="4" w:space="0" w:color="auto"/>
              <w:left w:val="nil"/>
              <w:bottom w:val="single" w:sz="4" w:space="0" w:color="auto"/>
              <w:right w:val="single" w:sz="4" w:space="0" w:color="auto"/>
            </w:tcBorders>
            <w:noWrap/>
            <w:vAlign w:val="center"/>
            <w:hideMark/>
          </w:tcPr>
          <w:p w14:paraId="1A3E5F16" w14:textId="77777777" w:rsidR="004F7798" w:rsidRDefault="004F7798">
            <w:pPr>
              <w:spacing w:after="0" w:line="240" w:lineRule="auto"/>
              <w:jc w:val="center"/>
              <w:rPr>
                <w:rFonts w:ascii="Bookman Old Style" w:eastAsiaTheme="minorEastAsia" w:hAnsi="Bookman Old Style" w:cs="Arial"/>
                <w:b/>
                <w:bCs/>
                <w:i/>
                <w:iCs/>
                <w:sz w:val="18"/>
                <w:szCs w:val="18"/>
                <w:lang w:eastAsia="hr-HR"/>
              </w:rPr>
            </w:pPr>
            <w:r>
              <w:rPr>
                <w:rFonts w:ascii="Bookman Old Style" w:eastAsiaTheme="minorEastAsia" w:hAnsi="Bookman Old Style" w:cs="Arial"/>
                <w:b/>
                <w:bCs/>
                <w:i/>
                <w:iCs/>
                <w:sz w:val="18"/>
                <w:szCs w:val="18"/>
                <w:lang w:eastAsia="hr-HR"/>
              </w:rPr>
              <w:t>2028.</w:t>
            </w:r>
          </w:p>
        </w:tc>
      </w:tr>
      <w:tr w:rsidR="004F7798" w14:paraId="3767D0C7" w14:textId="77777777">
        <w:trPr>
          <w:trHeight w:val="291"/>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58AD3E36"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P1001</w:t>
            </w:r>
          </w:p>
        </w:tc>
        <w:tc>
          <w:tcPr>
            <w:tcW w:w="4150" w:type="dxa"/>
            <w:tcBorders>
              <w:top w:val="single" w:sz="4" w:space="0" w:color="auto"/>
              <w:left w:val="nil"/>
              <w:bottom w:val="single" w:sz="4" w:space="0" w:color="auto"/>
              <w:right w:val="single" w:sz="4" w:space="0" w:color="auto"/>
            </w:tcBorders>
            <w:vAlign w:val="center"/>
            <w:hideMark/>
          </w:tcPr>
          <w:p w14:paraId="09388971"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Općinsko vijeće</w:t>
            </w:r>
          </w:p>
        </w:tc>
        <w:tc>
          <w:tcPr>
            <w:tcW w:w="1360" w:type="dxa"/>
            <w:tcBorders>
              <w:top w:val="single" w:sz="4" w:space="0" w:color="auto"/>
              <w:left w:val="nil"/>
              <w:bottom w:val="single" w:sz="4" w:space="0" w:color="auto"/>
              <w:right w:val="single" w:sz="4" w:space="0" w:color="auto"/>
            </w:tcBorders>
            <w:noWrap/>
            <w:vAlign w:val="center"/>
            <w:hideMark/>
          </w:tcPr>
          <w:p w14:paraId="58FD7623"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8.800,00</w:t>
            </w:r>
          </w:p>
        </w:tc>
        <w:tc>
          <w:tcPr>
            <w:tcW w:w="1318" w:type="dxa"/>
            <w:tcBorders>
              <w:top w:val="single" w:sz="4" w:space="0" w:color="auto"/>
              <w:left w:val="nil"/>
              <w:bottom w:val="single" w:sz="4" w:space="0" w:color="auto"/>
              <w:right w:val="single" w:sz="4" w:space="0" w:color="auto"/>
            </w:tcBorders>
            <w:noWrap/>
            <w:vAlign w:val="center"/>
            <w:hideMark/>
          </w:tcPr>
          <w:p w14:paraId="0EA9FE80" w14:textId="77777777" w:rsidR="004F7798" w:rsidRDefault="004F779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9.300,00</w:t>
            </w:r>
          </w:p>
        </w:tc>
        <w:tc>
          <w:tcPr>
            <w:tcW w:w="1380" w:type="dxa"/>
            <w:tcBorders>
              <w:top w:val="single" w:sz="4" w:space="0" w:color="auto"/>
              <w:left w:val="nil"/>
              <w:bottom w:val="single" w:sz="4" w:space="0" w:color="auto"/>
              <w:right w:val="single" w:sz="4" w:space="0" w:color="auto"/>
            </w:tcBorders>
            <w:noWrap/>
            <w:vAlign w:val="center"/>
            <w:hideMark/>
          </w:tcPr>
          <w:p w14:paraId="2A95298D"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9.300,00</w:t>
            </w:r>
          </w:p>
        </w:tc>
      </w:tr>
      <w:tr w:rsidR="004F7798" w14:paraId="0ECBCA4D" w14:textId="77777777">
        <w:trPr>
          <w:trHeight w:val="291"/>
        </w:trPr>
        <w:tc>
          <w:tcPr>
            <w:tcW w:w="1110" w:type="dxa"/>
            <w:tcBorders>
              <w:top w:val="nil"/>
              <w:left w:val="single" w:sz="4" w:space="0" w:color="auto"/>
              <w:bottom w:val="single" w:sz="4" w:space="0" w:color="auto"/>
              <w:right w:val="single" w:sz="4" w:space="0" w:color="auto"/>
            </w:tcBorders>
            <w:noWrap/>
            <w:vAlign w:val="center"/>
            <w:hideMark/>
          </w:tcPr>
          <w:p w14:paraId="24C131DE" w14:textId="77777777" w:rsidR="004F7798" w:rsidRDefault="004F7798">
            <w:pPr>
              <w:spacing w:after="0" w:line="240" w:lineRule="auto"/>
              <w:jc w:val="both"/>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A100101</w:t>
            </w:r>
          </w:p>
        </w:tc>
        <w:tc>
          <w:tcPr>
            <w:tcW w:w="4150" w:type="dxa"/>
            <w:tcBorders>
              <w:top w:val="nil"/>
              <w:left w:val="nil"/>
              <w:bottom w:val="single" w:sz="4" w:space="0" w:color="auto"/>
              <w:right w:val="single" w:sz="4" w:space="0" w:color="auto"/>
            </w:tcBorders>
            <w:vAlign w:val="center"/>
            <w:hideMark/>
          </w:tcPr>
          <w:p w14:paraId="22A2E7BE" w14:textId="77777777" w:rsidR="004F7798" w:rsidRDefault="004F7798">
            <w:pPr>
              <w:spacing w:after="0" w:line="240" w:lineRule="auto"/>
              <w:jc w:val="both"/>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Redovna djelatnost predstavničkog tijela</w:t>
            </w:r>
          </w:p>
        </w:tc>
        <w:tc>
          <w:tcPr>
            <w:tcW w:w="1360" w:type="dxa"/>
            <w:tcBorders>
              <w:top w:val="nil"/>
              <w:left w:val="nil"/>
              <w:bottom w:val="single" w:sz="4" w:space="0" w:color="auto"/>
              <w:right w:val="single" w:sz="4" w:space="0" w:color="auto"/>
            </w:tcBorders>
            <w:noWrap/>
            <w:vAlign w:val="center"/>
            <w:hideMark/>
          </w:tcPr>
          <w:p w14:paraId="5EA1328C" w14:textId="77777777" w:rsidR="004F7798" w:rsidRDefault="004F779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7.500,00</w:t>
            </w:r>
          </w:p>
        </w:tc>
        <w:tc>
          <w:tcPr>
            <w:tcW w:w="1318" w:type="dxa"/>
            <w:tcBorders>
              <w:top w:val="nil"/>
              <w:left w:val="nil"/>
              <w:bottom w:val="single" w:sz="4" w:space="0" w:color="auto"/>
              <w:right w:val="single" w:sz="4" w:space="0" w:color="auto"/>
            </w:tcBorders>
            <w:noWrap/>
            <w:vAlign w:val="center"/>
            <w:hideMark/>
          </w:tcPr>
          <w:p w14:paraId="691D0C7C" w14:textId="77777777" w:rsidR="004F7798" w:rsidRDefault="004F779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8.000,00</w:t>
            </w:r>
          </w:p>
        </w:tc>
        <w:tc>
          <w:tcPr>
            <w:tcW w:w="1380" w:type="dxa"/>
            <w:tcBorders>
              <w:top w:val="nil"/>
              <w:left w:val="nil"/>
              <w:bottom w:val="single" w:sz="4" w:space="0" w:color="auto"/>
              <w:right w:val="single" w:sz="4" w:space="0" w:color="auto"/>
            </w:tcBorders>
            <w:noWrap/>
            <w:vAlign w:val="center"/>
            <w:hideMark/>
          </w:tcPr>
          <w:p w14:paraId="1A74D2E8" w14:textId="77777777" w:rsidR="004F7798" w:rsidRDefault="004F7798">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iCs/>
                <w:sz w:val="24"/>
                <w:szCs w:val="24"/>
                <w:lang w:eastAsia="hr-HR"/>
              </w:rPr>
              <w:t>8.000,00</w:t>
            </w:r>
          </w:p>
        </w:tc>
      </w:tr>
      <w:tr w:rsidR="004F7798" w14:paraId="3C2E25CD" w14:textId="77777777">
        <w:trPr>
          <w:trHeight w:val="291"/>
        </w:trPr>
        <w:tc>
          <w:tcPr>
            <w:tcW w:w="1110" w:type="dxa"/>
            <w:tcBorders>
              <w:top w:val="nil"/>
              <w:left w:val="single" w:sz="4" w:space="0" w:color="auto"/>
              <w:bottom w:val="single" w:sz="4" w:space="0" w:color="auto"/>
              <w:right w:val="single" w:sz="4" w:space="0" w:color="auto"/>
            </w:tcBorders>
            <w:noWrap/>
            <w:vAlign w:val="center"/>
            <w:hideMark/>
          </w:tcPr>
          <w:p w14:paraId="3B1CB26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A100201</w:t>
            </w:r>
          </w:p>
        </w:tc>
        <w:tc>
          <w:tcPr>
            <w:tcW w:w="4150" w:type="dxa"/>
            <w:tcBorders>
              <w:top w:val="nil"/>
              <w:left w:val="nil"/>
              <w:bottom w:val="single" w:sz="4" w:space="0" w:color="auto"/>
              <w:right w:val="single" w:sz="4" w:space="0" w:color="auto"/>
            </w:tcBorders>
            <w:vAlign w:val="center"/>
            <w:hideMark/>
          </w:tcPr>
          <w:p w14:paraId="56F50FBB"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Političke stranke</w:t>
            </w:r>
          </w:p>
        </w:tc>
        <w:tc>
          <w:tcPr>
            <w:tcW w:w="1360" w:type="dxa"/>
            <w:tcBorders>
              <w:top w:val="nil"/>
              <w:left w:val="nil"/>
              <w:bottom w:val="single" w:sz="4" w:space="0" w:color="auto"/>
              <w:right w:val="single" w:sz="4" w:space="0" w:color="auto"/>
            </w:tcBorders>
            <w:noWrap/>
            <w:vAlign w:val="center"/>
            <w:hideMark/>
          </w:tcPr>
          <w:p w14:paraId="12694B8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w:t>
            </w:r>
          </w:p>
        </w:tc>
        <w:tc>
          <w:tcPr>
            <w:tcW w:w="1318" w:type="dxa"/>
            <w:tcBorders>
              <w:top w:val="nil"/>
              <w:left w:val="nil"/>
              <w:bottom w:val="single" w:sz="4" w:space="0" w:color="auto"/>
              <w:right w:val="single" w:sz="4" w:space="0" w:color="auto"/>
            </w:tcBorders>
            <w:noWrap/>
            <w:vAlign w:val="center"/>
            <w:hideMark/>
          </w:tcPr>
          <w:p w14:paraId="6C82742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w:t>
            </w:r>
          </w:p>
        </w:tc>
        <w:tc>
          <w:tcPr>
            <w:tcW w:w="1380" w:type="dxa"/>
            <w:tcBorders>
              <w:top w:val="nil"/>
              <w:left w:val="nil"/>
              <w:bottom w:val="single" w:sz="4" w:space="0" w:color="auto"/>
              <w:right w:val="single" w:sz="4" w:space="0" w:color="auto"/>
            </w:tcBorders>
            <w:noWrap/>
            <w:vAlign w:val="center"/>
            <w:hideMark/>
          </w:tcPr>
          <w:p w14:paraId="63AE98F0"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w:t>
            </w:r>
          </w:p>
        </w:tc>
      </w:tr>
      <w:bookmarkEnd w:id="4"/>
    </w:tbl>
    <w:p w14:paraId="516CF18E" w14:textId="77777777" w:rsidR="004F7798" w:rsidRDefault="004F7798" w:rsidP="004F7798">
      <w:pPr>
        <w:spacing w:after="200" w:line="276" w:lineRule="auto"/>
        <w:jc w:val="both"/>
        <w:rPr>
          <w:rFonts w:ascii="Calibri" w:eastAsiaTheme="minorEastAsia" w:hAnsi="Calibri" w:cs="Times New Roman"/>
          <w:b/>
          <w:bCs/>
        </w:rPr>
      </w:pPr>
    </w:p>
    <w:p w14:paraId="5B7BA462" w14:textId="77777777" w:rsidR="004F7798" w:rsidRDefault="004F7798" w:rsidP="004F779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Pokazatelj rezultata:</w:t>
      </w:r>
      <w:r>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14:paraId="315E2E9A" w14:textId="77777777" w:rsidR="004F7798" w:rsidRDefault="004F7798" w:rsidP="004F779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Redovnim radom i donošenjem općih akata općinskog vijeća omogućuje se djelotvorno izvršavanje funkcije izvršne vlasti i općinske uprave </w:t>
      </w:r>
    </w:p>
    <w:p w14:paraId="052E8C1C"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28625D0E"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5CF2D5D7"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58F7B476"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081F7BC5"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65C1D08E"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p>
    <w:p w14:paraId="576AD53D"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lastRenderedPageBreak/>
        <w:t>5.1.2.2. OPĆINSKI NAČELNIK</w:t>
      </w:r>
    </w:p>
    <w:p w14:paraId="38837674" w14:textId="77777777" w:rsidR="004F7798" w:rsidRDefault="004F7798" w:rsidP="004F7798">
      <w:pPr>
        <w:spacing w:after="0" w:line="240" w:lineRule="auto"/>
        <w:ind w:firstLine="708"/>
        <w:jc w:val="both"/>
        <w:rPr>
          <w:rFonts w:ascii="Times New Roman" w:eastAsiaTheme="minorEastAsia" w:hAnsi="Times New Roman" w:cs="Times New Roman"/>
          <w:b/>
          <w:bCs/>
          <w:sz w:val="24"/>
          <w:szCs w:val="24"/>
          <w:lang w:eastAsia="hr-HR"/>
        </w:rPr>
      </w:pPr>
    </w:p>
    <w:p w14:paraId="26640C32" w14:textId="77777777" w:rsidR="004F7798" w:rsidRDefault="004F7798" w:rsidP="004F7798">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i/>
          <w:iCs/>
          <w:sz w:val="24"/>
          <w:szCs w:val="24"/>
          <w:lang w:eastAsia="hr-HR"/>
        </w:rPr>
        <w:t>Program</w:t>
      </w:r>
      <w:r>
        <w:rPr>
          <w:rFonts w:ascii="Times New Roman" w:eastAsiaTheme="minorEastAsia" w:hAnsi="Times New Roman" w:cs="Times New Roman"/>
          <w:bCs/>
          <w:sz w:val="24"/>
          <w:szCs w:val="24"/>
        </w:rPr>
        <w:t xml:space="preserve"> </w:t>
      </w:r>
      <w:r>
        <w:rPr>
          <w:rFonts w:ascii="Times New Roman" w:eastAsiaTheme="minorEastAsia" w:hAnsi="Times New Roman" w:cs="Times New Roman"/>
          <w:b/>
          <w:bCs/>
          <w:sz w:val="24"/>
          <w:szCs w:val="24"/>
        </w:rPr>
        <w:t>2001 URED NAČELNIKA</w:t>
      </w:r>
    </w:p>
    <w:p w14:paraId="67349BA6" w14:textId="77777777" w:rsidR="004F7798" w:rsidRDefault="004F7798" w:rsidP="004F7798">
      <w:pPr>
        <w:spacing w:after="0" w:line="240" w:lineRule="auto"/>
        <w:jc w:val="both"/>
        <w:rPr>
          <w:rFonts w:ascii="Times New Roman" w:eastAsiaTheme="minorEastAsia" w:hAnsi="Times New Roman" w:cs="Times New Roman"/>
          <w:b/>
          <w:bCs/>
          <w:sz w:val="24"/>
          <w:szCs w:val="24"/>
        </w:rPr>
      </w:pPr>
    </w:p>
    <w:p w14:paraId="68442610" w14:textId="77777777" w:rsidR="004F7798" w:rsidRDefault="004F7798" w:rsidP="004F779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eastAsia="hr-HR"/>
        </w:rPr>
        <w:t>Opis i cilj/svrha programa</w:t>
      </w:r>
      <w:r>
        <w:rPr>
          <w:rFonts w:ascii="Times New Roman" w:eastAsiaTheme="minorEastAsia" w:hAnsi="Times New Roman" w:cs="Times New Roman"/>
          <w:bCs/>
          <w:sz w:val="24"/>
          <w:szCs w:val="24"/>
        </w:rPr>
        <w:t>: O</w:t>
      </w:r>
      <w:r>
        <w:rPr>
          <w:rFonts w:ascii="Times New Roman" w:eastAsiaTheme="minorEastAsia" w:hAnsi="Times New Roman" w:cs="Times New Roman"/>
          <w:sz w:val="24"/>
          <w:szCs w:val="24"/>
        </w:rPr>
        <w:t xml:space="preserve">buhvaća rashode za redovnu djelatnost u Uredu općinskog načelnika </w:t>
      </w:r>
      <w:r>
        <w:rPr>
          <w:rFonts w:ascii="Times New Roman" w:eastAsiaTheme="minorEastAsia" w:hAnsi="Times New Roman" w:cs="Times New Roman"/>
          <w:sz w:val="24"/>
          <w:szCs w:val="24"/>
          <w:lang w:eastAsia="hr-HR"/>
        </w:rPr>
        <w:t xml:space="preserve">koje omogućuju obavljanje poslova načelnika </w:t>
      </w:r>
      <w:r>
        <w:rPr>
          <w:rFonts w:ascii="Times New Roman" w:eastAsiaTheme="minorEastAsia" w:hAnsi="Times New Roman" w:cs="Times New Roman"/>
          <w:sz w:val="24"/>
          <w:szCs w:val="24"/>
        </w:rPr>
        <w:t>(uključuje rashode za dužnosnike, službena putovanja, troškove reprezentacije, režijske rashode i sl.).</w:t>
      </w:r>
    </w:p>
    <w:p w14:paraId="19753032" w14:textId="77777777" w:rsidR="004F7798" w:rsidRDefault="004F7798" w:rsidP="004F7798">
      <w:pPr>
        <w:spacing w:after="0" w:line="240" w:lineRule="auto"/>
        <w:jc w:val="both"/>
        <w:rPr>
          <w:rFonts w:ascii="Times New Roman" w:eastAsiaTheme="minorEastAsia" w:hAnsi="Times New Roman" w:cs="Times New Roman"/>
          <w:sz w:val="24"/>
          <w:szCs w:val="24"/>
        </w:rPr>
      </w:pPr>
    </w:p>
    <w:p w14:paraId="3FC6B5B9" w14:textId="77777777" w:rsidR="004F7798" w:rsidRDefault="004F7798" w:rsidP="004F779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Cilj:</w:t>
      </w:r>
      <w:r>
        <w:rPr>
          <w:rFonts w:ascii="Times New Roman" w:eastAsiaTheme="minorEastAsia" w:hAnsi="Times New Roman" w:cs="Times New Roman"/>
          <w:sz w:val="24"/>
          <w:szCs w:val="24"/>
        </w:rPr>
        <w:t xml:space="preserve"> Djelotvorno izvršavanje osnovnih zadaća i poslova iz djelokruga rada.</w:t>
      </w:r>
    </w:p>
    <w:p w14:paraId="45363F97"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4D326556" w14:textId="77777777" w:rsidR="004F7798" w:rsidRDefault="004F7798" w:rsidP="004F7798">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eastAsia="hr-HR"/>
        </w:rPr>
        <w:t xml:space="preserve">Sredstva za realizaciju programa </w:t>
      </w:r>
      <w:r>
        <w:rPr>
          <w:rFonts w:ascii="Times New Roman" w:eastAsiaTheme="minorEastAsia" w:hAnsi="Times New Roman" w:cs="Times New Roman"/>
          <w:sz w:val="24"/>
          <w:szCs w:val="24"/>
          <w:lang w:eastAsia="hr-HR"/>
        </w:rPr>
        <w:t xml:space="preserve">se u 2025. godini planiraju se u iznosu od 48.500,00 EUR. </w:t>
      </w:r>
    </w:p>
    <w:p w14:paraId="21667A26"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Za 2027. i 2028. godinu sredstva za realizaciju ovog programa planiraju se u iznosu od </w:t>
      </w:r>
      <w:r>
        <w:rPr>
          <w:rFonts w:ascii="Times New Roman" w:eastAsiaTheme="minorEastAsia" w:hAnsi="Times New Roman" w:cs="Times New Roman"/>
          <w:sz w:val="24"/>
          <w:szCs w:val="24"/>
        </w:rPr>
        <w:t>48,500,00</w:t>
      </w:r>
      <w:r>
        <w:rPr>
          <w:rFonts w:ascii="Times New Roman" w:eastAsiaTheme="minorEastAsia" w:hAnsi="Times New Roman" w:cs="Times New Roman"/>
          <w:sz w:val="24"/>
          <w:szCs w:val="24"/>
          <w:lang w:eastAsia="hr-HR"/>
        </w:rPr>
        <w:t xml:space="preserve">  EUR. odnosno 53.600,00 EUR.</w:t>
      </w:r>
    </w:p>
    <w:tbl>
      <w:tblPr>
        <w:tblpPr w:leftFromText="180" w:rightFromText="180" w:bottomFromText="160" w:vertAnchor="text" w:horzAnchor="margin" w:tblpY="268"/>
        <w:tblW w:w="9318" w:type="dxa"/>
        <w:tblLook w:val="04A0" w:firstRow="1" w:lastRow="0" w:firstColumn="1" w:lastColumn="0" w:noHBand="0" w:noVBand="1"/>
      </w:tblPr>
      <w:tblGrid>
        <w:gridCol w:w="1200"/>
        <w:gridCol w:w="4060"/>
        <w:gridCol w:w="1360"/>
        <w:gridCol w:w="1318"/>
        <w:gridCol w:w="1380"/>
      </w:tblGrid>
      <w:tr w:rsidR="004F7798" w14:paraId="0E2A322B" w14:textId="77777777">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14:paraId="7368B87A" w14:textId="77777777" w:rsidR="004F7798" w:rsidRPr="004F7798" w:rsidRDefault="004F7798">
            <w:pPr>
              <w:spacing w:after="0" w:line="240" w:lineRule="auto"/>
              <w:jc w:val="both"/>
              <w:rPr>
                <w:rFonts w:ascii="Times New Roman" w:eastAsiaTheme="minorEastAsia" w:hAnsi="Times New Roman" w:cs="Times New Roman"/>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hideMark/>
          </w:tcPr>
          <w:p w14:paraId="137A14C3" w14:textId="77777777" w:rsidR="004F7798" w:rsidRPr="004F7798" w:rsidRDefault="004F7798">
            <w:pPr>
              <w:spacing w:after="0" w:line="240" w:lineRule="auto"/>
              <w:jc w:val="center"/>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2026.</w:t>
            </w:r>
          </w:p>
        </w:tc>
        <w:tc>
          <w:tcPr>
            <w:tcW w:w="1318" w:type="dxa"/>
            <w:tcBorders>
              <w:top w:val="single" w:sz="4" w:space="0" w:color="auto"/>
              <w:left w:val="nil"/>
              <w:bottom w:val="single" w:sz="4" w:space="0" w:color="auto"/>
              <w:right w:val="single" w:sz="4" w:space="0" w:color="auto"/>
            </w:tcBorders>
            <w:noWrap/>
            <w:vAlign w:val="center"/>
            <w:hideMark/>
          </w:tcPr>
          <w:p w14:paraId="4D7B3ACE" w14:textId="77777777" w:rsidR="004F7798" w:rsidRPr="004F7798" w:rsidRDefault="004F7798">
            <w:pPr>
              <w:spacing w:after="0" w:line="240" w:lineRule="auto"/>
              <w:jc w:val="center"/>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2027.</w:t>
            </w:r>
          </w:p>
        </w:tc>
        <w:tc>
          <w:tcPr>
            <w:tcW w:w="1380" w:type="dxa"/>
            <w:tcBorders>
              <w:top w:val="single" w:sz="4" w:space="0" w:color="auto"/>
              <w:left w:val="nil"/>
              <w:bottom w:val="single" w:sz="4" w:space="0" w:color="auto"/>
              <w:right w:val="single" w:sz="4" w:space="0" w:color="auto"/>
            </w:tcBorders>
            <w:noWrap/>
            <w:vAlign w:val="center"/>
            <w:hideMark/>
          </w:tcPr>
          <w:p w14:paraId="0B8BD2FF" w14:textId="77777777" w:rsidR="004F7798" w:rsidRPr="004F7798" w:rsidRDefault="004F7798">
            <w:pPr>
              <w:spacing w:after="0" w:line="240" w:lineRule="auto"/>
              <w:jc w:val="center"/>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2028.</w:t>
            </w:r>
          </w:p>
        </w:tc>
      </w:tr>
      <w:tr w:rsidR="004F7798" w14:paraId="073F2B11" w14:textId="77777777">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3D35193" w14:textId="77777777" w:rsidR="004F7798" w:rsidRPr="004F7798" w:rsidRDefault="004F7798">
            <w:pPr>
              <w:spacing w:after="0" w:line="240" w:lineRule="auto"/>
              <w:jc w:val="both"/>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P2001</w:t>
            </w:r>
          </w:p>
        </w:tc>
        <w:tc>
          <w:tcPr>
            <w:tcW w:w="4060" w:type="dxa"/>
            <w:tcBorders>
              <w:top w:val="single" w:sz="4" w:space="0" w:color="auto"/>
              <w:left w:val="nil"/>
              <w:bottom w:val="single" w:sz="4" w:space="0" w:color="auto"/>
              <w:right w:val="single" w:sz="4" w:space="0" w:color="auto"/>
            </w:tcBorders>
            <w:vAlign w:val="center"/>
            <w:hideMark/>
          </w:tcPr>
          <w:p w14:paraId="5CED1F7C" w14:textId="77777777" w:rsidR="004F7798" w:rsidRPr="004F7798" w:rsidRDefault="004F7798">
            <w:pPr>
              <w:spacing w:after="0" w:line="240" w:lineRule="auto"/>
              <w:jc w:val="both"/>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URED NAČELNIKA</w:t>
            </w:r>
          </w:p>
        </w:tc>
        <w:tc>
          <w:tcPr>
            <w:tcW w:w="1360" w:type="dxa"/>
            <w:tcBorders>
              <w:top w:val="single" w:sz="4" w:space="0" w:color="auto"/>
              <w:left w:val="nil"/>
              <w:bottom w:val="single" w:sz="4" w:space="0" w:color="auto"/>
              <w:right w:val="single" w:sz="4" w:space="0" w:color="auto"/>
            </w:tcBorders>
            <w:noWrap/>
            <w:vAlign w:val="center"/>
            <w:hideMark/>
          </w:tcPr>
          <w:p w14:paraId="0FDDC2E6" w14:textId="77777777" w:rsidR="004F7798" w:rsidRPr="004F7798" w:rsidRDefault="004F7798">
            <w:pPr>
              <w:spacing w:after="0" w:line="240" w:lineRule="auto"/>
              <w:jc w:val="center"/>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48.500,00</w:t>
            </w:r>
          </w:p>
        </w:tc>
        <w:tc>
          <w:tcPr>
            <w:tcW w:w="1318" w:type="dxa"/>
            <w:tcBorders>
              <w:top w:val="single" w:sz="4" w:space="0" w:color="auto"/>
              <w:left w:val="nil"/>
              <w:bottom w:val="single" w:sz="4" w:space="0" w:color="auto"/>
              <w:right w:val="single" w:sz="4" w:space="0" w:color="auto"/>
            </w:tcBorders>
            <w:noWrap/>
            <w:vAlign w:val="center"/>
            <w:hideMark/>
          </w:tcPr>
          <w:p w14:paraId="498AA5C8" w14:textId="77777777" w:rsidR="004F7798" w:rsidRPr="004F7798" w:rsidRDefault="004F7798">
            <w:pPr>
              <w:spacing w:after="0" w:line="240" w:lineRule="auto"/>
              <w:jc w:val="both"/>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48.500,00</w:t>
            </w:r>
          </w:p>
        </w:tc>
        <w:tc>
          <w:tcPr>
            <w:tcW w:w="1380" w:type="dxa"/>
            <w:tcBorders>
              <w:top w:val="single" w:sz="4" w:space="0" w:color="auto"/>
              <w:left w:val="nil"/>
              <w:bottom w:val="single" w:sz="4" w:space="0" w:color="auto"/>
              <w:right w:val="single" w:sz="4" w:space="0" w:color="auto"/>
            </w:tcBorders>
            <w:noWrap/>
            <w:vAlign w:val="center"/>
            <w:hideMark/>
          </w:tcPr>
          <w:p w14:paraId="6706B448" w14:textId="77777777" w:rsidR="004F7798" w:rsidRPr="004F7798" w:rsidRDefault="004F7798">
            <w:pPr>
              <w:spacing w:after="0" w:line="240" w:lineRule="auto"/>
              <w:jc w:val="both"/>
              <w:rPr>
                <w:rFonts w:ascii="Times New Roman" w:eastAsiaTheme="minorEastAsia" w:hAnsi="Times New Roman" w:cs="Times New Roman"/>
                <w:b/>
                <w:bCs/>
                <w:sz w:val="24"/>
                <w:szCs w:val="24"/>
                <w:lang w:eastAsia="hr-HR"/>
              </w:rPr>
            </w:pPr>
            <w:r w:rsidRPr="004F7798">
              <w:rPr>
                <w:rFonts w:ascii="Times New Roman" w:eastAsiaTheme="minorEastAsia" w:hAnsi="Times New Roman" w:cs="Times New Roman"/>
                <w:b/>
                <w:bCs/>
                <w:sz w:val="24"/>
                <w:szCs w:val="24"/>
                <w:lang w:eastAsia="hr-HR"/>
              </w:rPr>
              <w:t>53.600,00</w:t>
            </w:r>
          </w:p>
        </w:tc>
      </w:tr>
      <w:tr w:rsidR="004F7798" w14:paraId="74E44895" w14:textId="77777777">
        <w:trPr>
          <w:trHeight w:val="291"/>
        </w:trPr>
        <w:tc>
          <w:tcPr>
            <w:tcW w:w="1200" w:type="dxa"/>
            <w:tcBorders>
              <w:top w:val="nil"/>
              <w:left w:val="single" w:sz="4" w:space="0" w:color="auto"/>
              <w:bottom w:val="nil"/>
              <w:right w:val="single" w:sz="4" w:space="0" w:color="auto"/>
            </w:tcBorders>
            <w:noWrap/>
            <w:vAlign w:val="center"/>
            <w:hideMark/>
          </w:tcPr>
          <w:p w14:paraId="1D63D6C9" w14:textId="77777777" w:rsidR="004F7798" w:rsidRPr="004F7798" w:rsidRDefault="004F7798">
            <w:pPr>
              <w:spacing w:after="0" w:line="240" w:lineRule="auto"/>
              <w:jc w:val="both"/>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A200101</w:t>
            </w:r>
          </w:p>
        </w:tc>
        <w:tc>
          <w:tcPr>
            <w:tcW w:w="4060" w:type="dxa"/>
            <w:tcBorders>
              <w:top w:val="nil"/>
              <w:left w:val="nil"/>
              <w:bottom w:val="nil"/>
              <w:right w:val="single" w:sz="4" w:space="0" w:color="auto"/>
            </w:tcBorders>
            <w:vAlign w:val="center"/>
            <w:hideMark/>
          </w:tcPr>
          <w:p w14:paraId="1A33ABEC" w14:textId="77777777" w:rsidR="004F7798" w:rsidRPr="004F7798" w:rsidRDefault="004F7798">
            <w:pPr>
              <w:spacing w:after="0" w:line="240" w:lineRule="auto"/>
              <w:jc w:val="both"/>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rPr>
              <w:t>Redovita djelatnost izvršnog tijela</w:t>
            </w:r>
          </w:p>
        </w:tc>
        <w:tc>
          <w:tcPr>
            <w:tcW w:w="1360" w:type="dxa"/>
            <w:tcBorders>
              <w:top w:val="nil"/>
              <w:left w:val="nil"/>
              <w:bottom w:val="nil"/>
              <w:right w:val="single" w:sz="4" w:space="0" w:color="auto"/>
            </w:tcBorders>
            <w:noWrap/>
            <w:vAlign w:val="center"/>
            <w:hideMark/>
          </w:tcPr>
          <w:p w14:paraId="4B573A7A"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48.500,00</w:t>
            </w:r>
          </w:p>
        </w:tc>
        <w:tc>
          <w:tcPr>
            <w:tcW w:w="1318" w:type="dxa"/>
            <w:tcBorders>
              <w:top w:val="nil"/>
              <w:left w:val="nil"/>
              <w:bottom w:val="nil"/>
              <w:right w:val="single" w:sz="4" w:space="0" w:color="auto"/>
            </w:tcBorders>
            <w:noWrap/>
            <w:vAlign w:val="center"/>
            <w:hideMark/>
          </w:tcPr>
          <w:p w14:paraId="6C6B2792"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48.500,00</w:t>
            </w:r>
          </w:p>
        </w:tc>
        <w:tc>
          <w:tcPr>
            <w:tcW w:w="1380" w:type="dxa"/>
            <w:tcBorders>
              <w:top w:val="nil"/>
              <w:left w:val="nil"/>
              <w:bottom w:val="nil"/>
              <w:right w:val="single" w:sz="4" w:space="0" w:color="auto"/>
            </w:tcBorders>
            <w:noWrap/>
            <w:vAlign w:val="center"/>
            <w:hideMark/>
          </w:tcPr>
          <w:p w14:paraId="65D9F04B"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48.600,00</w:t>
            </w:r>
          </w:p>
        </w:tc>
      </w:tr>
      <w:tr w:rsidR="004F7798" w14:paraId="347ADB6D" w14:textId="77777777">
        <w:trPr>
          <w:trHeight w:val="291"/>
        </w:trPr>
        <w:tc>
          <w:tcPr>
            <w:tcW w:w="1200" w:type="dxa"/>
            <w:tcBorders>
              <w:top w:val="nil"/>
              <w:left w:val="single" w:sz="4" w:space="0" w:color="auto"/>
              <w:bottom w:val="single" w:sz="4" w:space="0" w:color="auto"/>
              <w:right w:val="single" w:sz="4" w:space="0" w:color="auto"/>
            </w:tcBorders>
            <w:noWrap/>
            <w:vAlign w:val="center"/>
            <w:hideMark/>
          </w:tcPr>
          <w:p w14:paraId="74C16613" w14:textId="77777777" w:rsidR="004F7798" w:rsidRPr="004F7798" w:rsidRDefault="004F7798">
            <w:pPr>
              <w:spacing w:after="0" w:line="240" w:lineRule="auto"/>
              <w:jc w:val="both"/>
              <w:rPr>
                <w:rFonts w:ascii="Times New Roman" w:eastAsiaTheme="minorEastAsia" w:hAnsi="Times New Roman" w:cs="Times New Roman"/>
                <w:sz w:val="24"/>
                <w:szCs w:val="24"/>
                <w:highlight w:val="cyan"/>
                <w:lang w:eastAsia="hr-HR"/>
              </w:rPr>
            </w:pPr>
            <w:r w:rsidRPr="004F7798">
              <w:rPr>
                <w:rFonts w:ascii="Times New Roman" w:eastAsiaTheme="minorEastAsia" w:hAnsi="Times New Roman" w:cs="Times New Roman"/>
                <w:sz w:val="24"/>
                <w:szCs w:val="24"/>
                <w:lang w:eastAsia="hr-HR"/>
              </w:rPr>
              <w:t>A200201</w:t>
            </w:r>
          </w:p>
        </w:tc>
        <w:tc>
          <w:tcPr>
            <w:tcW w:w="4060" w:type="dxa"/>
            <w:tcBorders>
              <w:top w:val="nil"/>
              <w:left w:val="nil"/>
              <w:bottom w:val="single" w:sz="4" w:space="0" w:color="auto"/>
              <w:right w:val="single" w:sz="4" w:space="0" w:color="auto"/>
            </w:tcBorders>
            <w:vAlign w:val="center"/>
            <w:hideMark/>
          </w:tcPr>
          <w:p w14:paraId="3A75E11C" w14:textId="77777777" w:rsidR="004F7798" w:rsidRPr="004F7798" w:rsidRDefault="004F7798">
            <w:pPr>
              <w:spacing w:after="0" w:line="240" w:lineRule="auto"/>
              <w:jc w:val="both"/>
              <w:rPr>
                <w:rFonts w:ascii="Times New Roman" w:eastAsiaTheme="minorEastAsia" w:hAnsi="Times New Roman" w:cs="Times New Roman"/>
                <w:sz w:val="24"/>
                <w:szCs w:val="24"/>
              </w:rPr>
            </w:pPr>
            <w:r w:rsidRPr="004F7798">
              <w:rPr>
                <w:rFonts w:ascii="Times New Roman" w:eastAsiaTheme="minorEastAsia" w:hAnsi="Times New Roman" w:cs="Times New Roman"/>
                <w:sz w:val="24"/>
                <w:szCs w:val="24"/>
              </w:rPr>
              <w:t>Prostorno uređenje i unapređenje stanovanja</w:t>
            </w:r>
          </w:p>
        </w:tc>
        <w:tc>
          <w:tcPr>
            <w:tcW w:w="1360" w:type="dxa"/>
            <w:tcBorders>
              <w:top w:val="nil"/>
              <w:left w:val="nil"/>
              <w:bottom w:val="single" w:sz="4" w:space="0" w:color="auto"/>
              <w:right w:val="single" w:sz="4" w:space="0" w:color="auto"/>
            </w:tcBorders>
            <w:noWrap/>
            <w:vAlign w:val="center"/>
            <w:hideMark/>
          </w:tcPr>
          <w:p w14:paraId="5749D2E6"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00,00</w:t>
            </w:r>
          </w:p>
        </w:tc>
        <w:tc>
          <w:tcPr>
            <w:tcW w:w="1318" w:type="dxa"/>
            <w:tcBorders>
              <w:top w:val="nil"/>
              <w:left w:val="nil"/>
              <w:bottom w:val="single" w:sz="4" w:space="0" w:color="auto"/>
              <w:right w:val="single" w:sz="4" w:space="0" w:color="auto"/>
            </w:tcBorders>
            <w:noWrap/>
            <w:vAlign w:val="center"/>
            <w:hideMark/>
          </w:tcPr>
          <w:p w14:paraId="462CB8B1"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00,00</w:t>
            </w:r>
          </w:p>
        </w:tc>
        <w:tc>
          <w:tcPr>
            <w:tcW w:w="1380" w:type="dxa"/>
            <w:tcBorders>
              <w:top w:val="nil"/>
              <w:left w:val="nil"/>
              <w:bottom w:val="single" w:sz="4" w:space="0" w:color="auto"/>
              <w:right w:val="single" w:sz="4" w:space="0" w:color="auto"/>
            </w:tcBorders>
            <w:noWrap/>
            <w:vAlign w:val="center"/>
            <w:hideMark/>
          </w:tcPr>
          <w:p w14:paraId="3CB630CC" w14:textId="77777777" w:rsidR="004F7798" w:rsidRPr="004F7798" w:rsidRDefault="004F7798">
            <w:pPr>
              <w:spacing w:after="0" w:line="240" w:lineRule="auto"/>
              <w:jc w:val="center"/>
              <w:rPr>
                <w:rFonts w:ascii="Times New Roman" w:eastAsiaTheme="minorEastAsia" w:hAnsi="Times New Roman" w:cs="Times New Roman"/>
                <w:sz w:val="24"/>
                <w:szCs w:val="24"/>
                <w:lang w:eastAsia="hr-HR"/>
              </w:rPr>
            </w:pPr>
            <w:r w:rsidRPr="004F7798">
              <w:rPr>
                <w:rFonts w:ascii="Times New Roman" w:eastAsiaTheme="minorEastAsia" w:hAnsi="Times New Roman" w:cs="Times New Roman"/>
                <w:sz w:val="24"/>
                <w:szCs w:val="24"/>
                <w:lang w:eastAsia="hr-HR"/>
              </w:rPr>
              <w:t>5.000,00</w:t>
            </w:r>
          </w:p>
        </w:tc>
      </w:tr>
    </w:tbl>
    <w:p w14:paraId="6840ABDA" w14:textId="77777777" w:rsidR="004F7798" w:rsidRDefault="004F7798" w:rsidP="004F7798">
      <w:pPr>
        <w:spacing w:after="200" w:line="276" w:lineRule="auto"/>
        <w:jc w:val="both"/>
        <w:rPr>
          <w:rFonts w:ascii="Times New Roman" w:eastAsiaTheme="minorEastAsia" w:hAnsi="Times New Roman" w:cs="Times New Roman"/>
          <w:sz w:val="24"/>
          <w:szCs w:val="24"/>
        </w:rPr>
      </w:pPr>
    </w:p>
    <w:p w14:paraId="140DC06F" w14:textId="77777777" w:rsidR="004F7798" w:rsidRDefault="004F7798" w:rsidP="004F7798">
      <w:pPr>
        <w:spacing w:after="200" w:line="276" w:lineRule="auto"/>
        <w:jc w:val="both"/>
        <w:rPr>
          <w:rFonts w:ascii="Times New Roman" w:eastAsiaTheme="minorEastAsia" w:hAnsi="Times New Roman" w:cs="Times New Roman"/>
          <w:b/>
          <w:bCs/>
          <w:sz w:val="24"/>
          <w:szCs w:val="24"/>
        </w:rPr>
      </w:pPr>
    </w:p>
    <w:p w14:paraId="6E9C2DED" w14:textId="77777777" w:rsidR="004F7798" w:rsidRDefault="004F7798" w:rsidP="004F7798">
      <w:pPr>
        <w:spacing w:after="200" w:line="276" w:lineRule="auto"/>
        <w:jc w:val="both"/>
        <w:rPr>
          <w:rFonts w:ascii="Times New Roman" w:eastAsiaTheme="minorEastAsia" w:hAnsi="Times New Roman" w:cs="Times New Roman"/>
          <w:b/>
          <w:bCs/>
          <w:sz w:val="24"/>
          <w:szCs w:val="24"/>
        </w:rPr>
      </w:pPr>
    </w:p>
    <w:p w14:paraId="789AC180" w14:textId="77777777" w:rsidR="004F7798" w:rsidRDefault="004F7798" w:rsidP="004F7798">
      <w:pPr>
        <w:spacing w:after="200" w:line="276" w:lineRule="auto"/>
        <w:jc w:val="both"/>
        <w:rPr>
          <w:rFonts w:ascii="Times New Roman" w:eastAsiaTheme="minorEastAsia" w:hAnsi="Times New Roman" w:cs="Times New Roman"/>
          <w:b/>
          <w:bCs/>
          <w:sz w:val="24"/>
          <w:szCs w:val="24"/>
        </w:rPr>
      </w:pPr>
    </w:p>
    <w:p w14:paraId="63FE349F" w14:textId="77777777" w:rsidR="004F7798" w:rsidRDefault="004F7798" w:rsidP="004F7798">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Pokazatelj rezultata:</w:t>
      </w:r>
      <w:r>
        <w:rPr>
          <w:rFonts w:ascii="Times New Roman" w:eastAsiaTheme="minorEastAsia" w:hAnsi="Times New Roman" w:cs="Times New Roman"/>
          <w:sz w:val="24"/>
          <w:szCs w:val="24"/>
        </w:rPr>
        <w:t xml:space="preserve"> Učinkovito i pravovremeno izvršavanje preuzetih obveza iz djelokruga rada.</w:t>
      </w:r>
    </w:p>
    <w:p w14:paraId="411B418E" w14:textId="77777777" w:rsidR="004F7798" w:rsidRDefault="004F7798" w:rsidP="004F7798">
      <w:pPr>
        <w:spacing w:after="0" w:line="240" w:lineRule="auto"/>
        <w:jc w:val="both"/>
        <w:rPr>
          <w:rFonts w:ascii="Bookman Old Style" w:eastAsiaTheme="minorEastAsia" w:hAnsi="Bookman Old Style" w:cs="Times New Roman"/>
          <w:b/>
          <w:bCs/>
          <w:color w:val="FF0000"/>
          <w:sz w:val="24"/>
          <w:szCs w:val="24"/>
          <w:lang w:eastAsia="hr-HR"/>
        </w:rPr>
      </w:pPr>
    </w:p>
    <w:p w14:paraId="4DAEBB34"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5.1.2.3.  JEDINSTVENI UPRAVNI ODJEL</w:t>
      </w:r>
    </w:p>
    <w:p w14:paraId="435092D5"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p>
    <w:p w14:paraId="051DC029"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Ukupna sredstva planirana u okviru Jedinstvenog upravnog odjela za 2026. godinu iznose 2.855.350,00  EUR. Za 2027. godinu sredstva se planiraju u iznosu od 1.663.750,00 EUR i za 2028. godinu 988.050,00 EUR.</w:t>
      </w:r>
    </w:p>
    <w:p w14:paraId="6161A302"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Obzirom na programe u okviru ovog razdjela, rashodi se planiraju kako slijedi:</w:t>
      </w:r>
    </w:p>
    <w:p w14:paraId="79B773D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0DE30EF1"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3001</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sz w:val="24"/>
          <w:szCs w:val="24"/>
          <w:lang w:eastAsia="hr-HR"/>
        </w:rPr>
        <w:t>PROGRAM JAVNE UPRAVE I ADMINISTRACIJE</w:t>
      </w:r>
    </w:p>
    <w:p w14:paraId="5AC0EA52" w14:textId="77777777" w:rsidR="004F7798" w:rsidRDefault="004F7798" w:rsidP="004F7798">
      <w:pPr>
        <w:spacing w:after="0" w:line="240" w:lineRule="auto"/>
        <w:jc w:val="both"/>
        <w:rPr>
          <w:rFonts w:ascii="Times New Roman" w:eastAsiaTheme="minorEastAsia" w:hAnsi="Times New Roman" w:cs="Times New Roman"/>
          <w:b/>
          <w:bCs/>
          <w:i/>
          <w:sz w:val="24"/>
          <w:szCs w:val="24"/>
          <w:lang w:eastAsia="hr-HR"/>
        </w:rPr>
      </w:pPr>
    </w:p>
    <w:p w14:paraId="35EA4387" w14:textId="77777777" w:rsidR="004F7798" w:rsidRDefault="004F7798" w:rsidP="004F77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Opis i cilj/svrha programa</w:t>
      </w:r>
      <w:r>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14:paraId="772D4F8E" w14:textId="77777777" w:rsidR="004F7798" w:rsidRDefault="004F7798" w:rsidP="004F77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r-HR"/>
        </w:rPr>
      </w:pPr>
    </w:p>
    <w:p w14:paraId="2051FFA9"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 realizaciju programa</w:t>
      </w:r>
      <w:r>
        <w:rPr>
          <w:rFonts w:ascii="Times New Roman" w:eastAsiaTheme="minorEastAsia" w:hAnsi="Times New Roman" w:cs="Times New Roman"/>
          <w:sz w:val="24"/>
          <w:szCs w:val="24"/>
          <w:lang w:eastAsia="hr-HR"/>
        </w:rPr>
        <w:t xml:space="preserve"> se, u 2026. godini, planiraju u iznosu od 326.000,00 EUR.</w:t>
      </w:r>
      <w:r>
        <w:rPr>
          <w:rFonts w:ascii="Times New Roman" w:eastAsiaTheme="minorEastAsia" w:hAnsi="Times New Roman" w:cs="Times New Roman"/>
          <w:color w:val="FF0000"/>
          <w:sz w:val="24"/>
          <w:szCs w:val="24"/>
          <w:lang w:eastAsia="hr-HR"/>
        </w:rPr>
        <w:t xml:space="preserve"> </w:t>
      </w:r>
      <w:r>
        <w:rPr>
          <w:rFonts w:ascii="Times New Roman" w:eastAsiaTheme="minorEastAsia" w:hAnsi="Times New Roman" w:cs="Times New Roman"/>
          <w:sz w:val="24"/>
          <w:szCs w:val="24"/>
          <w:lang w:eastAsia="hr-HR"/>
        </w:rPr>
        <w:t>Za 2027. godinu u iznosu od 341.400,00 EUR i 2028. godinu sredstva se planiraju u iznosu od 355.900,00 EUR.</w:t>
      </w:r>
    </w:p>
    <w:p w14:paraId="04C9C0A7"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 godini osiguravaju se sredstva za:</w:t>
      </w:r>
    </w:p>
    <w:p w14:paraId="07941C1A"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4AF07A5E" w14:textId="77777777" w:rsidR="004F7798" w:rsidRDefault="004F7798" w:rsidP="004F7798">
      <w:pPr>
        <w:widowControl w:val="0"/>
        <w:autoSpaceDE w:val="0"/>
        <w:autoSpaceDN w:val="0"/>
        <w:adjustRightInd w:val="0"/>
        <w:spacing w:after="0" w:line="240" w:lineRule="auto"/>
        <w:jc w:val="both"/>
        <w:rPr>
          <w:rFonts w:ascii="Bookman Old Style" w:eastAsiaTheme="minorEastAsia" w:hAnsi="Bookman Old Style" w:cs="Times New Roman"/>
          <w:sz w:val="24"/>
          <w:szCs w:val="24"/>
          <w:lang w:eastAsia="hr-HR"/>
        </w:rPr>
      </w:pPr>
    </w:p>
    <w:tbl>
      <w:tblPr>
        <w:tblpPr w:leftFromText="180" w:rightFromText="180" w:bottomFromText="160" w:vertAnchor="text" w:horzAnchor="margin" w:tblpY="57"/>
        <w:tblW w:w="9598" w:type="dxa"/>
        <w:tblLook w:val="04A0" w:firstRow="1" w:lastRow="0" w:firstColumn="1" w:lastColumn="0" w:noHBand="0" w:noVBand="1"/>
      </w:tblPr>
      <w:tblGrid>
        <w:gridCol w:w="1110"/>
        <w:gridCol w:w="3958"/>
        <w:gridCol w:w="1503"/>
        <w:gridCol w:w="1502"/>
        <w:gridCol w:w="1525"/>
      </w:tblGrid>
      <w:tr w:rsidR="004F7798" w14:paraId="1B08FDFB" w14:textId="77777777">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14:paraId="06934EBB"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503" w:type="dxa"/>
            <w:tcBorders>
              <w:top w:val="single" w:sz="4" w:space="0" w:color="auto"/>
              <w:left w:val="nil"/>
              <w:bottom w:val="single" w:sz="4" w:space="0" w:color="auto"/>
              <w:right w:val="single" w:sz="4" w:space="0" w:color="auto"/>
            </w:tcBorders>
            <w:noWrap/>
            <w:vAlign w:val="center"/>
            <w:hideMark/>
          </w:tcPr>
          <w:p w14:paraId="5C40029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502" w:type="dxa"/>
            <w:tcBorders>
              <w:top w:val="single" w:sz="4" w:space="0" w:color="auto"/>
              <w:left w:val="nil"/>
              <w:bottom w:val="single" w:sz="4" w:space="0" w:color="auto"/>
              <w:right w:val="single" w:sz="4" w:space="0" w:color="auto"/>
            </w:tcBorders>
            <w:noWrap/>
            <w:vAlign w:val="center"/>
            <w:hideMark/>
          </w:tcPr>
          <w:p w14:paraId="1EB076EF"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525" w:type="dxa"/>
            <w:tcBorders>
              <w:top w:val="single" w:sz="4" w:space="0" w:color="auto"/>
              <w:left w:val="nil"/>
              <w:bottom w:val="single" w:sz="4" w:space="0" w:color="auto"/>
              <w:right w:val="single" w:sz="4" w:space="0" w:color="auto"/>
            </w:tcBorders>
            <w:noWrap/>
            <w:vAlign w:val="center"/>
            <w:hideMark/>
          </w:tcPr>
          <w:p w14:paraId="72CF7002"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3063E08F" w14:textId="77777777">
        <w:trPr>
          <w:trHeight w:val="251"/>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43044666"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P3011</w:t>
            </w:r>
          </w:p>
        </w:tc>
        <w:tc>
          <w:tcPr>
            <w:tcW w:w="3958" w:type="dxa"/>
            <w:tcBorders>
              <w:top w:val="single" w:sz="4" w:space="0" w:color="auto"/>
              <w:left w:val="nil"/>
              <w:bottom w:val="single" w:sz="4" w:space="0" w:color="auto"/>
              <w:right w:val="single" w:sz="4" w:space="0" w:color="auto"/>
            </w:tcBorders>
            <w:vAlign w:val="center"/>
            <w:hideMark/>
          </w:tcPr>
          <w:p w14:paraId="160D8415"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Javna uprava i administracija</w:t>
            </w:r>
          </w:p>
        </w:tc>
        <w:tc>
          <w:tcPr>
            <w:tcW w:w="1503" w:type="dxa"/>
            <w:tcBorders>
              <w:top w:val="single" w:sz="4" w:space="0" w:color="auto"/>
              <w:left w:val="nil"/>
              <w:bottom w:val="single" w:sz="4" w:space="0" w:color="auto"/>
              <w:right w:val="single" w:sz="4" w:space="0" w:color="auto"/>
            </w:tcBorders>
            <w:noWrap/>
            <w:vAlign w:val="center"/>
            <w:hideMark/>
          </w:tcPr>
          <w:p w14:paraId="1F90E8FB"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326.000,00</w:t>
            </w:r>
          </w:p>
        </w:tc>
        <w:tc>
          <w:tcPr>
            <w:tcW w:w="1502" w:type="dxa"/>
            <w:tcBorders>
              <w:top w:val="single" w:sz="4" w:space="0" w:color="auto"/>
              <w:left w:val="nil"/>
              <w:bottom w:val="single" w:sz="4" w:space="0" w:color="auto"/>
              <w:right w:val="single" w:sz="4" w:space="0" w:color="auto"/>
            </w:tcBorders>
            <w:noWrap/>
            <w:vAlign w:val="center"/>
            <w:hideMark/>
          </w:tcPr>
          <w:p w14:paraId="1546A66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341.400,00</w:t>
            </w:r>
          </w:p>
        </w:tc>
        <w:tc>
          <w:tcPr>
            <w:tcW w:w="1525" w:type="dxa"/>
            <w:tcBorders>
              <w:top w:val="single" w:sz="4" w:space="0" w:color="auto"/>
              <w:left w:val="nil"/>
              <w:bottom w:val="single" w:sz="4" w:space="0" w:color="auto"/>
              <w:right w:val="single" w:sz="4" w:space="0" w:color="auto"/>
            </w:tcBorders>
            <w:noWrap/>
            <w:vAlign w:val="center"/>
            <w:hideMark/>
          </w:tcPr>
          <w:p w14:paraId="52696566"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355.900,00</w:t>
            </w:r>
          </w:p>
        </w:tc>
      </w:tr>
      <w:tr w:rsidR="004F7798" w14:paraId="12D9A026" w14:textId="77777777">
        <w:trPr>
          <w:trHeight w:val="251"/>
        </w:trPr>
        <w:tc>
          <w:tcPr>
            <w:tcW w:w="1110" w:type="dxa"/>
            <w:tcBorders>
              <w:top w:val="nil"/>
              <w:left w:val="single" w:sz="4" w:space="0" w:color="auto"/>
              <w:bottom w:val="single" w:sz="4" w:space="0" w:color="auto"/>
              <w:right w:val="single" w:sz="4" w:space="0" w:color="auto"/>
            </w:tcBorders>
            <w:noWrap/>
            <w:vAlign w:val="center"/>
            <w:hideMark/>
          </w:tcPr>
          <w:p w14:paraId="02AA940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A300101</w:t>
            </w:r>
          </w:p>
        </w:tc>
        <w:tc>
          <w:tcPr>
            <w:tcW w:w="3958" w:type="dxa"/>
            <w:tcBorders>
              <w:top w:val="nil"/>
              <w:left w:val="nil"/>
              <w:bottom w:val="single" w:sz="4" w:space="0" w:color="auto"/>
              <w:right w:val="single" w:sz="4" w:space="0" w:color="auto"/>
            </w:tcBorders>
            <w:vAlign w:val="center"/>
            <w:hideMark/>
          </w:tcPr>
          <w:p w14:paraId="64FCE43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Redovan rad javne uprave i administracije</w:t>
            </w:r>
          </w:p>
        </w:tc>
        <w:tc>
          <w:tcPr>
            <w:tcW w:w="1503" w:type="dxa"/>
            <w:tcBorders>
              <w:top w:val="nil"/>
              <w:left w:val="nil"/>
              <w:bottom w:val="single" w:sz="4" w:space="0" w:color="auto"/>
              <w:right w:val="single" w:sz="4" w:space="0" w:color="auto"/>
            </w:tcBorders>
            <w:noWrap/>
            <w:vAlign w:val="center"/>
            <w:hideMark/>
          </w:tcPr>
          <w:p w14:paraId="54CB3957"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210.500,00</w:t>
            </w:r>
          </w:p>
        </w:tc>
        <w:tc>
          <w:tcPr>
            <w:tcW w:w="1502" w:type="dxa"/>
            <w:tcBorders>
              <w:top w:val="nil"/>
              <w:left w:val="nil"/>
              <w:bottom w:val="single" w:sz="4" w:space="0" w:color="auto"/>
              <w:right w:val="single" w:sz="4" w:space="0" w:color="auto"/>
            </w:tcBorders>
            <w:noWrap/>
            <w:vAlign w:val="center"/>
            <w:hideMark/>
          </w:tcPr>
          <w:p w14:paraId="1363B40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217.900,00</w:t>
            </w:r>
          </w:p>
        </w:tc>
        <w:tc>
          <w:tcPr>
            <w:tcW w:w="1525" w:type="dxa"/>
            <w:tcBorders>
              <w:top w:val="nil"/>
              <w:left w:val="nil"/>
              <w:bottom w:val="single" w:sz="4" w:space="0" w:color="auto"/>
              <w:right w:val="single" w:sz="4" w:space="0" w:color="auto"/>
            </w:tcBorders>
            <w:noWrap/>
            <w:vAlign w:val="center"/>
            <w:hideMark/>
          </w:tcPr>
          <w:p w14:paraId="72FDEF7E"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227.400,00</w:t>
            </w:r>
          </w:p>
        </w:tc>
      </w:tr>
      <w:tr w:rsidR="004F7798" w14:paraId="43E06CB4" w14:textId="77777777">
        <w:trPr>
          <w:trHeight w:val="525"/>
        </w:trPr>
        <w:tc>
          <w:tcPr>
            <w:tcW w:w="1110" w:type="dxa"/>
            <w:tcBorders>
              <w:top w:val="nil"/>
              <w:left w:val="single" w:sz="4" w:space="0" w:color="auto"/>
              <w:bottom w:val="single" w:sz="4" w:space="0" w:color="auto"/>
              <w:right w:val="single" w:sz="4" w:space="0" w:color="auto"/>
            </w:tcBorders>
            <w:noWrap/>
            <w:vAlign w:val="center"/>
            <w:hideMark/>
          </w:tcPr>
          <w:p w14:paraId="41E1908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A300102</w:t>
            </w:r>
          </w:p>
        </w:tc>
        <w:tc>
          <w:tcPr>
            <w:tcW w:w="3958" w:type="dxa"/>
            <w:tcBorders>
              <w:top w:val="nil"/>
              <w:left w:val="nil"/>
              <w:bottom w:val="single" w:sz="4" w:space="0" w:color="auto"/>
              <w:right w:val="single" w:sz="4" w:space="0" w:color="auto"/>
            </w:tcBorders>
            <w:vAlign w:val="center"/>
            <w:hideMark/>
          </w:tcPr>
          <w:p w14:paraId="0572196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Redovan rad vlastitog pogona</w:t>
            </w:r>
          </w:p>
        </w:tc>
        <w:tc>
          <w:tcPr>
            <w:tcW w:w="1503" w:type="dxa"/>
            <w:tcBorders>
              <w:top w:val="nil"/>
              <w:left w:val="nil"/>
              <w:bottom w:val="single" w:sz="4" w:space="0" w:color="auto"/>
              <w:right w:val="single" w:sz="4" w:space="0" w:color="auto"/>
            </w:tcBorders>
            <w:noWrap/>
            <w:vAlign w:val="center"/>
            <w:hideMark/>
          </w:tcPr>
          <w:p w14:paraId="0546660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96.500,00</w:t>
            </w:r>
          </w:p>
        </w:tc>
        <w:tc>
          <w:tcPr>
            <w:tcW w:w="1502" w:type="dxa"/>
            <w:tcBorders>
              <w:top w:val="nil"/>
              <w:left w:val="nil"/>
              <w:bottom w:val="single" w:sz="4" w:space="0" w:color="auto"/>
              <w:right w:val="single" w:sz="4" w:space="0" w:color="auto"/>
            </w:tcBorders>
            <w:noWrap/>
            <w:vAlign w:val="center"/>
            <w:hideMark/>
          </w:tcPr>
          <w:p w14:paraId="78C4146B"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102.500,00</w:t>
            </w:r>
          </w:p>
        </w:tc>
        <w:tc>
          <w:tcPr>
            <w:tcW w:w="1525" w:type="dxa"/>
            <w:tcBorders>
              <w:top w:val="nil"/>
              <w:left w:val="nil"/>
              <w:bottom w:val="single" w:sz="4" w:space="0" w:color="auto"/>
              <w:right w:val="single" w:sz="4" w:space="0" w:color="auto"/>
            </w:tcBorders>
            <w:noWrap/>
            <w:vAlign w:val="center"/>
            <w:hideMark/>
          </w:tcPr>
          <w:p w14:paraId="155047D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107.000,00</w:t>
            </w:r>
          </w:p>
        </w:tc>
      </w:tr>
      <w:tr w:rsidR="004F7798" w14:paraId="472A8828" w14:textId="77777777">
        <w:trPr>
          <w:trHeight w:val="251"/>
        </w:trPr>
        <w:tc>
          <w:tcPr>
            <w:tcW w:w="1110" w:type="dxa"/>
            <w:tcBorders>
              <w:top w:val="nil"/>
              <w:left w:val="single" w:sz="4" w:space="0" w:color="auto"/>
              <w:bottom w:val="single" w:sz="4" w:space="0" w:color="auto"/>
              <w:right w:val="single" w:sz="4" w:space="0" w:color="auto"/>
            </w:tcBorders>
            <w:noWrap/>
            <w:vAlign w:val="center"/>
            <w:hideMark/>
          </w:tcPr>
          <w:p w14:paraId="13B70352" w14:textId="77777777" w:rsidR="004F7798" w:rsidRDefault="004F7798">
            <w:pPr>
              <w:spacing w:after="0" w:line="240" w:lineRule="auto"/>
              <w:jc w:val="both"/>
              <w:rPr>
                <w:rFonts w:ascii="Times New Roman" w:eastAsiaTheme="minorEastAsia" w:hAnsi="Times New Roman" w:cs="Times New Roman"/>
                <w:sz w:val="24"/>
                <w:szCs w:val="24"/>
                <w:highlight w:val="cyan"/>
                <w:lang w:eastAsia="hr-HR"/>
              </w:rPr>
            </w:pPr>
            <w:r>
              <w:rPr>
                <w:rFonts w:ascii="Times New Roman" w:eastAsiaTheme="minorEastAsia" w:hAnsi="Times New Roman" w:cs="Times New Roman"/>
                <w:sz w:val="24"/>
                <w:szCs w:val="24"/>
                <w:lang w:eastAsia="hr-HR"/>
              </w:rPr>
              <w:t>A300103</w:t>
            </w:r>
          </w:p>
        </w:tc>
        <w:tc>
          <w:tcPr>
            <w:tcW w:w="3958" w:type="dxa"/>
            <w:tcBorders>
              <w:top w:val="nil"/>
              <w:left w:val="nil"/>
              <w:bottom w:val="single" w:sz="4" w:space="0" w:color="auto"/>
              <w:right w:val="single" w:sz="4" w:space="0" w:color="auto"/>
            </w:tcBorders>
            <w:vAlign w:val="center"/>
            <w:hideMark/>
          </w:tcPr>
          <w:p w14:paraId="6F0710AA"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Održavanje i opremanje zgrada javne uprave</w:t>
            </w:r>
          </w:p>
        </w:tc>
        <w:tc>
          <w:tcPr>
            <w:tcW w:w="1503" w:type="dxa"/>
            <w:tcBorders>
              <w:top w:val="nil"/>
              <w:left w:val="nil"/>
              <w:bottom w:val="single" w:sz="4" w:space="0" w:color="auto"/>
              <w:right w:val="single" w:sz="4" w:space="0" w:color="auto"/>
            </w:tcBorders>
            <w:noWrap/>
            <w:vAlign w:val="center"/>
            <w:hideMark/>
          </w:tcPr>
          <w:p w14:paraId="7D174C94"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17.000,00</w:t>
            </w:r>
          </w:p>
        </w:tc>
        <w:tc>
          <w:tcPr>
            <w:tcW w:w="1502" w:type="dxa"/>
            <w:tcBorders>
              <w:top w:val="nil"/>
              <w:left w:val="nil"/>
              <w:bottom w:val="single" w:sz="4" w:space="0" w:color="auto"/>
              <w:right w:val="single" w:sz="4" w:space="0" w:color="auto"/>
            </w:tcBorders>
            <w:noWrap/>
            <w:vAlign w:val="center"/>
            <w:hideMark/>
          </w:tcPr>
          <w:p w14:paraId="01E1CFAB"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19.000,00</w:t>
            </w:r>
          </w:p>
        </w:tc>
        <w:tc>
          <w:tcPr>
            <w:tcW w:w="1525" w:type="dxa"/>
            <w:tcBorders>
              <w:top w:val="nil"/>
              <w:left w:val="nil"/>
              <w:bottom w:val="single" w:sz="4" w:space="0" w:color="auto"/>
              <w:right w:val="single" w:sz="4" w:space="0" w:color="auto"/>
            </w:tcBorders>
            <w:noWrap/>
            <w:vAlign w:val="center"/>
            <w:hideMark/>
          </w:tcPr>
          <w:p w14:paraId="4EE87703"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19.500,00</w:t>
            </w:r>
          </w:p>
        </w:tc>
      </w:tr>
      <w:tr w:rsidR="004F7798" w14:paraId="1481DEE2" w14:textId="77777777">
        <w:trPr>
          <w:trHeight w:val="251"/>
        </w:trPr>
        <w:tc>
          <w:tcPr>
            <w:tcW w:w="1110" w:type="dxa"/>
            <w:tcBorders>
              <w:top w:val="nil"/>
              <w:left w:val="single" w:sz="4" w:space="0" w:color="auto"/>
              <w:bottom w:val="nil"/>
              <w:right w:val="single" w:sz="4" w:space="0" w:color="auto"/>
            </w:tcBorders>
            <w:noWrap/>
            <w:vAlign w:val="center"/>
            <w:hideMark/>
          </w:tcPr>
          <w:p w14:paraId="45B63DB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A300104</w:t>
            </w:r>
          </w:p>
        </w:tc>
        <w:tc>
          <w:tcPr>
            <w:tcW w:w="3958" w:type="dxa"/>
            <w:tcBorders>
              <w:top w:val="nil"/>
              <w:left w:val="nil"/>
              <w:bottom w:val="nil"/>
              <w:right w:val="single" w:sz="4" w:space="0" w:color="auto"/>
            </w:tcBorders>
            <w:vAlign w:val="center"/>
            <w:hideMark/>
          </w:tcPr>
          <w:p w14:paraId="7B6BB2B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Promidžba Općine</w:t>
            </w:r>
          </w:p>
        </w:tc>
        <w:tc>
          <w:tcPr>
            <w:tcW w:w="1503" w:type="dxa"/>
            <w:tcBorders>
              <w:top w:val="nil"/>
              <w:left w:val="nil"/>
              <w:bottom w:val="nil"/>
              <w:right w:val="single" w:sz="4" w:space="0" w:color="auto"/>
            </w:tcBorders>
            <w:noWrap/>
            <w:vAlign w:val="center"/>
            <w:hideMark/>
          </w:tcPr>
          <w:p w14:paraId="6DB3C04A"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02" w:type="dxa"/>
            <w:tcBorders>
              <w:top w:val="nil"/>
              <w:left w:val="nil"/>
              <w:bottom w:val="nil"/>
              <w:right w:val="single" w:sz="4" w:space="0" w:color="auto"/>
            </w:tcBorders>
            <w:noWrap/>
            <w:vAlign w:val="center"/>
            <w:hideMark/>
          </w:tcPr>
          <w:p w14:paraId="23E4BE83"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25" w:type="dxa"/>
            <w:tcBorders>
              <w:top w:val="nil"/>
              <w:left w:val="nil"/>
              <w:bottom w:val="nil"/>
              <w:right w:val="single" w:sz="4" w:space="0" w:color="auto"/>
            </w:tcBorders>
            <w:noWrap/>
            <w:vAlign w:val="center"/>
            <w:hideMark/>
          </w:tcPr>
          <w:p w14:paraId="196D6329"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r>
      <w:tr w:rsidR="004F7798" w14:paraId="1B1FD893" w14:textId="77777777">
        <w:trPr>
          <w:trHeight w:val="251"/>
        </w:trPr>
        <w:tc>
          <w:tcPr>
            <w:tcW w:w="1110" w:type="dxa"/>
            <w:tcBorders>
              <w:top w:val="nil"/>
              <w:left w:val="single" w:sz="4" w:space="0" w:color="auto"/>
              <w:bottom w:val="single" w:sz="4" w:space="0" w:color="auto"/>
              <w:right w:val="single" w:sz="4" w:space="0" w:color="auto"/>
            </w:tcBorders>
            <w:noWrap/>
            <w:vAlign w:val="center"/>
          </w:tcPr>
          <w:p w14:paraId="5550466A" w14:textId="77777777" w:rsidR="004F7798" w:rsidRDefault="004F7798">
            <w:pPr>
              <w:spacing w:after="0" w:line="240" w:lineRule="auto"/>
              <w:jc w:val="both"/>
              <w:rPr>
                <w:rFonts w:ascii="Times New Roman" w:eastAsiaTheme="minorEastAsia" w:hAnsi="Times New Roman" w:cs="Times New Roman"/>
                <w:sz w:val="24"/>
                <w:szCs w:val="24"/>
                <w:lang w:eastAsia="hr-HR"/>
              </w:rPr>
            </w:pPr>
          </w:p>
        </w:tc>
        <w:tc>
          <w:tcPr>
            <w:tcW w:w="3958" w:type="dxa"/>
            <w:tcBorders>
              <w:top w:val="nil"/>
              <w:left w:val="nil"/>
              <w:bottom w:val="single" w:sz="4" w:space="0" w:color="auto"/>
              <w:right w:val="single" w:sz="4" w:space="0" w:color="auto"/>
            </w:tcBorders>
            <w:vAlign w:val="center"/>
          </w:tcPr>
          <w:p w14:paraId="03AA20D6" w14:textId="77777777" w:rsidR="004F7798" w:rsidRDefault="004F7798">
            <w:pPr>
              <w:spacing w:after="0" w:line="240" w:lineRule="auto"/>
              <w:jc w:val="both"/>
              <w:rPr>
                <w:rFonts w:ascii="Times New Roman" w:eastAsiaTheme="minorEastAsia" w:hAnsi="Times New Roman" w:cs="Times New Roman"/>
                <w:sz w:val="24"/>
                <w:szCs w:val="24"/>
                <w:lang w:eastAsia="hr-HR"/>
              </w:rPr>
            </w:pPr>
          </w:p>
        </w:tc>
        <w:tc>
          <w:tcPr>
            <w:tcW w:w="1503" w:type="dxa"/>
            <w:tcBorders>
              <w:top w:val="nil"/>
              <w:left w:val="nil"/>
              <w:bottom w:val="single" w:sz="4" w:space="0" w:color="auto"/>
              <w:right w:val="single" w:sz="4" w:space="0" w:color="auto"/>
            </w:tcBorders>
            <w:noWrap/>
            <w:vAlign w:val="center"/>
          </w:tcPr>
          <w:p w14:paraId="30BA5A6E" w14:textId="77777777" w:rsidR="004F7798" w:rsidRDefault="004F7798">
            <w:pPr>
              <w:spacing w:after="0" w:line="240" w:lineRule="auto"/>
              <w:jc w:val="center"/>
              <w:rPr>
                <w:rFonts w:ascii="Times New Roman" w:eastAsiaTheme="minorEastAsia" w:hAnsi="Times New Roman" w:cs="Times New Roman"/>
                <w:sz w:val="24"/>
                <w:szCs w:val="24"/>
                <w:lang w:eastAsia="hr-HR"/>
              </w:rPr>
            </w:pPr>
          </w:p>
        </w:tc>
        <w:tc>
          <w:tcPr>
            <w:tcW w:w="1502" w:type="dxa"/>
            <w:tcBorders>
              <w:top w:val="nil"/>
              <w:left w:val="nil"/>
              <w:bottom w:val="single" w:sz="4" w:space="0" w:color="auto"/>
              <w:right w:val="single" w:sz="4" w:space="0" w:color="auto"/>
            </w:tcBorders>
            <w:noWrap/>
            <w:vAlign w:val="center"/>
          </w:tcPr>
          <w:p w14:paraId="782BF9A3" w14:textId="77777777" w:rsidR="004F7798" w:rsidRDefault="004F7798">
            <w:pPr>
              <w:spacing w:after="0" w:line="240" w:lineRule="auto"/>
              <w:jc w:val="center"/>
              <w:rPr>
                <w:rFonts w:ascii="Times New Roman" w:eastAsiaTheme="minorEastAsia" w:hAnsi="Times New Roman" w:cs="Times New Roman"/>
                <w:sz w:val="24"/>
                <w:szCs w:val="24"/>
                <w:lang w:eastAsia="hr-HR"/>
              </w:rPr>
            </w:pPr>
          </w:p>
        </w:tc>
        <w:tc>
          <w:tcPr>
            <w:tcW w:w="1525" w:type="dxa"/>
            <w:tcBorders>
              <w:top w:val="nil"/>
              <w:left w:val="nil"/>
              <w:bottom w:val="single" w:sz="4" w:space="0" w:color="auto"/>
              <w:right w:val="single" w:sz="4" w:space="0" w:color="auto"/>
            </w:tcBorders>
            <w:noWrap/>
            <w:vAlign w:val="center"/>
          </w:tcPr>
          <w:p w14:paraId="4A14CD96" w14:textId="77777777" w:rsidR="004F7798" w:rsidRDefault="004F7798">
            <w:pPr>
              <w:spacing w:after="0" w:line="240" w:lineRule="auto"/>
              <w:jc w:val="both"/>
              <w:rPr>
                <w:rFonts w:ascii="Times New Roman" w:eastAsiaTheme="minorEastAsia" w:hAnsi="Times New Roman" w:cs="Times New Roman"/>
                <w:sz w:val="24"/>
                <w:szCs w:val="24"/>
                <w:lang w:eastAsia="hr-HR"/>
              </w:rPr>
            </w:pPr>
          </w:p>
        </w:tc>
      </w:tr>
    </w:tbl>
    <w:p w14:paraId="2FC43427" w14:textId="77777777" w:rsidR="004F7798" w:rsidRDefault="004F7798" w:rsidP="004F779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14:paraId="15119137" w14:textId="77777777" w:rsidR="004F7798" w:rsidRDefault="004F7798" w:rsidP="004F7798">
      <w:pPr>
        <w:widowControl w:val="0"/>
        <w:autoSpaceDE w:val="0"/>
        <w:autoSpaceDN w:val="0"/>
        <w:adjustRightInd w:val="0"/>
        <w:spacing w:after="0" w:line="240" w:lineRule="auto"/>
        <w:ind w:left="-284" w:right="-475"/>
        <w:jc w:val="both"/>
        <w:rPr>
          <w:rFonts w:ascii="Bookman Old Style" w:eastAsiaTheme="minorEastAsia" w:hAnsi="Bookman Old Style" w:cs="Times New Roman"/>
          <w:sz w:val="24"/>
          <w:szCs w:val="24"/>
          <w:lang w:eastAsia="hr-HR"/>
        </w:rPr>
      </w:pPr>
    </w:p>
    <w:p w14:paraId="5DFCA4AC"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40465571"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6548ACA9"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3014BCB7"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14398061"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53E546CA"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3F2B0872"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3D8BD9FE"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269892D9"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b/>
          <w:sz w:val="24"/>
          <w:szCs w:val="24"/>
        </w:rPr>
      </w:pPr>
    </w:p>
    <w:p w14:paraId="64977743"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Pokazatelj rezultata: </w:t>
      </w:r>
      <w:r>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14:paraId="21C73356" w14:textId="77777777" w:rsidR="004F7798" w:rsidRDefault="004F7798" w:rsidP="004F7798">
      <w:pPr>
        <w:autoSpaceDE w:val="0"/>
        <w:autoSpaceDN w:val="0"/>
        <w:adjustRightInd w:val="0"/>
        <w:spacing w:after="0" w:line="240" w:lineRule="auto"/>
        <w:jc w:val="both"/>
        <w:rPr>
          <w:rFonts w:ascii="Times New Roman" w:eastAsiaTheme="minorEastAsia" w:hAnsi="Times New Roman" w:cs="Times New Roman"/>
          <w:sz w:val="24"/>
          <w:szCs w:val="24"/>
        </w:rPr>
      </w:pPr>
    </w:p>
    <w:p w14:paraId="72093697" w14:textId="77777777" w:rsidR="004F7798" w:rsidRDefault="004F7798" w:rsidP="004F7798">
      <w:pPr>
        <w:autoSpaceDE w:val="0"/>
        <w:autoSpaceDN w:val="0"/>
        <w:adjustRightInd w:val="0"/>
        <w:spacing w:after="0" w:line="240" w:lineRule="auto"/>
        <w:jc w:val="both"/>
        <w:rPr>
          <w:rFonts w:ascii="Verdana" w:eastAsiaTheme="minorEastAsia" w:hAnsi="Verdana" w:cs="Courier New"/>
          <w:color w:val="FF0000"/>
          <w:sz w:val="20"/>
          <w:szCs w:val="20"/>
        </w:rPr>
      </w:pPr>
    </w:p>
    <w:p w14:paraId="66804294"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3002:</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VATROGASTVO I CIVILNA ZAŠTITA-ZAŠTITA OD POŽARA I CIVILNA                         ZAŠTITA</w:t>
      </w:r>
    </w:p>
    <w:p w14:paraId="61870E31" w14:textId="77777777" w:rsidR="004F7798" w:rsidRDefault="004F7798" w:rsidP="004F7798">
      <w:pPr>
        <w:spacing w:after="0" w:line="240" w:lineRule="auto"/>
        <w:jc w:val="both"/>
        <w:rPr>
          <w:rFonts w:ascii="Times New Roman" w:eastAsiaTheme="minorEastAsia" w:hAnsi="Times New Roman" w:cs="Times New Roman"/>
          <w:b/>
          <w:bCs/>
          <w:i/>
          <w:sz w:val="24"/>
          <w:szCs w:val="24"/>
          <w:lang w:eastAsia="hr-HR"/>
        </w:rPr>
      </w:pPr>
    </w:p>
    <w:p w14:paraId="15385342"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sz w:val="24"/>
          <w:szCs w:val="24"/>
          <w:lang w:eastAsia="hr-HR"/>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w:t>
      </w:r>
      <w:r>
        <w:rPr>
          <w:rFonts w:ascii="Times New Roman" w:eastAsiaTheme="minorEastAsia" w:hAnsi="Times New Roman" w:cs="Times New Roman"/>
          <w:sz w:val="21"/>
          <w:szCs w:val="21"/>
          <w:lang w:eastAsia="hr-HR"/>
        </w:rPr>
        <w:t xml:space="preserve">  </w:t>
      </w:r>
    </w:p>
    <w:p w14:paraId="2CDEBC35"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77E6FDB0"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r>
        <w:rPr>
          <w:rFonts w:ascii="Times New Roman" w:eastAsiaTheme="minorEastAsia" w:hAnsi="Times New Roman" w:cs="Times New Roman"/>
          <w:b/>
          <w:sz w:val="24"/>
          <w:szCs w:val="24"/>
          <w:lang w:eastAsia="hr-HR"/>
        </w:rPr>
        <w:t>Sredstva za realizaciju programa</w:t>
      </w:r>
      <w:r>
        <w:rPr>
          <w:rFonts w:ascii="Times New Roman" w:eastAsiaTheme="minorEastAsia" w:hAnsi="Times New Roman" w:cs="Times New Roman"/>
          <w:sz w:val="24"/>
          <w:szCs w:val="24"/>
          <w:lang w:eastAsia="hr-HR"/>
        </w:rPr>
        <w:t>: u 2026. godini planiraju se sredstva u iznosu od 38.250,00 EUR. U razdoblju 2027.-2028. godine sredstva za provođenje programa planiraju se u iznosu od 36.100,00 EUR. odnosno 32.500,00 EUR</w:t>
      </w:r>
    </w:p>
    <w:p w14:paraId="739F513B" w14:textId="77777777" w:rsidR="004F7798" w:rsidRDefault="004F7798" w:rsidP="004F7798">
      <w:pPr>
        <w:spacing w:after="0" w:line="240" w:lineRule="auto"/>
        <w:ind w:left="-567" w:right="-475" w:firstLine="540"/>
        <w:jc w:val="both"/>
        <w:rPr>
          <w:rFonts w:ascii="Bookman Old Style" w:eastAsiaTheme="minorEastAsia" w:hAnsi="Bookman Old Style" w:cs="Times New Roman"/>
          <w:sz w:val="24"/>
          <w:szCs w:val="24"/>
          <w:lang w:eastAsia="hr-HR"/>
        </w:rPr>
      </w:pPr>
    </w:p>
    <w:tbl>
      <w:tblPr>
        <w:tblW w:w="9819" w:type="dxa"/>
        <w:tblInd w:w="113" w:type="dxa"/>
        <w:tblLook w:val="04A0" w:firstRow="1" w:lastRow="0" w:firstColumn="1" w:lastColumn="0" w:noHBand="0" w:noVBand="1"/>
      </w:tblPr>
      <w:tblGrid>
        <w:gridCol w:w="1110"/>
        <w:gridCol w:w="4726"/>
        <w:gridCol w:w="1183"/>
        <w:gridCol w:w="1368"/>
        <w:gridCol w:w="1432"/>
      </w:tblGrid>
      <w:tr w:rsidR="004F7798" w14:paraId="511293CD" w14:textId="77777777" w:rsidTr="004F7798">
        <w:trPr>
          <w:trHeight w:val="255"/>
        </w:trPr>
        <w:tc>
          <w:tcPr>
            <w:tcW w:w="5836" w:type="dxa"/>
            <w:gridSpan w:val="2"/>
            <w:tcBorders>
              <w:top w:val="single" w:sz="4" w:space="0" w:color="auto"/>
              <w:left w:val="single" w:sz="4" w:space="0" w:color="auto"/>
              <w:bottom w:val="single" w:sz="4" w:space="0" w:color="auto"/>
              <w:right w:val="single" w:sz="4" w:space="0" w:color="auto"/>
            </w:tcBorders>
            <w:noWrap/>
            <w:vAlign w:val="center"/>
          </w:tcPr>
          <w:p w14:paraId="41FC2DDC"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183" w:type="dxa"/>
            <w:tcBorders>
              <w:top w:val="single" w:sz="4" w:space="0" w:color="auto"/>
              <w:left w:val="nil"/>
              <w:bottom w:val="single" w:sz="4" w:space="0" w:color="auto"/>
              <w:right w:val="single" w:sz="4" w:space="0" w:color="auto"/>
            </w:tcBorders>
            <w:noWrap/>
            <w:vAlign w:val="center"/>
            <w:hideMark/>
          </w:tcPr>
          <w:p w14:paraId="02781A4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368" w:type="dxa"/>
            <w:tcBorders>
              <w:top w:val="single" w:sz="4" w:space="0" w:color="auto"/>
              <w:left w:val="nil"/>
              <w:bottom w:val="single" w:sz="4" w:space="0" w:color="auto"/>
              <w:right w:val="single" w:sz="4" w:space="0" w:color="auto"/>
            </w:tcBorders>
            <w:noWrap/>
            <w:vAlign w:val="center"/>
            <w:hideMark/>
          </w:tcPr>
          <w:p w14:paraId="5494E8F6"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432" w:type="dxa"/>
            <w:tcBorders>
              <w:top w:val="single" w:sz="4" w:space="0" w:color="auto"/>
              <w:left w:val="nil"/>
              <w:bottom w:val="single" w:sz="4" w:space="0" w:color="auto"/>
              <w:right w:val="single" w:sz="4" w:space="0" w:color="auto"/>
            </w:tcBorders>
            <w:noWrap/>
            <w:vAlign w:val="center"/>
            <w:hideMark/>
          </w:tcPr>
          <w:p w14:paraId="6FBA170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235CDECC" w14:textId="77777777" w:rsidTr="004F7798">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50BD1017"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P3002</w:t>
            </w:r>
          </w:p>
        </w:tc>
        <w:tc>
          <w:tcPr>
            <w:tcW w:w="4726" w:type="dxa"/>
            <w:tcBorders>
              <w:top w:val="single" w:sz="4" w:space="0" w:color="auto"/>
              <w:left w:val="nil"/>
              <w:bottom w:val="single" w:sz="4" w:space="0" w:color="auto"/>
              <w:right w:val="single" w:sz="4" w:space="0" w:color="auto"/>
            </w:tcBorders>
            <w:vAlign w:val="center"/>
            <w:hideMark/>
          </w:tcPr>
          <w:p w14:paraId="001F1C6C"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Vatrogastvo i civilna zaštita</w:t>
            </w:r>
          </w:p>
        </w:tc>
        <w:tc>
          <w:tcPr>
            <w:tcW w:w="1183" w:type="dxa"/>
            <w:tcBorders>
              <w:top w:val="single" w:sz="4" w:space="0" w:color="auto"/>
              <w:left w:val="nil"/>
              <w:bottom w:val="single" w:sz="4" w:space="0" w:color="auto"/>
              <w:right w:val="single" w:sz="4" w:space="0" w:color="auto"/>
            </w:tcBorders>
            <w:noWrap/>
            <w:vAlign w:val="center"/>
            <w:hideMark/>
          </w:tcPr>
          <w:p w14:paraId="44921B73"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38.250,00</w:t>
            </w:r>
          </w:p>
        </w:tc>
        <w:tc>
          <w:tcPr>
            <w:tcW w:w="1368" w:type="dxa"/>
            <w:tcBorders>
              <w:top w:val="single" w:sz="4" w:space="0" w:color="auto"/>
              <w:left w:val="nil"/>
              <w:bottom w:val="single" w:sz="4" w:space="0" w:color="auto"/>
              <w:right w:val="single" w:sz="4" w:space="0" w:color="auto"/>
            </w:tcBorders>
            <w:noWrap/>
            <w:vAlign w:val="center"/>
            <w:hideMark/>
          </w:tcPr>
          <w:p w14:paraId="3433D7CE"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36.100,00</w:t>
            </w:r>
          </w:p>
        </w:tc>
        <w:tc>
          <w:tcPr>
            <w:tcW w:w="1432" w:type="dxa"/>
            <w:tcBorders>
              <w:top w:val="single" w:sz="4" w:space="0" w:color="auto"/>
              <w:left w:val="nil"/>
              <w:bottom w:val="single" w:sz="4" w:space="0" w:color="auto"/>
              <w:right w:val="single" w:sz="4" w:space="0" w:color="auto"/>
            </w:tcBorders>
            <w:noWrap/>
            <w:vAlign w:val="center"/>
            <w:hideMark/>
          </w:tcPr>
          <w:p w14:paraId="43EAD792"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32.500,00</w:t>
            </w:r>
          </w:p>
        </w:tc>
      </w:tr>
      <w:tr w:rsidR="004F7798" w14:paraId="2E3ACD57" w14:textId="77777777" w:rsidTr="004F7798">
        <w:trPr>
          <w:trHeight w:val="295"/>
        </w:trPr>
        <w:tc>
          <w:tcPr>
            <w:tcW w:w="1110" w:type="dxa"/>
            <w:tcBorders>
              <w:top w:val="nil"/>
              <w:left w:val="single" w:sz="4" w:space="0" w:color="auto"/>
              <w:bottom w:val="single" w:sz="4" w:space="0" w:color="auto"/>
              <w:right w:val="single" w:sz="4" w:space="0" w:color="auto"/>
            </w:tcBorders>
            <w:noWrap/>
            <w:vAlign w:val="center"/>
            <w:hideMark/>
          </w:tcPr>
          <w:p w14:paraId="3CDBFB0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A300201</w:t>
            </w:r>
          </w:p>
        </w:tc>
        <w:tc>
          <w:tcPr>
            <w:tcW w:w="4726" w:type="dxa"/>
            <w:tcBorders>
              <w:top w:val="nil"/>
              <w:left w:val="nil"/>
              <w:bottom w:val="single" w:sz="4" w:space="0" w:color="auto"/>
              <w:right w:val="single" w:sz="4" w:space="0" w:color="auto"/>
            </w:tcBorders>
            <w:vAlign w:val="center"/>
            <w:hideMark/>
          </w:tcPr>
          <w:p w14:paraId="5E39D08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Osnovna djelatnost DVD</w:t>
            </w:r>
          </w:p>
        </w:tc>
        <w:tc>
          <w:tcPr>
            <w:tcW w:w="1183" w:type="dxa"/>
            <w:tcBorders>
              <w:top w:val="nil"/>
              <w:left w:val="nil"/>
              <w:bottom w:val="single" w:sz="4" w:space="0" w:color="auto"/>
              <w:right w:val="single" w:sz="4" w:space="0" w:color="auto"/>
            </w:tcBorders>
            <w:noWrap/>
            <w:vAlign w:val="center"/>
            <w:hideMark/>
          </w:tcPr>
          <w:p w14:paraId="6B01791F"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24.750,00</w:t>
            </w:r>
          </w:p>
        </w:tc>
        <w:tc>
          <w:tcPr>
            <w:tcW w:w="1368" w:type="dxa"/>
            <w:tcBorders>
              <w:top w:val="nil"/>
              <w:left w:val="nil"/>
              <w:bottom w:val="single" w:sz="4" w:space="0" w:color="auto"/>
              <w:right w:val="single" w:sz="4" w:space="0" w:color="auto"/>
            </w:tcBorders>
            <w:noWrap/>
            <w:vAlign w:val="center"/>
            <w:hideMark/>
          </w:tcPr>
          <w:p w14:paraId="32908F4D"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25.000,00</w:t>
            </w:r>
          </w:p>
        </w:tc>
        <w:tc>
          <w:tcPr>
            <w:tcW w:w="1432" w:type="dxa"/>
            <w:tcBorders>
              <w:top w:val="nil"/>
              <w:left w:val="nil"/>
              <w:bottom w:val="single" w:sz="4" w:space="0" w:color="auto"/>
              <w:right w:val="single" w:sz="4" w:space="0" w:color="auto"/>
            </w:tcBorders>
            <w:noWrap/>
            <w:vAlign w:val="center"/>
            <w:hideMark/>
          </w:tcPr>
          <w:p w14:paraId="6ED64C5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25.500,00</w:t>
            </w:r>
          </w:p>
        </w:tc>
      </w:tr>
      <w:tr w:rsidR="004F7798" w14:paraId="40CFDAF0" w14:textId="77777777" w:rsidTr="004F7798">
        <w:trPr>
          <w:trHeight w:val="285"/>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20E45DA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A300202</w:t>
            </w:r>
          </w:p>
        </w:tc>
        <w:tc>
          <w:tcPr>
            <w:tcW w:w="4726" w:type="dxa"/>
            <w:tcBorders>
              <w:top w:val="single" w:sz="4" w:space="0" w:color="auto"/>
              <w:left w:val="nil"/>
              <w:bottom w:val="single" w:sz="4" w:space="0" w:color="auto"/>
              <w:right w:val="single" w:sz="4" w:space="0" w:color="auto"/>
            </w:tcBorders>
            <w:vAlign w:val="center"/>
            <w:hideMark/>
          </w:tcPr>
          <w:p w14:paraId="73E95104"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Civilna zaštita i HGSS</w:t>
            </w:r>
          </w:p>
        </w:tc>
        <w:tc>
          <w:tcPr>
            <w:tcW w:w="1183" w:type="dxa"/>
            <w:tcBorders>
              <w:top w:val="single" w:sz="4" w:space="0" w:color="auto"/>
              <w:left w:val="nil"/>
              <w:bottom w:val="single" w:sz="4" w:space="0" w:color="auto"/>
              <w:right w:val="single" w:sz="4" w:space="0" w:color="auto"/>
            </w:tcBorders>
            <w:noWrap/>
            <w:vAlign w:val="center"/>
            <w:hideMark/>
          </w:tcPr>
          <w:p w14:paraId="58D5EAA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368" w:type="dxa"/>
            <w:tcBorders>
              <w:top w:val="single" w:sz="4" w:space="0" w:color="auto"/>
              <w:left w:val="nil"/>
              <w:bottom w:val="single" w:sz="4" w:space="0" w:color="auto"/>
              <w:right w:val="single" w:sz="4" w:space="0" w:color="auto"/>
            </w:tcBorders>
            <w:noWrap/>
            <w:vAlign w:val="center"/>
            <w:hideMark/>
          </w:tcPr>
          <w:p w14:paraId="21971D26"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c>
          <w:tcPr>
            <w:tcW w:w="1432" w:type="dxa"/>
            <w:tcBorders>
              <w:top w:val="single" w:sz="4" w:space="0" w:color="auto"/>
              <w:left w:val="nil"/>
              <w:bottom w:val="single" w:sz="4" w:space="0" w:color="auto"/>
              <w:right w:val="single" w:sz="4" w:space="0" w:color="auto"/>
            </w:tcBorders>
            <w:noWrap/>
            <w:vAlign w:val="center"/>
            <w:hideMark/>
          </w:tcPr>
          <w:p w14:paraId="3D45FB8B"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4.000,00</w:t>
            </w:r>
          </w:p>
        </w:tc>
      </w:tr>
      <w:tr w:rsidR="004F7798" w14:paraId="6F20C9F8" w14:textId="77777777" w:rsidTr="004F7798">
        <w:trPr>
          <w:trHeight w:val="261"/>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010F020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A300203</w:t>
            </w:r>
          </w:p>
        </w:tc>
        <w:tc>
          <w:tcPr>
            <w:tcW w:w="4726" w:type="dxa"/>
            <w:tcBorders>
              <w:top w:val="single" w:sz="4" w:space="0" w:color="auto"/>
              <w:left w:val="nil"/>
              <w:bottom w:val="single" w:sz="4" w:space="0" w:color="auto"/>
              <w:right w:val="single" w:sz="4" w:space="0" w:color="auto"/>
            </w:tcBorders>
            <w:vAlign w:val="center"/>
            <w:hideMark/>
          </w:tcPr>
          <w:p w14:paraId="37CE96E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Vijeće za prevenciju kriminaliteta "Srijem"</w:t>
            </w:r>
          </w:p>
        </w:tc>
        <w:tc>
          <w:tcPr>
            <w:tcW w:w="1183" w:type="dxa"/>
            <w:tcBorders>
              <w:top w:val="single" w:sz="4" w:space="0" w:color="auto"/>
              <w:left w:val="nil"/>
              <w:bottom w:val="single" w:sz="4" w:space="0" w:color="auto"/>
              <w:right w:val="single" w:sz="4" w:space="0" w:color="auto"/>
            </w:tcBorders>
            <w:noWrap/>
            <w:vAlign w:val="center"/>
            <w:hideMark/>
          </w:tcPr>
          <w:p w14:paraId="0B7FB7CC"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10.500,00</w:t>
            </w:r>
          </w:p>
        </w:tc>
        <w:tc>
          <w:tcPr>
            <w:tcW w:w="1368" w:type="dxa"/>
            <w:tcBorders>
              <w:top w:val="single" w:sz="4" w:space="0" w:color="auto"/>
              <w:left w:val="nil"/>
              <w:bottom w:val="single" w:sz="4" w:space="0" w:color="auto"/>
              <w:right w:val="single" w:sz="4" w:space="0" w:color="auto"/>
            </w:tcBorders>
            <w:noWrap/>
            <w:vAlign w:val="center"/>
            <w:hideMark/>
          </w:tcPr>
          <w:p w14:paraId="3DBABB91"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7.600,00</w:t>
            </w:r>
          </w:p>
        </w:tc>
        <w:tc>
          <w:tcPr>
            <w:tcW w:w="1432" w:type="dxa"/>
            <w:tcBorders>
              <w:top w:val="single" w:sz="4" w:space="0" w:color="auto"/>
              <w:left w:val="nil"/>
              <w:bottom w:val="single" w:sz="4" w:space="0" w:color="auto"/>
              <w:right w:val="single" w:sz="4" w:space="0" w:color="auto"/>
            </w:tcBorders>
            <w:noWrap/>
            <w:vAlign w:val="center"/>
            <w:hideMark/>
          </w:tcPr>
          <w:p w14:paraId="3FBA74D4"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5.700,00</w:t>
            </w:r>
          </w:p>
        </w:tc>
      </w:tr>
    </w:tbl>
    <w:p w14:paraId="57F130F1" w14:textId="77777777" w:rsidR="004F7798" w:rsidRDefault="004F7798" w:rsidP="004F7798">
      <w:pPr>
        <w:spacing w:after="0" w:line="240" w:lineRule="auto"/>
        <w:ind w:right="-475"/>
        <w:jc w:val="both"/>
        <w:rPr>
          <w:rFonts w:ascii="Bookman Old Style" w:eastAsiaTheme="minorEastAsia" w:hAnsi="Bookman Old Style" w:cs="Times New Roman"/>
          <w:b/>
          <w:sz w:val="24"/>
          <w:szCs w:val="24"/>
          <w:lang w:eastAsia="hr-HR"/>
        </w:rPr>
      </w:pPr>
    </w:p>
    <w:p w14:paraId="5AEF8582" w14:textId="77777777" w:rsidR="004F7798" w:rsidRDefault="004F7798" w:rsidP="004F7798">
      <w:pPr>
        <w:shd w:val="clear" w:color="auto" w:fill="FFFFFF"/>
        <w:spacing w:line="240" w:lineRule="auto"/>
        <w:contextualSpacing/>
        <w:jc w:val="both"/>
        <w:rPr>
          <w:rFonts w:ascii="Times New Roman" w:eastAsiaTheme="minorEastAsia" w:hAnsi="Times New Roman" w:cs="Times New Roman"/>
          <w:sz w:val="24"/>
          <w:szCs w:val="24"/>
        </w:rPr>
      </w:pPr>
      <w:bookmarkStart w:id="5" w:name="_Hlk120813509"/>
      <w:r>
        <w:rPr>
          <w:rFonts w:ascii="Times New Roman" w:eastAsiaTheme="minorEastAsia" w:hAnsi="Times New Roman" w:cs="Times New Roman"/>
          <w:b/>
          <w:sz w:val="24"/>
          <w:szCs w:val="24"/>
        </w:rPr>
        <w:t>Pokazatelj rezultata</w:t>
      </w:r>
      <w:bookmarkEnd w:id="5"/>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Edukacija i osposobljavanje jedinice civilne zaštite Općine </w:t>
      </w:r>
      <w:proofErr w:type="spellStart"/>
      <w:r>
        <w:rPr>
          <w:rFonts w:ascii="Times New Roman" w:eastAsiaTheme="minorEastAsia" w:hAnsi="Times New Roman" w:cs="Times New Roman"/>
          <w:sz w:val="24"/>
          <w:szCs w:val="24"/>
        </w:rPr>
        <w:t>Lovas</w:t>
      </w:r>
      <w:proofErr w:type="spellEnd"/>
      <w:r>
        <w:rPr>
          <w:rFonts w:ascii="Times New Roman" w:eastAsiaTheme="minorEastAsia" w:hAnsi="Times New Roman" w:cs="Times New Roman"/>
          <w:sz w:val="24"/>
          <w:szCs w:val="24"/>
        </w:rPr>
        <w:t xml:space="preserve">, postizanje što više razine znanja i sposobnosti, djelotvorno i uspješno izvršavanje akcija spašavanja ljudi i stvari  </w:t>
      </w:r>
    </w:p>
    <w:p w14:paraId="31E1C503" w14:textId="77777777" w:rsidR="004F7798" w:rsidRDefault="004F7798" w:rsidP="004F7798">
      <w:pPr>
        <w:shd w:val="clear" w:color="auto" w:fill="FFFFFF"/>
        <w:spacing w:line="276" w:lineRule="auto"/>
        <w:contextualSpacing/>
        <w:jc w:val="both"/>
        <w:rPr>
          <w:rFonts w:ascii="Calibri" w:eastAsiaTheme="minorEastAsia" w:hAnsi="Calibri" w:cs="Times New Roman"/>
        </w:rPr>
      </w:pPr>
    </w:p>
    <w:p w14:paraId="3AE25211"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bookmarkStart w:id="6" w:name="_Hlk120813780"/>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3003</w:t>
      </w:r>
      <w:r>
        <w:rPr>
          <w:rFonts w:ascii="Times New Roman" w:eastAsiaTheme="minorEastAsia" w:hAnsi="Times New Roman" w:cs="Times New Roman"/>
          <w:b/>
          <w:bCs/>
          <w:i/>
          <w:sz w:val="24"/>
          <w:szCs w:val="24"/>
          <w:lang w:eastAsia="hr-HR"/>
        </w:rPr>
        <w:t xml:space="preserve">: </w:t>
      </w:r>
      <w:bookmarkEnd w:id="6"/>
      <w:r>
        <w:rPr>
          <w:rFonts w:ascii="Times New Roman" w:eastAsiaTheme="minorEastAsia" w:hAnsi="Times New Roman" w:cs="Times New Roman"/>
          <w:b/>
          <w:bCs/>
          <w:sz w:val="24"/>
          <w:szCs w:val="24"/>
          <w:lang w:eastAsia="hr-HR"/>
        </w:rPr>
        <w:t>GOSPODARSTVO-POTICANJE RAZVOJA GOSPODARSTVA</w:t>
      </w:r>
    </w:p>
    <w:p w14:paraId="177325AD" w14:textId="77777777" w:rsidR="004F7798" w:rsidRDefault="004F7798" w:rsidP="004F7798">
      <w:pPr>
        <w:spacing w:after="0" w:line="240" w:lineRule="auto"/>
        <w:jc w:val="both"/>
        <w:rPr>
          <w:rFonts w:ascii="Times New Roman" w:eastAsiaTheme="minorEastAsia" w:hAnsi="Times New Roman" w:cs="Times New Roman"/>
          <w:b/>
          <w:bCs/>
          <w:i/>
          <w:sz w:val="24"/>
          <w:szCs w:val="24"/>
          <w:lang w:eastAsia="hr-HR"/>
        </w:rPr>
      </w:pPr>
    </w:p>
    <w:p w14:paraId="37792CF9"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sz w:val="24"/>
          <w:szCs w:val="24"/>
          <w:lang w:eastAsia="hr-HR"/>
        </w:rPr>
        <w:t xml:space="preserve">Programom se osiguravaju financijska sredstva potrebna za funkcioniranje Ureda TINTL, </w:t>
      </w:r>
      <w:proofErr w:type="spellStart"/>
      <w:r>
        <w:rPr>
          <w:rFonts w:ascii="Times New Roman" w:eastAsiaTheme="minorEastAsia" w:hAnsi="Times New Roman" w:cs="Times New Roman"/>
          <w:sz w:val="24"/>
          <w:szCs w:val="24"/>
          <w:lang w:eastAsia="hr-HR"/>
        </w:rPr>
        <w:t>Lag</w:t>
      </w:r>
      <w:proofErr w:type="spellEnd"/>
      <w:r>
        <w:rPr>
          <w:rFonts w:ascii="Times New Roman" w:eastAsiaTheme="minorEastAsia" w:hAnsi="Times New Roman" w:cs="Times New Roman"/>
          <w:sz w:val="24"/>
          <w:szCs w:val="24"/>
          <w:lang w:eastAsia="hr-HR"/>
        </w:rPr>
        <w:t xml:space="preserve"> Srijem, financiranje programa potpora gospodarstvu na području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poduzetnicima, obrtnicima, poticanje razvoja poljoprivrede (deratizacija, uređenje poljskih puteva, program zaštite </w:t>
      </w:r>
      <w:r>
        <w:rPr>
          <w:rFonts w:ascii="Times New Roman" w:eastAsiaTheme="minorEastAsia" w:hAnsi="Times New Roman" w:cs="Times New Roman"/>
          <w:sz w:val="24"/>
          <w:szCs w:val="24"/>
          <w:lang w:eastAsia="hr-HR"/>
        </w:rPr>
        <w:lastRenderedPageBreak/>
        <w:t xml:space="preserve">divljači, tekuće donacije udrugama građana i sl.) Osnovni cilj programa je razvoj konkurentnog i održivog gospodarstva-poljoprivredne proizvodnje. Svrha mjera je poticanje razvoja poljoprivrede kroz subvencije i pomoći obrtnicima, malim i srednjim poduzetnicima. </w:t>
      </w:r>
    </w:p>
    <w:p w14:paraId="3EBF1F1A"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45190FB2"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 realizaciju programa</w:t>
      </w:r>
      <w:r>
        <w:rPr>
          <w:rFonts w:ascii="Times New Roman" w:eastAsiaTheme="minorEastAsia" w:hAnsi="Times New Roman" w:cs="Times New Roman"/>
          <w:sz w:val="24"/>
          <w:szCs w:val="24"/>
          <w:lang w:eastAsia="hr-HR"/>
        </w:rPr>
        <w:t>: u 2026. godini planiraju se sredstva u iznosu od 64.000,00 EUR. U 2027. i 2028. godini sredstva za provođenje programa planiraju se u iznosu od 55.500,00 EUR.</w:t>
      </w:r>
    </w:p>
    <w:p w14:paraId="6D7C050A"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tbl>
      <w:tblPr>
        <w:tblW w:w="9819" w:type="dxa"/>
        <w:tblInd w:w="113" w:type="dxa"/>
        <w:tblLook w:val="04A0" w:firstRow="1" w:lastRow="0" w:firstColumn="1" w:lastColumn="0" w:noHBand="0" w:noVBand="1"/>
      </w:tblPr>
      <w:tblGrid>
        <w:gridCol w:w="1245"/>
        <w:gridCol w:w="4215"/>
        <w:gridCol w:w="1559"/>
        <w:gridCol w:w="1368"/>
        <w:gridCol w:w="1432"/>
      </w:tblGrid>
      <w:tr w:rsidR="004F7798" w14:paraId="288EED07" w14:textId="77777777">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14:paraId="49DA479E"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hideMark/>
          </w:tcPr>
          <w:p w14:paraId="55FA6352"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368" w:type="dxa"/>
            <w:tcBorders>
              <w:top w:val="single" w:sz="4" w:space="0" w:color="auto"/>
              <w:left w:val="nil"/>
              <w:bottom w:val="single" w:sz="4" w:space="0" w:color="auto"/>
              <w:right w:val="single" w:sz="4" w:space="0" w:color="auto"/>
            </w:tcBorders>
            <w:noWrap/>
            <w:vAlign w:val="center"/>
            <w:hideMark/>
          </w:tcPr>
          <w:p w14:paraId="01C1225A"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432" w:type="dxa"/>
            <w:tcBorders>
              <w:top w:val="single" w:sz="4" w:space="0" w:color="auto"/>
              <w:left w:val="nil"/>
              <w:bottom w:val="single" w:sz="4" w:space="0" w:color="auto"/>
              <w:right w:val="single" w:sz="4" w:space="0" w:color="auto"/>
            </w:tcBorders>
            <w:noWrap/>
            <w:vAlign w:val="center"/>
            <w:hideMark/>
          </w:tcPr>
          <w:p w14:paraId="694F76D6"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57F00D21" w14:textId="77777777">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14:paraId="0E27E4A3"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P3003</w:t>
            </w:r>
          </w:p>
        </w:tc>
        <w:tc>
          <w:tcPr>
            <w:tcW w:w="4215" w:type="dxa"/>
            <w:tcBorders>
              <w:top w:val="single" w:sz="4" w:space="0" w:color="auto"/>
              <w:left w:val="nil"/>
              <w:bottom w:val="single" w:sz="4" w:space="0" w:color="auto"/>
              <w:right w:val="single" w:sz="4" w:space="0" w:color="auto"/>
            </w:tcBorders>
            <w:vAlign w:val="center"/>
            <w:hideMark/>
          </w:tcPr>
          <w:p w14:paraId="2B7AF272"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hideMark/>
          </w:tcPr>
          <w:p w14:paraId="26B3BFDB"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64.000,00</w:t>
            </w:r>
          </w:p>
        </w:tc>
        <w:tc>
          <w:tcPr>
            <w:tcW w:w="1368" w:type="dxa"/>
            <w:tcBorders>
              <w:top w:val="single" w:sz="4" w:space="0" w:color="auto"/>
              <w:left w:val="nil"/>
              <w:bottom w:val="single" w:sz="4" w:space="0" w:color="auto"/>
              <w:right w:val="single" w:sz="4" w:space="0" w:color="auto"/>
            </w:tcBorders>
            <w:noWrap/>
            <w:vAlign w:val="center"/>
            <w:hideMark/>
          </w:tcPr>
          <w:p w14:paraId="58D3F02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55.500,00</w:t>
            </w:r>
          </w:p>
        </w:tc>
        <w:tc>
          <w:tcPr>
            <w:tcW w:w="1432" w:type="dxa"/>
            <w:tcBorders>
              <w:top w:val="single" w:sz="4" w:space="0" w:color="auto"/>
              <w:left w:val="nil"/>
              <w:bottom w:val="single" w:sz="4" w:space="0" w:color="auto"/>
              <w:right w:val="single" w:sz="4" w:space="0" w:color="auto"/>
            </w:tcBorders>
            <w:noWrap/>
            <w:vAlign w:val="center"/>
            <w:hideMark/>
          </w:tcPr>
          <w:p w14:paraId="55AFE4F9"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55.500,00</w:t>
            </w:r>
          </w:p>
        </w:tc>
      </w:tr>
      <w:tr w:rsidR="004F7798" w14:paraId="20693C41" w14:textId="77777777">
        <w:trPr>
          <w:trHeight w:val="361"/>
        </w:trPr>
        <w:tc>
          <w:tcPr>
            <w:tcW w:w="1245" w:type="dxa"/>
            <w:tcBorders>
              <w:top w:val="nil"/>
              <w:left w:val="single" w:sz="4" w:space="0" w:color="auto"/>
              <w:bottom w:val="single" w:sz="4" w:space="0" w:color="auto"/>
              <w:right w:val="single" w:sz="4" w:space="0" w:color="auto"/>
            </w:tcBorders>
            <w:noWrap/>
            <w:vAlign w:val="center"/>
            <w:hideMark/>
          </w:tcPr>
          <w:p w14:paraId="2F34A1A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A300301</w:t>
            </w:r>
          </w:p>
        </w:tc>
        <w:tc>
          <w:tcPr>
            <w:tcW w:w="4215" w:type="dxa"/>
            <w:tcBorders>
              <w:top w:val="nil"/>
              <w:left w:val="nil"/>
              <w:bottom w:val="single" w:sz="4" w:space="0" w:color="auto"/>
              <w:right w:val="single" w:sz="4" w:space="0" w:color="auto"/>
            </w:tcBorders>
            <w:vAlign w:val="center"/>
            <w:hideMark/>
          </w:tcPr>
          <w:p w14:paraId="112B38E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Financiranje udruga i ustanova u segmentu poticanja gospodarstva</w:t>
            </w:r>
          </w:p>
        </w:tc>
        <w:tc>
          <w:tcPr>
            <w:tcW w:w="1559" w:type="dxa"/>
            <w:tcBorders>
              <w:top w:val="nil"/>
              <w:left w:val="nil"/>
              <w:bottom w:val="single" w:sz="4" w:space="0" w:color="auto"/>
              <w:right w:val="single" w:sz="4" w:space="0" w:color="auto"/>
            </w:tcBorders>
            <w:noWrap/>
            <w:vAlign w:val="center"/>
            <w:hideMark/>
          </w:tcPr>
          <w:p w14:paraId="42329B3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27.000,00</w:t>
            </w:r>
          </w:p>
        </w:tc>
        <w:tc>
          <w:tcPr>
            <w:tcW w:w="1368" w:type="dxa"/>
            <w:tcBorders>
              <w:top w:val="nil"/>
              <w:left w:val="nil"/>
              <w:bottom w:val="single" w:sz="4" w:space="0" w:color="auto"/>
              <w:right w:val="single" w:sz="4" w:space="0" w:color="auto"/>
            </w:tcBorders>
            <w:noWrap/>
            <w:vAlign w:val="center"/>
            <w:hideMark/>
          </w:tcPr>
          <w:p w14:paraId="2A7A11C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27.000,00</w:t>
            </w:r>
          </w:p>
        </w:tc>
        <w:tc>
          <w:tcPr>
            <w:tcW w:w="1432" w:type="dxa"/>
            <w:tcBorders>
              <w:top w:val="nil"/>
              <w:left w:val="nil"/>
              <w:bottom w:val="single" w:sz="4" w:space="0" w:color="auto"/>
              <w:right w:val="single" w:sz="4" w:space="0" w:color="auto"/>
            </w:tcBorders>
            <w:noWrap/>
            <w:vAlign w:val="center"/>
            <w:hideMark/>
          </w:tcPr>
          <w:p w14:paraId="2809F0D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27.000,00</w:t>
            </w:r>
          </w:p>
        </w:tc>
      </w:tr>
      <w:tr w:rsidR="004F7798" w14:paraId="21125805" w14:textId="77777777">
        <w:trPr>
          <w:trHeight w:val="502"/>
        </w:trPr>
        <w:tc>
          <w:tcPr>
            <w:tcW w:w="1245" w:type="dxa"/>
            <w:tcBorders>
              <w:top w:val="single" w:sz="4" w:space="0" w:color="auto"/>
              <w:left w:val="single" w:sz="4" w:space="0" w:color="auto"/>
              <w:bottom w:val="single" w:sz="4" w:space="0" w:color="auto"/>
              <w:right w:val="single" w:sz="4" w:space="0" w:color="auto"/>
            </w:tcBorders>
            <w:noWrap/>
            <w:vAlign w:val="center"/>
            <w:hideMark/>
          </w:tcPr>
          <w:p w14:paraId="00393C6B"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A301302</w:t>
            </w:r>
          </w:p>
        </w:tc>
        <w:tc>
          <w:tcPr>
            <w:tcW w:w="4215" w:type="dxa"/>
            <w:tcBorders>
              <w:top w:val="single" w:sz="4" w:space="0" w:color="auto"/>
              <w:left w:val="nil"/>
              <w:bottom w:val="single" w:sz="4" w:space="0" w:color="auto"/>
              <w:right w:val="single" w:sz="4" w:space="0" w:color="auto"/>
            </w:tcBorders>
            <w:vAlign w:val="center"/>
            <w:hideMark/>
          </w:tcPr>
          <w:p w14:paraId="2ECF8E3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Program potpora gospodarstvu na području Općine </w:t>
            </w:r>
            <w:proofErr w:type="spellStart"/>
            <w:r>
              <w:rPr>
                <w:rFonts w:ascii="Times New Roman" w:eastAsiaTheme="minorEastAsia" w:hAnsi="Times New Roman" w:cs="Times New Roman"/>
                <w:sz w:val="24"/>
                <w:szCs w:val="24"/>
                <w:lang w:eastAsia="hr-HR"/>
              </w:rPr>
              <w:t>Lovas</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6B8EC5E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19.000,00</w:t>
            </w:r>
          </w:p>
        </w:tc>
        <w:tc>
          <w:tcPr>
            <w:tcW w:w="1368" w:type="dxa"/>
            <w:tcBorders>
              <w:top w:val="single" w:sz="4" w:space="0" w:color="auto"/>
              <w:left w:val="nil"/>
              <w:bottom w:val="single" w:sz="4" w:space="0" w:color="auto"/>
              <w:right w:val="single" w:sz="4" w:space="0" w:color="auto"/>
            </w:tcBorders>
            <w:noWrap/>
            <w:vAlign w:val="center"/>
            <w:hideMark/>
          </w:tcPr>
          <w:p w14:paraId="5F4BA19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c>
          <w:tcPr>
            <w:tcW w:w="1432" w:type="dxa"/>
            <w:tcBorders>
              <w:top w:val="single" w:sz="4" w:space="0" w:color="auto"/>
              <w:left w:val="nil"/>
              <w:bottom w:val="single" w:sz="4" w:space="0" w:color="auto"/>
              <w:right w:val="single" w:sz="4" w:space="0" w:color="auto"/>
            </w:tcBorders>
            <w:noWrap/>
            <w:vAlign w:val="center"/>
            <w:hideMark/>
          </w:tcPr>
          <w:p w14:paraId="7383C46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r>
      <w:tr w:rsidR="004F7798" w14:paraId="35345CBD" w14:textId="77777777">
        <w:trPr>
          <w:trHeight w:val="502"/>
        </w:trPr>
        <w:tc>
          <w:tcPr>
            <w:tcW w:w="1245" w:type="dxa"/>
            <w:tcBorders>
              <w:top w:val="single" w:sz="4" w:space="0" w:color="auto"/>
              <w:left w:val="single" w:sz="4" w:space="0" w:color="auto"/>
              <w:bottom w:val="single" w:sz="4" w:space="0" w:color="auto"/>
              <w:right w:val="single" w:sz="4" w:space="0" w:color="auto"/>
            </w:tcBorders>
            <w:noWrap/>
            <w:vAlign w:val="center"/>
            <w:hideMark/>
          </w:tcPr>
          <w:p w14:paraId="57C77F1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A301303</w:t>
            </w:r>
          </w:p>
        </w:tc>
        <w:tc>
          <w:tcPr>
            <w:tcW w:w="4215" w:type="dxa"/>
            <w:tcBorders>
              <w:top w:val="single" w:sz="4" w:space="0" w:color="auto"/>
              <w:left w:val="nil"/>
              <w:bottom w:val="single" w:sz="4" w:space="0" w:color="auto"/>
              <w:right w:val="single" w:sz="4" w:space="0" w:color="auto"/>
            </w:tcBorders>
            <w:vAlign w:val="center"/>
            <w:hideMark/>
          </w:tcPr>
          <w:p w14:paraId="1B62CBC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Poslovni centar kompetencija</w:t>
            </w:r>
          </w:p>
        </w:tc>
        <w:tc>
          <w:tcPr>
            <w:tcW w:w="1559" w:type="dxa"/>
            <w:tcBorders>
              <w:top w:val="single" w:sz="4" w:space="0" w:color="auto"/>
              <w:left w:val="nil"/>
              <w:bottom w:val="single" w:sz="4" w:space="0" w:color="auto"/>
              <w:right w:val="single" w:sz="4" w:space="0" w:color="auto"/>
            </w:tcBorders>
            <w:noWrap/>
            <w:vAlign w:val="center"/>
            <w:hideMark/>
          </w:tcPr>
          <w:p w14:paraId="38305CE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500,00</w:t>
            </w:r>
          </w:p>
        </w:tc>
        <w:tc>
          <w:tcPr>
            <w:tcW w:w="1368" w:type="dxa"/>
            <w:tcBorders>
              <w:top w:val="single" w:sz="4" w:space="0" w:color="auto"/>
              <w:left w:val="nil"/>
              <w:bottom w:val="single" w:sz="4" w:space="0" w:color="auto"/>
              <w:right w:val="single" w:sz="4" w:space="0" w:color="auto"/>
            </w:tcBorders>
            <w:noWrap/>
            <w:vAlign w:val="center"/>
            <w:hideMark/>
          </w:tcPr>
          <w:p w14:paraId="3268A19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c>
          <w:tcPr>
            <w:tcW w:w="1432" w:type="dxa"/>
            <w:tcBorders>
              <w:top w:val="single" w:sz="4" w:space="0" w:color="auto"/>
              <w:left w:val="nil"/>
              <w:bottom w:val="single" w:sz="4" w:space="0" w:color="auto"/>
              <w:right w:val="single" w:sz="4" w:space="0" w:color="auto"/>
            </w:tcBorders>
            <w:noWrap/>
            <w:vAlign w:val="center"/>
            <w:hideMark/>
          </w:tcPr>
          <w:p w14:paraId="730C2D5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r>
      <w:tr w:rsidR="004F7798" w14:paraId="56FF97C3" w14:textId="77777777">
        <w:trPr>
          <w:trHeight w:val="502"/>
        </w:trPr>
        <w:tc>
          <w:tcPr>
            <w:tcW w:w="1245" w:type="dxa"/>
            <w:tcBorders>
              <w:top w:val="single" w:sz="4" w:space="0" w:color="auto"/>
              <w:left w:val="single" w:sz="4" w:space="0" w:color="auto"/>
              <w:bottom w:val="single" w:sz="4" w:space="0" w:color="auto"/>
              <w:right w:val="single" w:sz="4" w:space="0" w:color="auto"/>
            </w:tcBorders>
            <w:noWrap/>
            <w:vAlign w:val="center"/>
            <w:hideMark/>
          </w:tcPr>
          <w:p w14:paraId="34D69B7F" w14:textId="77777777" w:rsidR="004F7798" w:rsidRDefault="004F7798">
            <w:pPr>
              <w:spacing w:after="0" w:line="240" w:lineRule="auto"/>
              <w:jc w:val="both"/>
              <w:rPr>
                <w:rFonts w:ascii="Times New Roman" w:eastAsiaTheme="minorEastAsia" w:hAnsi="Times New Roman" w:cs="Times New Roman"/>
                <w:sz w:val="24"/>
                <w:szCs w:val="24"/>
                <w:highlight w:val="cyan"/>
                <w:lang w:eastAsia="hr-HR"/>
              </w:rPr>
            </w:pPr>
            <w:r>
              <w:rPr>
                <w:rFonts w:ascii="Times New Roman" w:eastAsiaTheme="minorEastAsia" w:hAnsi="Times New Roman" w:cs="Times New Roman"/>
                <w:sz w:val="24"/>
                <w:szCs w:val="24"/>
                <w:lang w:eastAsia="hr-HR"/>
              </w:rPr>
              <w:t>A300304</w:t>
            </w:r>
          </w:p>
        </w:tc>
        <w:tc>
          <w:tcPr>
            <w:tcW w:w="4215" w:type="dxa"/>
            <w:tcBorders>
              <w:top w:val="single" w:sz="4" w:space="0" w:color="auto"/>
              <w:left w:val="nil"/>
              <w:bottom w:val="single" w:sz="4" w:space="0" w:color="auto"/>
              <w:right w:val="single" w:sz="4" w:space="0" w:color="auto"/>
            </w:tcBorders>
            <w:vAlign w:val="center"/>
            <w:hideMark/>
          </w:tcPr>
          <w:p w14:paraId="2818330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Poticanje razvoja poljoprivrede</w:t>
            </w:r>
          </w:p>
        </w:tc>
        <w:tc>
          <w:tcPr>
            <w:tcW w:w="1559" w:type="dxa"/>
            <w:tcBorders>
              <w:top w:val="single" w:sz="4" w:space="0" w:color="auto"/>
              <w:left w:val="nil"/>
              <w:bottom w:val="single" w:sz="4" w:space="0" w:color="auto"/>
              <w:right w:val="single" w:sz="4" w:space="0" w:color="auto"/>
            </w:tcBorders>
            <w:noWrap/>
            <w:vAlign w:val="center"/>
            <w:hideMark/>
          </w:tcPr>
          <w:p w14:paraId="43695500"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17.500,00</w:t>
            </w:r>
          </w:p>
        </w:tc>
        <w:tc>
          <w:tcPr>
            <w:tcW w:w="1368" w:type="dxa"/>
            <w:tcBorders>
              <w:top w:val="single" w:sz="4" w:space="0" w:color="auto"/>
              <w:left w:val="nil"/>
              <w:bottom w:val="single" w:sz="4" w:space="0" w:color="auto"/>
              <w:right w:val="single" w:sz="4" w:space="0" w:color="auto"/>
            </w:tcBorders>
            <w:noWrap/>
            <w:vAlign w:val="center"/>
            <w:hideMark/>
          </w:tcPr>
          <w:p w14:paraId="3AEEBE3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432" w:type="dxa"/>
            <w:tcBorders>
              <w:top w:val="single" w:sz="4" w:space="0" w:color="auto"/>
              <w:left w:val="nil"/>
              <w:bottom w:val="single" w:sz="4" w:space="0" w:color="auto"/>
              <w:right w:val="single" w:sz="4" w:space="0" w:color="auto"/>
            </w:tcBorders>
            <w:noWrap/>
            <w:vAlign w:val="center"/>
            <w:hideMark/>
          </w:tcPr>
          <w:p w14:paraId="7403F5F4"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r>
    </w:tbl>
    <w:p w14:paraId="266DF313" w14:textId="77777777" w:rsidR="004F7798" w:rsidRDefault="004F7798" w:rsidP="004F7798">
      <w:pPr>
        <w:spacing w:after="0" w:line="276" w:lineRule="auto"/>
        <w:jc w:val="both"/>
        <w:rPr>
          <w:rFonts w:ascii="Calibri" w:eastAsiaTheme="minorEastAsia" w:hAnsi="Calibri" w:cs="Calibri"/>
          <w:b/>
          <w:color w:val="FF0000"/>
          <w:lang w:eastAsia="hr-HR"/>
        </w:rPr>
      </w:pPr>
    </w:p>
    <w:p w14:paraId="6312F492"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bookmarkStart w:id="7" w:name="_Hlk120815013"/>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3004:</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KOMUNALNA INFRASTRUKTURA</w:t>
      </w:r>
      <w:bookmarkEnd w:id="7"/>
      <w:r>
        <w:rPr>
          <w:rFonts w:ascii="Times New Roman" w:eastAsiaTheme="minorEastAsia" w:hAnsi="Times New Roman" w:cs="Times New Roman"/>
          <w:b/>
          <w:bCs/>
          <w:iCs/>
          <w:sz w:val="24"/>
          <w:szCs w:val="24"/>
          <w:lang w:eastAsia="hr-HR"/>
        </w:rPr>
        <w:t>-ODRŽAVANJE OBJEKATA I UREĐAJA KOMUNALNE INFRASTRUKTURE</w:t>
      </w:r>
    </w:p>
    <w:p w14:paraId="693D689E"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p>
    <w:p w14:paraId="73E35E9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Opis i cilj/svrha programa:</w:t>
      </w:r>
      <w:r>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sl. </w:t>
      </w:r>
    </w:p>
    <w:p w14:paraId="74B0EE5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14:paraId="42B3986E" w14:textId="77777777" w:rsidR="004F7798" w:rsidRDefault="004F7798" w:rsidP="004F7798">
      <w:pPr>
        <w:spacing w:after="0" w:line="240" w:lineRule="auto"/>
        <w:ind w:firstLine="567"/>
        <w:jc w:val="both"/>
        <w:rPr>
          <w:rFonts w:ascii="Times New Roman" w:eastAsiaTheme="minorEastAsia" w:hAnsi="Times New Roman" w:cs="Times New Roman"/>
          <w:b/>
          <w:sz w:val="24"/>
          <w:szCs w:val="24"/>
          <w:lang w:eastAsia="hr-HR"/>
        </w:rPr>
      </w:pPr>
    </w:p>
    <w:p w14:paraId="7EEB894D"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 xml:space="preserve">Sredstva za provođenje programa </w:t>
      </w:r>
      <w:r>
        <w:rPr>
          <w:rFonts w:ascii="Times New Roman" w:eastAsiaTheme="minorEastAsia" w:hAnsi="Times New Roman" w:cs="Times New Roman"/>
          <w:sz w:val="24"/>
          <w:szCs w:val="24"/>
          <w:lang w:eastAsia="hr-HR"/>
        </w:rPr>
        <w:t xml:space="preserve">održavanja komunalne infrastrukture u 2026. godini planirana su u iznosu od 74.000,00 EUR. </w:t>
      </w:r>
    </w:p>
    <w:p w14:paraId="2CFF4AE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 2026. i 2027. godini planirana su sredstva u iznosu od81.100,00 EUR. odnosno 84.700,00 EUR.</w:t>
      </w:r>
    </w:p>
    <w:p w14:paraId="58E96A8A"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0DA91C2F"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Sredstva su raspodijeljena za slijedeće aktivnosti:</w:t>
      </w:r>
    </w:p>
    <w:p w14:paraId="5687B9CF" w14:textId="77777777" w:rsidR="004F7798" w:rsidRDefault="004F7798" w:rsidP="004F7798">
      <w:pPr>
        <w:spacing w:after="0" w:line="240" w:lineRule="auto"/>
        <w:ind w:left="-567" w:right="-475" w:firstLine="567"/>
        <w:jc w:val="both"/>
        <w:rPr>
          <w:rFonts w:ascii="Bookman Old Style" w:eastAsiaTheme="minorEastAsia" w:hAnsi="Bookman Old Style" w:cs="Times New Roman"/>
          <w:sz w:val="24"/>
          <w:szCs w:val="24"/>
          <w:lang w:eastAsia="hr-HR"/>
        </w:rPr>
      </w:pPr>
    </w:p>
    <w:tbl>
      <w:tblPr>
        <w:tblW w:w="10845" w:type="dxa"/>
        <w:tblInd w:w="242" w:type="dxa"/>
        <w:tblLook w:val="04A0" w:firstRow="1" w:lastRow="0" w:firstColumn="1" w:lastColumn="0" w:noHBand="0" w:noVBand="1"/>
      </w:tblPr>
      <w:tblGrid>
        <w:gridCol w:w="1284"/>
        <w:gridCol w:w="5125"/>
        <w:gridCol w:w="1559"/>
        <w:gridCol w:w="1176"/>
        <w:gridCol w:w="1701"/>
      </w:tblGrid>
      <w:tr w:rsidR="004F7798" w14:paraId="4042FA25" w14:textId="77777777">
        <w:trPr>
          <w:trHeight w:val="8"/>
        </w:trPr>
        <w:tc>
          <w:tcPr>
            <w:tcW w:w="6409" w:type="dxa"/>
            <w:gridSpan w:val="2"/>
            <w:tcBorders>
              <w:top w:val="single" w:sz="4" w:space="0" w:color="auto"/>
              <w:left w:val="single" w:sz="4" w:space="0" w:color="auto"/>
              <w:bottom w:val="single" w:sz="4" w:space="0" w:color="auto"/>
              <w:right w:val="single" w:sz="4" w:space="0" w:color="auto"/>
            </w:tcBorders>
            <w:noWrap/>
            <w:vAlign w:val="center"/>
          </w:tcPr>
          <w:p w14:paraId="2FF016BD"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hideMark/>
          </w:tcPr>
          <w:p w14:paraId="28A510A7"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176" w:type="dxa"/>
            <w:tcBorders>
              <w:top w:val="single" w:sz="4" w:space="0" w:color="auto"/>
              <w:left w:val="nil"/>
              <w:bottom w:val="single" w:sz="4" w:space="0" w:color="auto"/>
              <w:right w:val="single" w:sz="4" w:space="0" w:color="auto"/>
            </w:tcBorders>
            <w:noWrap/>
            <w:vAlign w:val="center"/>
            <w:hideMark/>
          </w:tcPr>
          <w:p w14:paraId="5F7C8ECA"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701" w:type="dxa"/>
            <w:tcBorders>
              <w:top w:val="single" w:sz="4" w:space="0" w:color="auto"/>
              <w:left w:val="nil"/>
              <w:bottom w:val="single" w:sz="4" w:space="0" w:color="auto"/>
              <w:right w:val="single" w:sz="4" w:space="0" w:color="auto"/>
            </w:tcBorders>
            <w:noWrap/>
            <w:vAlign w:val="center"/>
            <w:hideMark/>
          </w:tcPr>
          <w:p w14:paraId="487EB71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78498528" w14:textId="77777777">
        <w:trPr>
          <w:trHeight w:val="8"/>
        </w:trPr>
        <w:tc>
          <w:tcPr>
            <w:tcW w:w="1284" w:type="dxa"/>
            <w:tcBorders>
              <w:top w:val="single" w:sz="4" w:space="0" w:color="auto"/>
              <w:left w:val="single" w:sz="4" w:space="0" w:color="auto"/>
              <w:bottom w:val="single" w:sz="4" w:space="0" w:color="auto"/>
              <w:right w:val="single" w:sz="4" w:space="0" w:color="auto"/>
            </w:tcBorders>
            <w:noWrap/>
            <w:vAlign w:val="center"/>
            <w:hideMark/>
          </w:tcPr>
          <w:p w14:paraId="648342E4"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 P3004</w:t>
            </w:r>
          </w:p>
        </w:tc>
        <w:tc>
          <w:tcPr>
            <w:tcW w:w="5125" w:type="dxa"/>
            <w:tcBorders>
              <w:top w:val="single" w:sz="4" w:space="0" w:color="auto"/>
              <w:left w:val="nil"/>
              <w:bottom w:val="single" w:sz="4" w:space="0" w:color="auto"/>
              <w:right w:val="single" w:sz="4" w:space="0" w:color="auto"/>
            </w:tcBorders>
            <w:vAlign w:val="center"/>
            <w:hideMark/>
          </w:tcPr>
          <w:p w14:paraId="1AAA22C9"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Komunalna infrastruktura-Održavanje objekata i uređaja komunalne infrastrukture</w:t>
            </w:r>
          </w:p>
        </w:tc>
        <w:tc>
          <w:tcPr>
            <w:tcW w:w="1559" w:type="dxa"/>
            <w:tcBorders>
              <w:top w:val="single" w:sz="4" w:space="0" w:color="auto"/>
              <w:left w:val="nil"/>
              <w:bottom w:val="single" w:sz="4" w:space="0" w:color="auto"/>
              <w:right w:val="single" w:sz="4" w:space="0" w:color="auto"/>
            </w:tcBorders>
            <w:noWrap/>
            <w:vAlign w:val="center"/>
            <w:hideMark/>
          </w:tcPr>
          <w:p w14:paraId="0C053976"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74.000,00</w:t>
            </w:r>
          </w:p>
        </w:tc>
        <w:tc>
          <w:tcPr>
            <w:tcW w:w="1176" w:type="dxa"/>
            <w:tcBorders>
              <w:top w:val="single" w:sz="4" w:space="0" w:color="auto"/>
              <w:left w:val="nil"/>
              <w:bottom w:val="single" w:sz="4" w:space="0" w:color="auto"/>
              <w:right w:val="single" w:sz="4" w:space="0" w:color="auto"/>
            </w:tcBorders>
            <w:noWrap/>
            <w:vAlign w:val="center"/>
            <w:hideMark/>
          </w:tcPr>
          <w:p w14:paraId="3F7A1F6F"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81.100,00</w:t>
            </w:r>
          </w:p>
        </w:tc>
        <w:tc>
          <w:tcPr>
            <w:tcW w:w="1701" w:type="dxa"/>
            <w:tcBorders>
              <w:top w:val="single" w:sz="4" w:space="0" w:color="auto"/>
              <w:left w:val="nil"/>
              <w:bottom w:val="single" w:sz="4" w:space="0" w:color="auto"/>
              <w:right w:val="single" w:sz="4" w:space="0" w:color="auto"/>
            </w:tcBorders>
            <w:noWrap/>
            <w:vAlign w:val="center"/>
            <w:hideMark/>
          </w:tcPr>
          <w:p w14:paraId="4B14CEAC"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84.700,00</w:t>
            </w:r>
          </w:p>
        </w:tc>
      </w:tr>
      <w:tr w:rsidR="004F7798" w14:paraId="6A4EA4EE" w14:textId="77777777">
        <w:trPr>
          <w:trHeight w:val="6"/>
        </w:trPr>
        <w:tc>
          <w:tcPr>
            <w:tcW w:w="1284" w:type="dxa"/>
            <w:tcBorders>
              <w:top w:val="nil"/>
              <w:left w:val="single" w:sz="4" w:space="0" w:color="auto"/>
              <w:bottom w:val="single" w:sz="4" w:space="0" w:color="auto"/>
              <w:right w:val="single" w:sz="4" w:space="0" w:color="auto"/>
            </w:tcBorders>
            <w:noWrap/>
            <w:vAlign w:val="center"/>
            <w:hideMark/>
          </w:tcPr>
          <w:p w14:paraId="3786463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A300401</w:t>
            </w:r>
          </w:p>
        </w:tc>
        <w:tc>
          <w:tcPr>
            <w:tcW w:w="5125" w:type="dxa"/>
            <w:tcBorders>
              <w:top w:val="nil"/>
              <w:left w:val="nil"/>
              <w:bottom w:val="single" w:sz="4" w:space="0" w:color="auto"/>
              <w:right w:val="single" w:sz="4" w:space="0" w:color="auto"/>
            </w:tcBorders>
            <w:vAlign w:val="center"/>
            <w:hideMark/>
          </w:tcPr>
          <w:p w14:paraId="3540A16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Održavanje nerazvrstanih cesta</w:t>
            </w:r>
          </w:p>
        </w:tc>
        <w:tc>
          <w:tcPr>
            <w:tcW w:w="1559" w:type="dxa"/>
            <w:tcBorders>
              <w:top w:val="nil"/>
              <w:left w:val="nil"/>
              <w:bottom w:val="single" w:sz="4" w:space="0" w:color="auto"/>
              <w:right w:val="single" w:sz="4" w:space="0" w:color="auto"/>
            </w:tcBorders>
            <w:noWrap/>
            <w:vAlign w:val="center"/>
            <w:hideMark/>
          </w:tcPr>
          <w:p w14:paraId="0B7C6B5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4.000,00</w:t>
            </w:r>
          </w:p>
        </w:tc>
        <w:tc>
          <w:tcPr>
            <w:tcW w:w="1176" w:type="dxa"/>
            <w:tcBorders>
              <w:top w:val="nil"/>
              <w:left w:val="nil"/>
              <w:bottom w:val="single" w:sz="4" w:space="0" w:color="auto"/>
              <w:right w:val="single" w:sz="4" w:space="0" w:color="auto"/>
            </w:tcBorders>
            <w:noWrap/>
            <w:vAlign w:val="center"/>
            <w:hideMark/>
          </w:tcPr>
          <w:p w14:paraId="3F2FE08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4.000,00</w:t>
            </w:r>
          </w:p>
        </w:tc>
        <w:tc>
          <w:tcPr>
            <w:tcW w:w="1701" w:type="dxa"/>
            <w:tcBorders>
              <w:top w:val="nil"/>
              <w:left w:val="nil"/>
              <w:bottom w:val="single" w:sz="4" w:space="0" w:color="auto"/>
              <w:right w:val="single" w:sz="4" w:space="0" w:color="auto"/>
            </w:tcBorders>
            <w:noWrap/>
            <w:vAlign w:val="center"/>
            <w:hideMark/>
          </w:tcPr>
          <w:p w14:paraId="2AC5335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4.000,00</w:t>
            </w:r>
          </w:p>
        </w:tc>
      </w:tr>
      <w:tr w:rsidR="004F7798" w14:paraId="5FA0763A" w14:textId="77777777">
        <w:trPr>
          <w:trHeight w:val="6"/>
        </w:trPr>
        <w:tc>
          <w:tcPr>
            <w:tcW w:w="1284" w:type="dxa"/>
            <w:tcBorders>
              <w:top w:val="nil"/>
              <w:left w:val="single" w:sz="4" w:space="0" w:color="auto"/>
              <w:bottom w:val="single" w:sz="4" w:space="0" w:color="auto"/>
              <w:right w:val="single" w:sz="4" w:space="0" w:color="auto"/>
            </w:tcBorders>
            <w:noWrap/>
            <w:vAlign w:val="center"/>
            <w:hideMark/>
          </w:tcPr>
          <w:p w14:paraId="661A3DF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A300402</w:t>
            </w:r>
          </w:p>
        </w:tc>
        <w:tc>
          <w:tcPr>
            <w:tcW w:w="5125" w:type="dxa"/>
            <w:tcBorders>
              <w:top w:val="nil"/>
              <w:left w:val="nil"/>
              <w:bottom w:val="single" w:sz="4" w:space="0" w:color="auto"/>
              <w:right w:val="single" w:sz="4" w:space="0" w:color="auto"/>
            </w:tcBorders>
            <w:vAlign w:val="center"/>
            <w:hideMark/>
          </w:tcPr>
          <w:p w14:paraId="17C8F299"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Održavanje javnih i zelenih površina</w:t>
            </w:r>
          </w:p>
        </w:tc>
        <w:tc>
          <w:tcPr>
            <w:tcW w:w="1559" w:type="dxa"/>
            <w:tcBorders>
              <w:top w:val="nil"/>
              <w:left w:val="nil"/>
              <w:bottom w:val="single" w:sz="4" w:space="0" w:color="auto"/>
              <w:right w:val="single" w:sz="4" w:space="0" w:color="auto"/>
            </w:tcBorders>
            <w:noWrap/>
            <w:vAlign w:val="center"/>
            <w:hideMark/>
          </w:tcPr>
          <w:p w14:paraId="130F895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4.500,00</w:t>
            </w:r>
          </w:p>
        </w:tc>
        <w:tc>
          <w:tcPr>
            <w:tcW w:w="1176" w:type="dxa"/>
            <w:tcBorders>
              <w:top w:val="nil"/>
              <w:left w:val="nil"/>
              <w:bottom w:val="single" w:sz="4" w:space="0" w:color="auto"/>
              <w:right w:val="single" w:sz="4" w:space="0" w:color="auto"/>
            </w:tcBorders>
            <w:noWrap/>
            <w:vAlign w:val="center"/>
            <w:hideMark/>
          </w:tcPr>
          <w:p w14:paraId="5614731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5.400,00</w:t>
            </w:r>
          </w:p>
        </w:tc>
        <w:tc>
          <w:tcPr>
            <w:tcW w:w="1701" w:type="dxa"/>
            <w:tcBorders>
              <w:top w:val="nil"/>
              <w:left w:val="nil"/>
              <w:bottom w:val="single" w:sz="4" w:space="0" w:color="auto"/>
              <w:right w:val="single" w:sz="4" w:space="0" w:color="auto"/>
            </w:tcBorders>
            <w:noWrap/>
            <w:vAlign w:val="center"/>
            <w:hideMark/>
          </w:tcPr>
          <w:p w14:paraId="69904B2A"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5.700,00</w:t>
            </w:r>
          </w:p>
        </w:tc>
      </w:tr>
      <w:tr w:rsidR="004F7798" w14:paraId="1A6BC411" w14:textId="77777777">
        <w:trPr>
          <w:trHeight w:val="6"/>
        </w:trPr>
        <w:tc>
          <w:tcPr>
            <w:tcW w:w="1284" w:type="dxa"/>
            <w:tcBorders>
              <w:top w:val="nil"/>
              <w:left w:val="single" w:sz="4" w:space="0" w:color="auto"/>
              <w:bottom w:val="single" w:sz="4" w:space="0" w:color="auto"/>
              <w:right w:val="single" w:sz="4" w:space="0" w:color="auto"/>
            </w:tcBorders>
            <w:noWrap/>
            <w:vAlign w:val="center"/>
            <w:hideMark/>
          </w:tcPr>
          <w:p w14:paraId="29E4857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A300405</w:t>
            </w:r>
          </w:p>
        </w:tc>
        <w:tc>
          <w:tcPr>
            <w:tcW w:w="5125" w:type="dxa"/>
            <w:tcBorders>
              <w:top w:val="nil"/>
              <w:left w:val="nil"/>
              <w:bottom w:val="single" w:sz="4" w:space="0" w:color="auto"/>
              <w:right w:val="single" w:sz="4" w:space="0" w:color="auto"/>
            </w:tcBorders>
            <w:vAlign w:val="center"/>
            <w:hideMark/>
          </w:tcPr>
          <w:p w14:paraId="3EE0B30B"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Održavanje javne rasvjete</w:t>
            </w:r>
          </w:p>
        </w:tc>
        <w:tc>
          <w:tcPr>
            <w:tcW w:w="1559" w:type="dxa"/>
            <w:tcBorders>
              <w:top w:val="nil"/>
              <w:left w:val="nil"/>
              <w:bottom w:val="single" w:sz="4" w:space="0" w:color="auto"/>
              <w:right w:val="single" w:sz="4" w:space="0" w:color="auto"/>
            </w:tcBorders>
            <w:noWrap/>
            <w:vAlign w:val="center"/>
            <w:hideMark/>
          </w:tcPr>
          <w:p w14:paraId="4D41892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32.500,00</w:t>
            </w:r>
          </w:p>
        </w:tc>
        <w:tc>
          <w:tcPr>
            <w:tcW w:w="1176" w:type="dxa"/>
            <w:tcBorders>
              <w:top w:val="nil"/>
              <w:left w:val="nil"/>
              <w:bottom w:val="single" w:sz="4" w:space="0" w:color="auto"/>
              <w:right w:val="single" w:sz="4" w:space="0" w:color="auto"/>
            </w:tcBorders>
            <w:noWrap/>
            <w:vAlign w:val="center"/>
            <w:hideMark/>
          </w:tcPr>
          <w:p w14:paraId="6637AD6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35.000,00</w:t>
            </w:r>
          </w:p>
        </w:tc>
        <w:tc>
          <w:tcPr>
            <w:tcW w:w="1701" w:type="dxa"/>
            <w:tcBorders>
              <w:top w:val="nil"/>
              <w:left w:val="nil"/>
              <w:bottom w:val="single" w:sz="4" w:space="0" w:color="auto"/>
              <w:right w:val="single" w:sz="4" w:space="0" w:color="auto"/>
            </w:tcBorders>
            <w:noWrap/>
            <w:vAlign w:val="center"/>
            <w:hideMark/>
          </w:tcPr>
          <w:p w14:paraId="01043B83"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36.500,00</w:t>
            </w:r>
          </w:p>
        </w:tc>
      </w:tr>
      <w:tr w:rsidR="004F7798" w14:paraId="7AC9EC19" w14:textId="77777777">
        <w:trPr>
          <w:trHeight w:val="4"/>
        </w:trPr>
        <w:tc>
          <w:tcPr>
            <w:tcW w:w="1284" w:type="dxa"/>
            <w:tcBorders>
              <w:top w:val="nil"/>
              <w:left w:val="single" w:sz="4" w:space="0" w:color="auto"/>
              <w:bottom w:val="single" w:sz="4" w:space="0" w:color="auto"/>
              <w:right w:val="single" w:sz="4" w:space="0" w:color="auto"/>
            </w:tcBorders>
            <w:noWrap/>
            <w:vAlign w:val="center"/>
            <w:hideMark/>
          </w:tcPr>
          <w:p w14:paraId="334D91DA"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K300401</w:t>
            </w:r>
          </w:p>
        </w:tc>
        <w:tc>
          <w:tcPr>
            <w:tcW w:w="5125" w:type="dxa"/>
            <w:tcBorders>
              <w:top w:val="nil"/>
              <w:left w:val="nil"/>
              <w:bottom w:val="single" w:sz="4" w:space="0" w:color="auto"/>
              <w:right w:val="single" w:sz="4" w:space="0" w:color="auto"/>
            </w:tcBorders>
            <w:vAlign w:val="center"/>
            <w:hideMark/>
          </w:tcPr>
          <w:p w14:paraId="41E116B9"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Nabava opreme i dugotrajne imovine</w:t>
            </w:r>
          </w:p>
        </w:tc>
        <w:tc>
          <w:tcPr>
            <w:tcW w:w="1559" w:type="dxa"/>
            <w:tcBorders>
              <w:top w:val="nil"/>
              <w:left w:val="nil"/>
              <w:bottom w:val="single" w:sz="4" w:space="0" w:color="auto"/>
              <w:right w:val="single" w:sz="4" w:space="0" w:color="auto"/>
            </w:tcBorders>
            <w:noWrap/>
            <w:vAlign w:val="center"/>
            <w:hideMark/>
          </w:tcPr>
          <w:p w14:paraId="73319414"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17.000,00</w:t>
            </w:r>
          </w:p>
        </w:tc>
        <w:tc>
          <w:tcPr>
            <w:tcW w:w="1176" w:type="dxa"/>
            <w:tcBorders>
              <w:top w:val="nil"/>
              <w:left w:val="nil"/>
              <w:bottom w:val="single" w:sz="4" w:space="0" w:color="auto"/>
              <w:right w:val="single" w:sz="4" w:space="0" w:color="auto"/>
            </w:tcBorders>
            <w:noWrap/>
            <w:vAlign w:val="center"/>
            <w:hideMark/>
          </w:tcPr>
          <w:p w14:paraId="500AB5C1"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19.000,00</w:t>
            </w:r>
          </w:p>
        </w:tc>
        <w:tc>
          <w:tcPr>
            <w:tcW w:w="1701" w:type="dxa"/>
            <w:tcBorders>
              <w:top w:val="nil"/>
              <w:left w:val="nil"/>
              <w:bottom w:val="single" w:sz="4" w:space="0" w:color="auto"/>
              <w:right w:val="single" w:sz="4" w:space="0" w:color="auto"/>
            </w:tcBorders>
            <w:noWrap/>
            <w:vAlign w:val="center"/>
            <w:hideMark/>
          </w:tcPr>
          <w:p w14:paraId="45EB9BEF"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r>
      <w:tr w:rsidR="004F7798" w14:paraId="72B06521" w14:textId="77777777">
        <w:trPr>
          <w:trHeight w:val="7"/>
        </w:trPr>
        <w:tc>
          <w:tcPr>
            <w:tcW w:w="1284" w:type="dxa"/>
            <w:tcBorders>
              <w:top w:val="nil"/>
              <w:left w:val="single" w:sz="4" w:space="0" w:color="auto"/>
              <w:bottom w:val="single" w:sz="4" w:space="0" w:color="auto"/>
              <w:right w:val="single" w:sz="4" w:space="0" w:color="auto"/>
            </w:tcBorders>
            <w:noWrap/>
            <w:vAlign w:val="center"/>
            <w:hideMark/>
          </w:tcPr>
          <w:p w14:paraId="2F7377D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A300403</w:t>
            </w:r>
          </w:p>
        </w:tc>
        <w:tc>
          <w:tcPr>
            <w:tcW w:w="5125" w:type="dxa"/>
            <w:tcBorders>
              <w:top w:val="nil"/>
              <w:left w:val="nil"/>
              <w:bottom w:val="single" w:sz="4" w:space="0" w:color="auto"/>
              <w:right w:val="single" w:sz="4" w:space="0" w:color="auto"/>
            </w:tcBorders>
            <w:vAlign w:val="center"/>
            <w:hideMark/>
          </w:tcPr>
          <w:p w14:paraId="7BC9373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Zimska služba</w:t>
            </w:r>
          </w:p>
        </w:tc>
        <w:tc>
          <w:tcPr>
            <w:tcW w:w="1559" w:type="dxa"/>
            <w:tcBorders>
              <w:top w:val="nil"/>
              <w:left w:val="nil"/>
              <w:bottom w:val="single" w:sz="4" w:space="0" w:color="auto"/>
              <w:right w:val="single" w:sz="4" w:space="0" w:color="auto"/>
            </w:tcBorders>
            <w:noWrap/>
            <w:vAlign w:val="center"/>
            <w:hideMark/>
          </w:tcPr>
          <w:p w14:paraId="7158171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176" w:type="dxa"/>
            <w:tcBorders>
              <w:top w:val="nil"/>
              <w:left w:val="nil"/>
              <w:bottom w:val="single" w:sz="4" w:space="0" w:color="auto"/>
              <w:right w:val="single" w:sz="4" w:space="0" w:color="auto"/>
            </w:tcBorders>
            <w:noWrap/>
            <w:vAlign w:val="center"/>
            <w:hideMark/>
          </w:tcPr>
          <w:p w14:paraId="5B7AAC9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701" w:type="dxa"/>
            <w:tcBorders>
              <w:top w:val="nil"/>
              <w:left w:val="nil"/>
              <w:bottom w:val="single" w:sz="4" w:space="0" w:color="auto"/>
              <w:right w:val="single" w:sz="4" w:space="0" w:color="auto"/>
            </w:tcBorders>
            <w:noWrap/>
            <w:vAlign w:val="center"/>
            <w:hideMark/>
          </w:tcPr>
          <w:p w14:paraId="0C3BF19A"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r>
      <w:tr w:rsidR="004F7798" w14:paraId="50BF90CF" w14:textId="77777777">
        <w:trPr>
          <w:trHeight w:val="7"/>
        </w:trPr>
        <w:tc>
          <w:tcPr>
            <w:tcW w:w="1284" w:type="dxa"/>
            <w:tcBorders>
              <w:top w:val="nil"/>
              <w:left w:val="single" w:sz="4" w:space="0" w:color="auto"/>
              <w:bottom w:val="single" w:sz="4" w:space="0" w:color="auto"/>
              <w:right w:val="single" w:sz="4" w:space="0" w:color="auto"/>
            </w:tcBorders>
            <w:noWrap/>
            <w:vAlign w:val="center"/>
            <w:hideMark/>
          </w:tcPr>
          <w:p w14:paraId="7424881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A300404</w:t>
            </w:r>
          </w:p>
        </w:tc>
        <w:tc>
          <w:tcPr>
            <w:tcW w:w="5125" w:type="dxa"/>
            <w:tcBorders>
              <w:top w:val="nil"/>
              <w:left w:val="nil"/>
              <w:bottom w:val="single" w:sz="4" w:space="0" w:color="auto"/>
              <w:right w:val="single" w:sz="4" w:space="0" w:color="auto"/>
            </w:tcBorders>
            <w:vAlign w:val="center"/>
            <w:hideMark/>
          </w:tcPr>
          <w:p w14:paraId="3884CF5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Održavanje groblja</w:t>
            </w:r>
          </w:p>
        </w:tc>
        <w:tc>
          <w:tcPr>
            <w:tcW w:w="1559" w:type="dxa"/>
            <w:tcBorders>
              <w:top w:val="nil"/>
              <w:left w:val="nil"/>
              <w:bottom w:val="single" w:sz="4" w:space="0" w:color="auto"/>
              <w:right w:val="single" w:sz="4" w:space="0" w:color="auto"/>
            </w:tcBorders>
            <w:noWrap/>
            <w:vAlign w:val="center"/>
            <w:hideMark/>
          </w:tcPr>
          <w:p w14:paraId="5A13FED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6.000,00</w:t>
            </w:r>
          </w:p>
        </w:tc>
        <w:tc>
          <w:tcPr>
            <w:tcW w:w="1176" w:type="dxa"/>
            <w:tcBorders>
              <w:top w:val="nil"/>
              <w:left w:val="nil"/>
              <w:bottom w:val="single" w:sz="4" w:space="0" w:color="auto"/>
              <w:right w:val="single" w:sz="4" w:space="0" w:color="auto"/>
            </w:tcBorders>
            <w:noWrap/>
            <w:vAlign w:val="center"/>
            <w:hideMark/>
          </w:tcPr>
          <w:p w14:paraId="4C2593E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7.000,00</w:t>
            </w:r>
          </w:p>
        </w:tc>
        <w:tc>
          <w:tcPr>
            <w:tcW w:w="1701" w:type="dxa"/>
            <w:tcBorders>
              <w:top w:val="nil"/>
              <w:left w:val="nil"/>
              <w:bottom w:val="single" w:sz="4" w:space="0" w:color="auto"/>
              <w:right w:val="single" w:sz="4" w:space="0" w:color="auto"/>
            </w:tcBorders>
            <w:noWrap/>
            <w:vAlign w:val="center"/>
            <w:hideMark/>
          </w:tcPr>
          <w:p w14:paraId="58A86F38"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7.500,00</w:t>
            </w:r>
          </w:p>
        </w:tc>
      </w:tr>
    </w:tbl>
    <w:p w14:paraId="60232A64" w14:textId="77777777" w:rsidR="004F7798" w:rsidRDefault="004F7798" w:rsidP="004F7798">
      <w:pPr>
        <w:spacing w:after="0" w:line="240" w:lineRule="auto"/>
        <w:ind w:left="-567" w:right="-475" w:firstLine="567"/>
        <w:jc w:val="both"/>
        <w:rPr>
          <w:rFonts w:ascii="Bookman Old Style" w:eastAsiaTheme="minorEastAsia" w:hAnsi="Bookman Old Style" w:cs="Times New Roman"/>
          <w:b/>
          <w:sz w:val="24"/>
          <w:szCs w:val="24"/>
          <w:lang w:eastAsia="hr-HR"/>
        </w:rPr>
      </w:pPr>
    </w:p>
    <w:p w14:paraId="401E2C53" w14:textId="77777777" w:rsidR="004F7798" w:rsidRDefault="004F7798" w:rsidP="004F7798">
      <w:pPr>
        <w:spacing w:after="0" w:line="240" w:lineRule="auto"/>
        <w:ind w:left="-567" w:right="-475" w:firstLine="567"/>
        <w:jc w:val="both"/>
        <w:rPr>
          <w:rFonts w:ascii="Bookman Old Style" w:eastAsiaTheme="minorEastAsia" w:hAnsi="Bookman Old Style" w:cs="Times New Roman"/>
          <w:b/>
          <w:sz w:val="24"/>
          <w:szCs w:val="24"/>
          <w:lang w:eastAsia="hr-HR"/>
        </w:rPr>
      </w:pPr>
    </w:p>
    <w:p w14:paraId="6097388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Pokazatelji uspješnosti:</w:t>
      </w:r>
      <w:r>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bCs/>
          <w:sz w:val="24"/>
          <w:szCs w:val="24"/>
          <w:lang w:eastAsia="hr-HR"/>
        </w:rPr>
        <w:t>površina javnih zelenih površina i groblja koja se redovito održavaju.</w:t>
      </w:r>
    </w:p>
    <w:p w14:paraId="245F8A3A" w14:textId="77777777" w:rsidR="004F7798" w:rsidRDefault="004F7798" w:rsidP="004F7798">
      <w:pPr>
        <w:overflowPunct w:val="0"/>
        <w:autoSpaceDE w:val="0"/>
        <w:autoSpaceDN w:val="0"/>
        <w:adjustRightInd w:val="0"/>
        <w:spacing w:after="0" w:line="240" w:lineRule="auto"/>
        <w:jc w:val="both"/>
        <w:textAlignment w:val="baseline"/>
        <w:rPr>
          <w:rFonts w:ascii="Times New Roman" w:eastAsiaTheme="minorEastAsia" w:hAnsi="Times New Roman" w:cs="Times New Roman"/>
          <w:lang w:eastAsia="hr-HR"/>
        </w:rPr>
      </w:pPr>
    </w:p>
    <w:p w14:paraId="3FD7FD6C" w14:textId="77777777" w:rsidR="004F7798" w:rsidRDefault="004F7798" w:rsidP="004F7798">
      <w:pPr>
        <w:spacing w:after="0" w:line="276" w:lineRule="auto"/>
        <w:jc w:val="both"/>
        <w:rPr>
          <w:rFonts w:ascii="Times New Roman" w:eastAsiaTheme="minorEastAsia" w:hAnsi="Times New Roman" w:cs="Times New Roman"/>
          <w:b/>
          <w:lang w:eastAsia="hr-HR"/>
        </w:rPr>
      </w:pPr>
    </w:p>
    <w:p w14:paraId="2E81A511"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bookmarkStart w:id="8" w:name="_Hlk120815810"/>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3005:</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 xml:space="preserve">KOMUNALNA INFRASTRUKTURA-IZGRADNJA OBJEKATA I UREĐAJA KOMUNALNE </w:t>
      </w:r>
      <w:bookmarkEnd w:id="8"/>
      <w:r>
        <w:rPr>
          <w:rFonts w:ascii="Times New Roman" w:eastAsiaTheme="minorEastAsia" w:hAnsi="Times New Roman" w:cs="Times New Roman"/>
          <w:b/>
          <w:bCs/>
          <w:iCs/>
          <w:sz w:val="24"/>
          <w:szCs w:val="24"/>
          <w:lang w:eastAsia="hr-HR"/>
        </w:rPr>
        <w:t>INFRASTRUKTURE</w:t>
      </w:r>
    </w:p>
    <w:p w14:paraId="3EA636A6"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p>
    <w:p w14:paraId="098B4C62"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14:paraId="3FFE096B"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14:paraId="0FBC2218"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Svrha mjere je unaprijediti komunalnu infrastrukturu na području Općine kroz kapitalne projekte poput sanacije nogostupa te uređenje nerazvrstanih cesta čime će se povećati sigurnost svih sudionika u prometu. </w:t>
      </w:r>
    </w:p>
    <w:p w14:paraId="3F74AC7D" w14:textId="77777777" w:rsidR="004F7798" w:rsidRDefault="004F7798" w:rsidP="004F7798">
      <w:pPr>
        <w:spacing w:after="0" w:line="240" w:lineRule="auto"/>
        <w:ind w:firstLine="567"/>
        <w:jc w:val="both"/>
        <w:rPr>
          <w:rFonts w:ascii="Times New Roman" w:eastAsiaTheme="minorEastAsia" w:hAnsi="Times New Roman" w:cs="Times New Roman"/>
          <w:b/>
          <w:sz w:val="24"/>
          <w:szCs w:val="24"/>
          <w:lang w:eastAsia="hr-HR"/>
        </w:rPr>
      </w:pPr>
    </w:p>
    <w:p w14:paraId="7A0A12F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 realizaciju programa</w:t>
      </w:r>
      <w:r>
        <w:rPr>
          <w:rFonts w:ascii="Times New Roman" w:eastAsiaTheme="minorEastAsia" w:hAnsi="Times New Roman" w:cs="Times New Roman"/>
          <w:sz w:val="24"/>
          <w:szCs w:val="24"/>
          <w:lang w:eastAsia="hr-HR"/>
        </w:rPr>
        <w:t xml:space="preserve"> u 2026. godini planiraju se u iznosu od 285.400,00 EUR. U 2027. godini u iznosu od 231.500,00 EUR  i 2028. godini planirana sredstva za Program izgradnje komunalne infrastrukture iznose 228.000,00 EUR </w:t>
      </w:r>
    </w:p>
    <w:p w14:paraId="6F86B2F2" w14:textId="77777777" w:rsidR="004F7798" w:rsidRDefault="004F7798" w:rsidP="004F7798">
      <w:pPr>
        <w:spacing w:after="0" w:line="240" w:lineRule="auto"/>
        <w:ind w:firstLine="567"/>
        <w:jc w:val="both"/>
        <w:rPr>
          <w:rFonts w:ascii="Times New Roman" w:eastAsiaTheme="minorEastAsia" w:hAnsi="Times New Roman" w:cs="Times New Roman"/>
          <w:sz w:val="24"/>
          <w:szCs w:val="24"/>
          <w:lang w:eastAsia="hr-HR"/>
        </w:rPr>
      </w:pPr>
    </w:p>
    <w:tbl>
      <w:tblPr>
        <w:tblW w:w="11691" w:type="dxa"/>
        <w:tblInd w:w="113" w:type="dxa"/>
        <w:tblLook w:val="04A0" w:firstRow="1" w:lastRow="0" w:firstColumn="1" w:lastColumn="0" w:noHBand="0" w:noVBand="1"/>
      </w:tblPr>
      <w:tblGrid>
        <w:gridCol w:w="1200"/>
        <w:gridCol w:w="5912"/>
        <w:gridCol w:w="1559"/>
        <w:gridCol w:w="1296"/>
        <w:gridCol w:w="1502"/>
        <w:gridCol w:w="222"/>
      </w:tblGrid>
      <w:tr w:rsidR="004F7798" w14:paraId="53DD229E" w14:textId="77777777" w:rsidTr="004F7798">
        <w:trPr>
          <w:gridAfter w:val="1"/>
          <w:trHeight w:val="480"/>
        </w:trPr>
        <w:tc>
          <w:tcPr>
            <w:tcW w:w="7112" w:type="dxa"/>
            <w:gridSpan w:val="2"/>
            <w:tcBorders>
              <w:top w:val="single" w:sz="4" w:space="0" w:color="auto"/>
              <w:left w:val="single" w:sz="4" w:space="0" w:color="auto"/>
              <w:bottom w:val="single" w:sz="4" w:space="0" w:color="auto"/>
              <w:right w:val="single" w:sz="4" w:space="0" w:color="auto"/>
            </w:tcBorders>
            <w:noWrap/>
            <w:vAlign w:val="center"/>
          </w:tcPr>
          <w:p w14:paraId="1D8BDBB0"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hideMark/>
          </w:tcPr>
          <w:p w14:paraId="1977A676"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296" w:type="dxa"/>
            <w:tcBorders>
              <w:top w:val="single" w:sz="4" w:space="0" w:color="auto"/>
              <w:left w:val="nil"/>
              <w:bottom w:val="single" w:sz="4" w:space="0" w:color="auto"/>
              <w:right w:val="single" w:sz="4" w:space="0" w:color="auto"/>
            </w:tcBorders>
            <w:noWrap/>
            <w:vAlign w:val="center"/>
            <w:hideMark/>
          </w:tcPr>
          <w:p w14:paraId="1E39C733"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502" w:type="dxa"/>
            <w:tcBorders>
              <w:top w:val="single" w:sz="4" w:space="0" w:color="auto"/>
              <w:left w:val="nil"/>
              <w:bottom w:val="single" w:sz="4" w:space="0" w:color="auto"/>
              <w:right w:val="single" w:sz="4" w:space="0" w:color="auto"/>
            </w:tcBorders>
            <w:noWrap/>
            <w:vAlign w:val="center"/>
            <w:hideMark/>
          </w:tcPr>
          <w:p w14:paraId="299BAA33"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1A62B41C" w14:textId="77777777" w:rsidTr="004F7798">
        <w:trPr>
          <w:gridAfter w:val="1"/>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6585FB29" w14:textId="77777777" w:rsidR="004F7798" w:rsidRDefault="004F779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P3005</w:t>
            </w:r>
          </w:p>
        </w:tc>
        <w:tc>
          <w:tcPr>
            <w:tcW w:w="5912" w:type="dxa"/>
            <w:tcBorders>
              <w:top w:val="single" w:sz="4" w:space="0" w:color="auto"/>
              <w:left w:val="nil"/>
              <w:bottom w:val="single" w:sz="4" w:space="0" w:color="auto"/>
              <w:right w:val="single" w:sz="4" w:space="0" w:color="auto"/>
            </w:tcBorders>
            <w:vAlign w:val="center"/>
            <w:hideMark/>
          </w:tcPr>
          <w:p w14:paraId="60014615" w14:textId="77777777" w:rsidR="004F7798" w:rsidRDefault="004F7798">
            <w:pPr>
              <w:spacing w:after="0" w:line="240" w:lineRule="auto"/>
              <w:jc w:val="both"/>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Izgradnja objekata i uređaja komunalne infrastrukture</w:t>
            </w:r>
          </w:p>
        </w:tc>
        <w:tc>
          <w:tcPr>
            <w:tcW w:w="1559" w:type="dxa"/>
            <w:tcBorders>
              <w:top w:val="single" w:sz="4" w:space="0" w:color="auto"/>
              <w:left w:val="nil"/>
              <w:bottom w:val="single" w:sz="4" w:space="0" w:color="auto"/>
              <w:right w:val="single" w:sz="4" w:space="0" w:color="auto"/>
            </w:tcBorders>
            <w:noWrap/>
            <w:vAlign w:val="center"/>
            <w:hideMark/>
          </w:tcPr>
          <w:p w14:paraId="2BEA8CF0"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i/>
                <w:sz w:val="24"/>
                <w:szCs w:val="24"/>
                <w:lang w:eastAsia="hr-HR"/>
              </w:rPr>
              <w:t>285.400,00</w:t>
            </w:r>
          </w:p>
        </w:tc>
        <w:tc>
          <w:tcPr>
            <w:tcW w:w="1296" w:type="dxa"/>
            <w:tcBorders>
              <w:top w:val="single" w:sz="4" w:space="0" w:color="auto"/>
              <w:left w:val="nil"/>
              <w:bottom w:val="single" w:sz="4" w:space="0" w:color="auto"/>
              <w:right w:val="single" w:sz="4" w:space="0" w:color="auto"/>
            </w:tcBorders>
            <w:noWrap/>
            <w:vAlign w:val="center"/>
            <w:hideMark/>
          </w:tcPr>
          <w:p w14:paraId="602DAFF2"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231.500,00</w:t>
            </w:r>
          </w:p>
        </w:tc>
        <w:tc>
          <w:tcPr>
            <w:tcW w:w="1502" w:type="dxa"/>
            <w:tcBorders>
              <w:top w:val="single" w:sz="4" w:space="0" w:color="auto"/>
              <w:left w:val="nil"/>
              <w:bottom w:val="single" w:sz="4" w:space="0" w:color="auto"/>
              <w:right w:val="single" w:sz="4" w:space="0" w:color="auto"/>
            </w:tcBorders>
            <w:noWrap/>
            <w:vAlign w:val="center"/>
            <w:hideMark/>
          </w:tcPr>
          <w:p w14:paraId="53C3D22C"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228.000,00</w:t>
            </w:r>
          </w:p>
        </w:tc>
      </w:tr>
      <w:tr w:rsidR="004F7798" w14:paraId="2B587FF2" w14:textId="77777777" w:rsidTr="004F7798">
        <w:trPr>
          <w:gridAfter w:val="1"/>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57A44CA5" w14:textId="77777777" w:rsidR="004F7798" w:rsidRDefault="004F7798">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A300501</w:t>
            </w:r>
          </w:p>
        </w:tc>
        <w:tc>
          <w:tcPr>
            <w:tcW w:w="5912" w:type="dxa"/>
            <w:tcBorders>
              <w:top w:val="single" w:sz="4" w:space="0" w:color="auto"/>
              <w:left w:val="nil"/>
              <w:bottom w:val="single" w:sz="4" w:space="0" w:color="auto"/>
              <w:right w:val="single" w:sz="4" w:space="0" w:color="auto"/>
            </w:tcBorders>
            <w:vAlign w:val="center"/>
            <w:hideMark/>
          </w:tcPr>
          <w:p w14:paraId="551D31CD" w14:textId="77777777" w:rsidR="004F7798" w:rsidRDefault="004F7798">
            <w:pPr>
              <w:spacing w:after="0" w:line="240" w:lineRule="auto"/>
              <w:jc w:val="both"/>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Izrada projektne dokumentacije</w:t>
            </w:r>
          </w:p>
        </w:tc>
        <w:tc>
          <w:tcPr>
            <w:tcW w:w="1559" w:type="dxa"/>
            <w:tcBorders>
              <w:top w:val="single" w:sz="4" w:space="0" w:color="auto"/>
              <w:left w:val="nil"/>
              <w:bottom w:val="single" w:sz="4" w:space="0" w:color="auto"/>
              <w:right w:val="single" w:sz="4" w:space="0" w:color="auto"/>
            </w:tcBorders>
            <w:noWrap/>
            <w:vAlign w:val="center"/>
            <w:hideMark/>
          </w:tcPr>
          <w:p w14:paraId="5C0C79D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296" w:type="dxa"/>
            <w:tcBorders>
              <w:top w:val="single" w:sz="4" w:space="0" w:color="auto"/>
              <w:left w:val="nil"/>
              <w:bottom w:val="single" w:sz="4" w:space="0" w:color="auto"/>
              <w:right w:val="single" w:sz="4" w:space="0" w:color="auto"/>
            </w:tcBorders>
            <w:noWrap/>
            <w:vAlign w:val="center"/>
            <w:hideMark/>
          </w:tcPr>
          <w:p w14:paraId="65AAE3F3" w14:textId="77777777" w:rsidR="004F7798" w:rsidRDefault="004F7798">
            <w:pPr>
              <w:spacing w:after="0" w:line="240" w:lineRule="auto"/>
              <w:jc w:val="right"/>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24.000,00</w:t>
            </w:r>
          </w:p>
        </w:tc>
        <w:tc>
          <w:tcPr>
            <w:tcW w:w="1502" w:type="dxa"/>
            <w:tcBorders>
              <w:top w:val="single" w:sz="4" w:space="0" w:color="auto"/>
              <w:left w:val="nil"/>
              <w:bottom w:val="single" w:sz="4" w:space="0" w:color="auto"/>
              <w:right w:val="single" w:sz="4" w:space="0" w:color="auto"/>
            </w:tcBorders>
            <w:noWrap/>
            <w:vAlign w:val="center"/>
            <w:hideMark/>
          </w:tcPr>
          <w:p w14:paraId="67F7DFFB" w14:textId="77777777" w:rsidR="004F7798" w:rsidRDefault="004F7798">
            <w:pPr>
              <w:spacing w:after="0" w:line="240" w:lineRule="auto"/>
              <w:jc w:val="right"/>
              <w:rPr>
                <w:rFonts w:ascii="Times New Roman" w:eastAsiaTheme="minorEastAsia" w:hAnsi="Times New Roman" w:cs="Times New Roman"/>
                <w:bCs/>
                <w:iCs/>
                <w:sz w:val="24"/>
                <w:szCs w:val="24"/>
                <w:lang w:eastAsia="hr-HR"/>
              </w:rPr>
            </w:pPr>
            <w:r>
              <w:rPr>
                <w:rFonts w:ascii="Times New Roman" w:eastAsiaTheme="minorEastAsia" w:hAnsi="Times New Roman" w:cs="Times New Roman"/>
                <w:bCs/>
                <w:iCs/>
                <w:sz w:val="24"/>
                <w:szCs w:val="24"/>
                <w:lang w:eastAsia="hr-HR"/>
              </w:rPr>
              <w:t>25.500,00</w:t>
            </w:r>
          </w:p>
        </w:tc>
      </w:tr>
      <w:tr w:rsidR="004F7798" w14:paraId="73211F1B" w14:textId="77777777" w:rsidTr="004F7798">
        <w:trPr>
          <w:gridAfter w:val="1"/>
          <w:trHeight w:val="450"/>
        </w:trPr>
        <w:tc>
          <w:tcPr>
            <w:tcW w:w="1200" w:type="dxa"/>
            <w:vMerge w:val="restart"/>
            <w:tcBorders>
              <w:top w:val="nil"/>
              <w:left w:val="single" w:sz="4" w:space="0" w:color="auto"/>
              <w:bottom w:val="nil"/>
              <w:right w:val="single" w:sz="4" w:space="0" w:color="auto"/>
            </w:tcBorders>
            <w:noWrap/>
            <w:vAlign w:val="center"/>
            <w:hideMark/>
          </w:tcPr>
          <w:p w14:paraId="7D311FA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K300501</w:t>
            </w:r>
          </w:p>
        </w:tc>
        <w:tc>
          <w:tcPr>
            <w:tcW w:w="5912" w:type="dxa"/>
            <w:vMerge w:val="restart"/>
            <w:tcBorders>
              <w:top w:val="nil"/>
              <w:left w:val="single" w:sz="4" w:space="0" w:color="auto"/>
              <w:bottom w:val="nil"/>
              <w:right w:val="single" w:sz="4" w:space="0" w:color="auto"/>
            </w:tcBorders>
            <w:vAlign w:val="center"/>
            <w:hideMark/>
          </w:tcPr>
          <w:p w14:paraId="609776F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i asfaltiranje nerazvrstanih cesta</w:t>
            </w:r>
          </w:p>
        </w:tc>
        <w:tc>
          <w:tcPr>
            <w:tcW w:w="1559" w:type="dxa"/>
            <w:vMerge w:val="restart"/>
            <w:tcBorders>
              <w:top w:val="nil"/>
              <w:left w:val="single" w:sz="4" w:space="0" w:color="auto"/>
              <w:bottom w:val="nil"/>
              <w:right w:val="single" w:sz="4" w:space="0" w:color="auto"/>
            </w:tcBorders>
            <w:noWrap/>
            <w:vAlign w:val="center"/>
            <w:hideMark/>
          </w:tcPr>
          <w:p w14:paraId="2DBB0DB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c>
          <w:tcPr>
            <w:tcW w:w="1296" w:type="dxa"/>
            <w:vMerge w:val="restart"/>
            <w:tcBorders>
              <w:top w:val="nil"/>
              <w:left w:val="single" w:sz="4" w:space="0" w:color="auto"/>
              <w:bottom w:val="nil"/>
              <w:right w:val="single" w:sz="4" w:space="0" w:color="auto"/>
            </w:tcBorders>
            <w:noWrap/>
            <w:vAlign w:val="center"/>
            <w:hideMark/>
          </w:tcPr>
          <w:p w14:paraId="7C0ACDB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17.000,00</w:t>
            </w:r>
          </w:p>
        </w:tc>
        <w:tc>
          <w:tcPr>
            <w:tcW w:w="1502" w:type="dxa"/>
            <w:vMerge w:val="restart"/>
            <w:tcBorders>
              <w:top w:val="nil"/>
              <w:left w:val="single" w:sz="4" w:space="0" w:color="auto"/>
              <w:bottom w:val="nil"/>
              <w:right w:val="single" w:sz="4" w:space="0" w:color="auto"/>
            </w:tcBorders>
            <w:noWrap/>
            <w:vAlign w:val="center"/>
            <w:hideMark/>
          </w:tcPr>
          <w:p w14:paraId="4583FA2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18.000,00</w:t>
            </w:r>
          </w:p>
        </w:tc>
      </w:tr>
      <w:tr w:rsidR="004F7798" w14:paraId="1EB63E9E" w14:textId="77777777" w:rsidTr="004F7798">
        <w:trPr>
          <w:trHeight w:val="80"/>
        </w:trPr>
        <w:tc>
          <w:tcPr>
            <w:tcW w:w="0" w:type="auto"/>
            <w:vMerge/>
            <w:tcBorders>
              <w:top w:val="nil"/>
              <w:left w:val="single" w:sz="4" w:space="0" w:color="auto"/>
              <w:bottom w:val="nil"/>
              <w:right w:val="single" w:sz="4" w:space="0" w:color="auto"/>
            </w:tcBorders>
            <w:vAlign w:val="center"/>
            <w:hideMark/>
          </w:tcPr>
          <w:p w14:paraId="58B346B1" w14:textId="77777777" w:rsidR="004F7798" w:rsidRDefault="004F7798">
            <w:pPr>
              <w:spacing w:after="0"/>
              <w:rPr>
                <w:rFonts w:ascii="Times New Roman" w:eastAsiaTheme="minorEastAsia" w:hAnsi="Times New Roman" w:cs="Times New Roman"/>
                <w:sz w:val="24"/>
                <w:szCs w:val="24"/>
                <w:lang w:eastAsia="hr-HR"/>
              </w:rPr>
            </w:pPr>
          </w:p>
        </w:tc>
        <w:tc>
          <w:tcPr>
            <w:tcW w:w="5912" w:type="dxa"/>
            <w:vMerge/>
            <w:tcBorders>
              <w:top w:val="nil"/>
              <w:left w:val="single" w:sz="4" w:space="0" w:color="auto"/>
              <w:bottom w:val="nil"/>
              <w:right w:val="single" w:sz="4" w:space="0" w:color="auto"/>
            </w:tcBorders>
            <w:vAlign w:val="center"/>
            <w:hideMark/>
          </w:tcPr>
          <w:p w14:paraId="70ABE61D" w14:textId="77777777" w:rsidR="004F7798" w:rsidRDefault="004F7798">
            <w:pPr>
              <w:spacing w:after="0"/>
              <w:rPr>
                <w:rFonts w:ascii="Times New Roman" w:eastAsiaTheme="minorEastAsia" w:hAnsi="Times New Roman" w:cs="Times New Roman"/>
                <w:sz w:val="24"/>
                <w:szCs w:val="24"/>
                <w:lang w:eastAsia="hr-HR"/>
              </w:rPr>
            </w:pPr>
          </w:p>
        </w:tc>
        <w:tc>
          <w:tcPr>
            <w:tcW w:w="1559" w:type="dxa"/>
            <w:vMerge/>
            <w:tcBorders>
              <w:top w:val="nil"/>
              <w:left w:val="single" w:sz="4" w:space="0" w:color="auto"/>
              <w:bottom w:val="nil"/>
              <w:right w:val="single" w:sz="4" w:space="0" w:color="auto"/>
            </w:tcBorders>
            <w:vAlign w:val="center"/>
            <w:hideMark/>
          </w:tcPr>
          <w:p w14:paraId="0DA7E35E" w14:textId="77777777" w:rsidR="004F7798" w:rsidRDefault="004F7798">
            <w:pPr>
              <w:spacing w:after="0"/>
              <w:rPr>
                <w:rFonts w:ascii="Times New Roman" w:eastAsiaTheme="minorEastAsia" w:hAnsi="Times New Roman" w:cs="Times New Roman"/>
                <w:sz w:val="24"/>
                <w:szCs w:val="24"/>
                <w:lang w:eastAsia="hr-HR"/>
              </w:rPr>
            </w:pPr>
          </w:p>
        </w:tc>
        <w:tc>
          <w:tcPr>
            <w:tcW w:w="1296" w:type="dxa"/>
            <w:vMerge/>
            <w:tcBorders>
              <w:top w:val="nil"/>
              <w:left w:val="single" w:sz="4" w:space="0" w:color="auto"/>
              <w:bottom w:val="nil"/>
              <w:right w:val="single" w:sz="4" w:space="0" w:color="auto"/>
            </w:tcBorders>
            <w:vAlign w:val="center"/>
            <w:hideMark/>
          </w:tcPr>
          <w:p w14:paraId="7CCA584C" w14:textId="77777777" w:rsidR="004F7798" w:rsidRDefault="004F7798">
            <w:pPr>
              <w:spacing w:after="0"/>
              <w:rPr>
                <w:rFonts w:ascii="Times New Roman" w:eastAsiaTheme="minorEastAsia" w:hAnsi="Times New Roman" w:cs="Times New Roman"/>
                <w:sz w:val="24"/>
                <w:szCs w:val="24"/>
                <w:lang w:eastAsia="hr-HR"/>
              </w:rPr>
            </w:pPr>
          </w:p>
        </w:tc>
        <w:tc>
          <w:tcPr>
            <w:tcW w:w="0" w:type="auto"/>
            <w:vMerge/>
            <w:tcBorders>
              <w:top w:val="nil"/>
              <w:left w:val="single" w:sz="4" w:space="0" w:color="auto"/>
              <w:bottom w:val="nil"/>
              <w:right w:val="single" w:sz="4" w:space="0" w:color="auto"/>
            </w:tcBorders>
            <w:vAlign w:val="center"/>
            <w:hideMark/>
          </w:tcPr>
          <w:p w14:paraId="79AA62ED" w14:textId="77777777" w:rsidR="004F7798" w:rsidRDefault="004F7798">
            <w:pPr>
              <w:spacing w:after="0"/>
              <w:rPr>
                <w:rFonts w:ascii="Times New Roman" w:eastAsiaTheme="minorEastAsia" w:hAnsi="Times New Roman" w:cs="Times New Roman"/>
                <w:sz w:val="24"/>
                <w:szCs w:val="24"/>
                <w:lang w:eastAsia="hr-HR"/>
              </w:rPr>
            </w:pPr>
          </w:p>
        </w:tc>
        <w:tc>
          <w:tcPr>
            <w:tcW w:w="0" w:type="auto"/>
            <w:vAlign w:val="center"/>
            <w:hideMark/>
          </w:tcPr>
          <w:p w14:paraId="18A2201A" w14:textId="77777777" w:rsidR="004F7798" w:rsidRDefault="004F7798">
            <w:pPr>
              <w:rPr>
                <w:rFonts w:ascii="Times New Roman" w:eastAsiaTheme="minorEastAsia" w:hAnsi="Times New Roman" w:cs="Times New Roman"/>
                <w:sz w:val="24"/>
                <w:szCs w:val="24"/>
                <w:lang w:eastAsia="hr-HR"/>
              </w:rPr>
            </w:pPr>
          </w:p>
        </w:tc>
      </w:tr>
      <w:tr w:rsidR="004F7798" w14:paraId="251B02EC"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508CFD94"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K300502</w:t>
            </w:r>
          </w:p>
        </w:tc>
        <w:tc>
          <w:tcPr>
            <w:tcW w:w="5912" w:type="dxa"/>
            <w:tcBorders>
              <w:top w:val="single" w:sz="4" w:space="0" w:color="auto"/>
              <w:left w:val="nil"/>
              <w:bottom w:val="single" w:sz="4" w:space="0" w:color="auto"/>
              <w:right w:val="single" w:sz="4" w:space="0" w:color="auto"/>
            </w:tcBorders>
            <w:vAlign w:val="center"/>
            <w:hideMark/>
          </w:tcPr>
          <w:p w14:paraId="4BE8E9DC"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nogostupa, parkirališta i potpornih zidova</w:t>
            </w:r>
          </w:p>
        </w:tc>
        <w:tc>
          <w:tcPr>
            <w:tcW w:w="1559" w:type="dxa"/>
            <w:tcBorders>
              <w:top w:val="single" w:sz="4" w:space="0" w:color="auto"/>
              <w:left w:val="nil"/>
              <w:bottom w:val="single" w:sz="4" w:space="0" w:color="auto"/>
              <w:right w:val="single" w:sz="4" w:space="0" w:color="auto"/>
            </w:tcBorders>
            <w:noWrap/>
            <w:vAlign w:val="center"/>
            <w:hideMark/>
          </w:tcPr>
          <w:p w14:paraId="4160879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69.000,00</w:t>
            </w:r>
          </w:p>
        </w:tc>
        <w:tc>
          <w:tcPr>
            <w:tcW w:w="1296" w:type="dxa"/>
            <w:tcBorders>
              <w:top w:val="single" w:sz="4" w:space="0" w:color="auto"/>
              <w:left w:val="nil"/>
              <w:bottom w:val="single" w:sz="4" w:space="0" w:color="auto"/>
              <w:right w:val="single" w:sz="4" w:space="0" w:color="auto"/>
            </w:tcBorders>
            <w:noWrap/>
            <w:vAlign w:val="center"/>
            <w:hideMark/>
          </w:tcPr>
          <w:p w14:paraId="2F3FAB6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75.000,00</w:t>
            </w:r>
          </w:p>
        </w:tc>
        <w:tc>
          <w:tcPr>
            <w:tcW w:w="1502" w:type="dxa"/>
            <w:tcBorders>
              <w:top w:val="single" w:sz="4" w:space="0" w:color="auto"/>
              <w:left w:val="nil"/>
              <w:bottom w:val="single" w:sz="4" w:space="0" w:color="auto"/>
              <w:right w:val="single" w:sz="4" w:space="0" w:color="auto"/>
            </w:tcBorders>
            <w:noWrap/>
            <w:vAlign w:val="center"/>
            <w:hideMark/>
          </w:tcPr>
          <w:p w14:paraId="389FD461"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79.000,00</w:t>
            </w:r>
          </w:p>
        </w:tc>
        <w:tc>
          <w:tcPr>
            <w:tcW w:w="0" w:type="auto"/>
            <w:vAlign w:val="center"/>
            <w:hideMark/>
          </w:tcPr>
          <w:p w14:paraId="66A36307" w14:textId="77777777" w:rsidR="004F7798" w:rsidRDefault="004F7798">
            <w:pPr>
              <w:spacing w:after="0"/>
              <w:rPr>
                <w:sz w:val="20"/>
                <w:szCs w:val="20"/>
                <w:lang w:eastAsia="hr-HR"/>
              </w:rPr>
            </w:pPr>
          </w:p>
        </w:tc>
      </w:tr>
      <w:tr w:rsidR="004F7798" w14:paraId="7822FF11"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184BE97C"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K300505</w:t>
            </w:r>
          </w:p>
        </w:tc>
        <w:tc>
          <w:tcPr>
            <w:tcW w:w="5912" w:type="dxa"/>
            <w:tcBorders>
              <w:top w:val="single" w:sz="4" w:space="0" w:color="auto"/>
              <w:left w:val="nil"/>
              <w:bottom w:val="single" w:sz="4" w:space="0" w:color="auto"/>
              <w:right w:val="single" w:sz="4" w:space="0" w:color="auto"/>
            </w:tcBorders>
            <w:vAlign w:val="center"/>
            <w:hideMark/>
          </w:tcPr>
          <w:p w14:paraId="3348F40B"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javne rasvjete</w:t>
            </w:r>
          </w:p>
        </w:tc>
        <w:tc>
          <w:tcPr>
            <w:tcW w:w="1559" w:type="dxa"/>
            <w:tcBorders>
              <w:top w:val="single" w:sz="4" w:space="0" w:color="auto"/>
              <w:left w:val="nil"/>
              <w:bottom w:val="single" w:sz="4" w:space="0" w:color="auto"/>
              <w:right w:val="single" w:sz="4" w:space="0" w:color="auto"/>
            </w:tcBorders>
            <w:noWrap/>
            <w:vAlign w:val="center"/>
            <w:hideMark/>
          </w:tcPr>
          <w:p w14:paraId="10C7141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296" w:type="dxa"/>
            <w:tcBorders>
              <w:top w:val="single" w:sz="4" w:space="0" w:color="auto"/>
              <w:left w:val="nil"/>
              <w:bottom w:val="single" w:sz="4" w:space="0" w:color="auto"/>
              <w:right w:val="single" w:sz="4" w:space="0" w:color="auto"/>
            </w:tcBorders>
            <w:noWrap/>
            <w:vAlign w:val="center"/>
            <w:hideMark/>
          </w:tcPr>
          <w:p w14:paraId="405AF59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502" w:type="dxa"/>
            <w:tcBorders>
              <w:top w:val="single" w:sz="4" w:space="0" w:color="auto"/>
              <w:left w:val="nil"/>
              <w:bottom w:val="single" w:sz="4" w:space="0" w:color="auto"/>
              <w:right w:val="single" w:sz="4" w:space="0" w:color="auto"/>
            </w:tcBorders>
            <w:noWrap/>
            <w:vAlign w:val="center"/>
            <w:hideMark/>
          </w:tcPr>
          <w:p w14:paraId="7C8BD0D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0" w:type="auto"/>
            <w:vAlign w:val="center"/>
            <w:hideMark/>
          </w:tcPr>
          <w:p w14:paraId="1AD85434" w14:textId="77777777" w:rsidR="004F7798" w:rsidRDefault="004F7798">
            <w:pPr>
              <w:spacing w:after="0"/>
              <w:rPr>
                <w:sz w:val="20"/>
                <w:szCs w:val="20"/>
                <w:lang w:eastAsia="hr-HR"/>
              </w:rPr>
            </w:pPr>
          </w:p>
        </w:tc>
      </w:tr>
      <w:tr w:rsidR="004F7798" w14:paraId="704605AE"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71A0278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K300503</w:t>
            </w:r>
          </w:p>
        </w:tc>
        <w:tc>
          <w:tcPr>
            <w:tcW w:w="5912" w:type="dxa"/>
            <w:tcBorders>
              <w:top w:val="single" w:sz="4" w:space="0" w:color="auto"/>
              <w:left w:val="nil"/>
              <w:bottom w:val="single" w:sz="4" w:space="0" w:color="auto"/>
              <w:right w:val="single" w:sz="4" w:space="0" w:color="auto"/>
            </w:tcBorders>
            <w:vAlign w:val="center"/>
            <w:hideMark/>
          </w:tcPr>
          <w:p w14:paraId="28189BA4"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objekata i uređaja vodoopskrbe</w:t>
            </w:r>
          </w:p>
        </w:tc>
        <w:tc>
          <w:tcPr>
            <w:tcW w:w="1559" w:type="dxa"/>
            <w:tcBorders>
              <w:top w:val="single" w:sz="4" w:space="0" w:color="auto"/>
              <w:left w:val="nil"/>
              <w:bottom w:val="single" w:sz="4" w:space="0" w:color="auto"/>
              <w:right w:val="single" w:sz="4" w:space="0" w:color="auto"/>
            </w:tcBorders>
            <w:noWrap/>
            <w:vAlign w:val="center"/>
            <w:hideMark/>
          </w:tcPr>
          <w:p w14:paraId="5317AE54"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296" w:type="dxa"/>
            <w:tcBorders>
              <w:top w:val="single" w:sz="4" w:space="0" w:color="auto"/>
              <w:left w:val="nil"/>
              <w:bottom w:val="single" w:sz="4" w:space="0" w:color="auto"/>
              <w:right w:val="single" w:sz="4" w:space="0" w:color="auto"/>
            </w:tcBorders>
            <w:noWrap/>
            <w:vAlign w:val="center"/>
            <w:hideMark/>
          </w:tcPr>
          <w:p w14:paraId="4E87BED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c>
          <w:tcPr>
            <w:tcW w:w="1502" w:type="dxa"/>
            <w:tcBorders>
              <w:top w:val="single" w:sz="4" w:space="0" w:color="auto"/>
              <w:left w:val="nil"/>
              <w:bottom w:val="single" w:sz="4" w:space="0" w:color="auto"/>
              <w:right w:val="single" w:sz="4" w:space="0" w:color="auto"/>
            </w:tcBorders>
            <w:noWrap/>
            <w:vAlign w:val="center"/>
            <w:hideMark/>
          </w:tcPr>
          <w:p w14:paraId="48B1B871"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0" w:type="auto"/>
            <w:vAlign w:val="center"/>
            <w:hideMark/>
          </w:tcPr>
          <w:p w14:paraId="64FD9B91" w14:textId="77777777" w:rsidR="004F7798" w:rsidRDefault="004F7798">
            <w:pPr>
              <w:spacing w:after="0"/>
              <w:rPr>
                <w:sz w:val="20"/>
                <w:szCs w:val="20"/>
                <w:lang w:eastAsia="hr-HR"/>
              </w:rPr>
            </w:pPr>
          </w:p>
        </w:tc>
      </w:tr>
      <w:tr w:rsidR="004F7798" w14:paraId="4B9A1DFB"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4954D5A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K300504</w:t>
            </w:r>
          </w:p>
        </w:tc>
        <w:tc>
          <w:tcPr>
            <w:tcW w:w="5912" w:type="dxa"/>
            <w:tcBorders>
              <w:top w:val="single" w:sz="4" w:space="0" w:color="auto"/>
              <w:left w:val="nil"/>
              <w:bottom w:val="single" w:sz="4" w:space="0" w:color="auto"/>
              <w:right w:val="single" w:sz="4" w:space="0" w:color="auto"/>
            </w:tcBorders>
            <w:vAlign w:val="center"/>
            <w:hideMark/>
          </w:tcPr>
          <w:p w14:paraId="569541C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kanalizacije</w:t>
            </w:r>
          </w:p>
        </w:tc>
        <w:tc>
          <w:tcPr>
            <w:tcW w:w="1559" w:type="dxa"/>
            <w:tcBorders>
              <w:top w:val="single" w:sz="4" w:space="0" w:color="auto"/>
              <w:left w:val="nil"/>
              <w:bottom w:val="single" w:sz="4" w:space="0" w:color="auto"/>
              <w:right w:val="single" w:sz="4" w:space="0" w:color="auto"/>
            </w:tcBorders>
            <w:noWrap/>
            <w:vAlign w:val="center"/>
            <w:hideMark/>
          </w:tcPr>
          <w:p w14:paraId="370A696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296" w:type="dxa"/>
            <w:tcBorders>
              <w:top w:val="single" w:sz="4" w:space="0" w:color="auto"/>
              <w:left w:val="nil"/>
              <w:bottom w:val="single" w:sz="4" w:space="0" w:color="auto"/>
              <w:right w:val="single" w:sz="4" w:space="0" w:color="auto"/>
            </w:tcBorders>
            <w:noWrap/>
            <w:vAlign w:val="center"/>
            <w:hideMark/>
          </w:tcPr>
          <w:p w14:paraId="25799D8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14.500,00</w:t>
            </w:r>
          </w:p>
        </w:tc>
        <w:tc>
          <w:tcPr>
            <w:tcW w:w="1502" w:type="dxa"/>
            <w:tcBorders>
              <w:top w:val="single" w:sz="4" w:space="0" w:color="auto"/>
              <w:left w:val="nil"/>
              <w:bottom w:val="single" w:sz="4" w:space="0" w:color="auto"/>
              <w:right w:val="single" w:sz="4" w:space="0" w:color="auto"/>
            </w:tcBorders>
            <w:noWrap/>
            <w:vAlign w:val="center"/>
            <w:hideMark/>
          </w:tcPr>
          <w:p w14:paraId="459C53F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c>
          <w:tcPr>
            <w:tcW w:w="0" w:type="auto"/>
            <w:vAlign w:val="center"/>
            <w:hideMark/>
          </w:tcPr>
          <w:p w14:paraId="194D754F" w14:textId="77777777" w:rsidR="004F7798" w:rsidRDefault="004F7798">
            <w:pPr>
              <w:spacing w:after="0"/>
              <w:rPr>
                <w:sz w:val="20"/>
                <w:szCs w:val="20"/>
                <w:lang w:eastAsia="hr-HR"/>
              </w:rPr>
            </w:pPr>
          </w:p>
        </w:tc>
      </w:tr>
      <w:tr w:rsidR="004F7798" w14:paraId="7AE486CB"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727D0E8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K300508</w:t>
            </w:r>
          </w:p>
        </w:tc>
        <w:tc>
          <w:tcPr>
            <w:tcW w:w="5912" w:type="dxa"/>
            <w:tcBorders>
              <w:top w:val="single" w:sz="4" w:space="0" w:color="auto"/>
              <w:left w:val="nil"/>
              <w:bottom w:val="single" w:sz="4" w:space="0" w:color="auto"/>
              <w:right w:val="single" w:sz="4" w:space="0" w:color="auto"/>
            </w:tcBorders>
            <w:vAlign w:val="center"/>
            <w:hideMark/>
          </w:tcPr>
          <w:p w14:paraId="42A45EC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Sanacija krovišta i fasade na Kapetaničinoj kući</w:t>
            </w:r>
          </w:p>
        </w:tc>
        <w:tc>
          <w:tcPr>
            <w:tcW w:w="1559" w:type="dxa"/>
            <w:tcBorders>
              <w:top w:val="single" w:sz="4" w:space="0" w:color="auto"/>
              <w:left w:val="nil"/>
              <w:bottom w:val="single" w:sz="4" w:space="0" w:color="auto"/>
              <w:right w:val="single" w:sz="4" w:space="0" w:color="auto"/>
            </w:tcBorders>
            <w:noWrap/>
            <w:vAlign w:val="center"/>
            <w:hideMark/>
          </w:tcPr>
          <w:p w14:paraId="36D43E60"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46.400,00</w:t>
            </w:r>
          </w:p>
        </w:tc>
        <w:tc>
          <w:tcPr>
            <w:tcW w:w="1296" w:type="dxa"/>
            <w:tcBorders>
              <w:top w:val="single" w:sz="4" w:space="0" w:color="auto"/>
              <w:left w:val="nil"/>
              <w:bottom w:val="single" w:sz="4" w:space="0" w:color="auto"/>
              <w:right w:val="single" w:sz="4" w:space="0" w:color="auto"/>
            </w:tcBorders>
            <w:noWrap/>
            <w:vAlign w:val="center"/>
            <w:hideMark/>
          </w:tcPr>
          <w:p w14:paraId="0769B30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502" w:type="dxa"/>
            <w:tcBorders>
              <w:top w:val="single" w:sz="4" w:space="0" w:color="auto"/>
              <w:left w:val="nil"/>
              <w:bottom w:val="single" w:sz="4" w:space="0" w:color="auto"/>
              <w:right w:val="single" w:sz="4" w:space="0" w:color="auto"/>
            </w:tcBorders>
            <w:noWrap/>
            <w:vAlign w:val="center"/>
            <w:hideMark/>
          </w:tcPr>
          <w:p w14:paraId="7D06F32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0" w:type="auto"/>
            <w:vAlign w:val="center"/>
            <w:hideMark/>
          </w:tcPr>
          <w:p w14:paraId="0EAC166A" w14:textId="77777777" w:rsidR="004F7798" w:rsidRDefault="004F7798">
            <w:pPr>
              <w:spacing w:after="0"/>
              <w:rPr>
                <w:sz w:val="20"/>
                <w:szCs w:val="20"/>
                <w:lang w:eastAsia="hr-HR"/>
              </w:rPr>
            </w:pPr>
          </w:p>
        </w:tc>
      </w:tr>
      <w:tr w:rsidR="004F7798" w14:paraId="4860B86D" w14:textId="77777777" w:rsidTr="004F7798">
        <w:trPr>
          <w:trHeight w:val="495"/>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2C1412FB"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K300509</w:t>
            </w:r>
          </w:p>
        </w:tc>
        <w:tc>
          <w:tcPr>
            <w:tcW w:w="5912" w:type="dxa"/>
            <w:tcBorders>
              <w:top w:val="single" w:sz="4" w:space="0" w:color="auto"/>
              <w:left w:val="nil"/>
              <w:bottom w:val="single" w:sz="4" w:space="0" w:color="auto"/>
              <w:right w:val="single" w:sz="4" w:space="0" w:color="auto"/>
            </w:tcBorders>
            <w:vAlign w:val="center"/>
            <w:hideMark/>
          </w:tcPr>
          <w:p w14:paraId="1928FD2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Podizanje komunalnog standarda</w:t>
            </w:r>
          </w:p>
        </w:tc>
        <w:tc>
          <w:tcPr>
            <w:tcW w:w="1559" w:type="dxa"/>
            <w:tcBorders>
              <w:top w:val="single" w:sz="4" w:space="0" w:color="auto"/>
              <w:left w:val="nil"/>
              <w:bottom w:val="single" w:sz="4" w:space="0" w:color="auto"/>
              <w:right w:val="single" w:sz="4" w:space="0" w:color="auto"/>
            </w:tcBorders>
            <w:noWrap/>
            <w:vAlign w:val="center"/>
            <w:hideMark/>
          </w:tcPr>
          <w:p w14:paraId="54839B9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79.500,00</w:t>
            </w:r>
          </w:p>
        </w:tc>
        <w:tc>
          <w:tcPr>
            <w:tcW w:w="1296" w:type="dxa"/>
            <w:tcBorders>
              <w:top w:val="single" w:sz="4" w:space="0" w:color="auto"/>
              <w:left w:val="nil"/>
              <w:bottom w:val="single" w:sz="4" w:space="0" w:color="auto"/>
              <w:right w:val="single" w:sz="4" w:space="0" w:color="auto"/>
            </w:tcBorders>
            <w:noWrap/>
            <w:vAlign w:val="center"/>
            <w:hideMark/>
          </w:tcPr>
          <w:p w14:paraId="57F4464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57.000,00</w:t>
            </w:r>
          </w:p>
        </w:tc>
        <w:tc>
          <w:tcPr>
            <w:tcW w:w="1502" w:type="dxa"/>
            <w:tcBorders>
              <w:top w:val="single" w:sz="4" w:space="0" w:color="auto"/>
              <w:left w:val="nil"/>
              <w:bottom w:val="single" w:sz="4" w:space="0" w:color="auto"/>
              <w:right w:val="single" w:sz="4" w:space="0" w:color="auto"/>
            </w:tcBorders>
            <w:noWrap/>
            <w:vAlign w:val="center"/>
            <w:hideMark/>
          </w:tcPr>
          <w:p w14:paraId="5138A62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61.000,00</w:t>
            </w:r>
          </w:p>
        </w:tc>
        <w:tc>
          <w:tcPr>
            <w:tcW w:w="0" w:type="auto"/>
            <w:vAlign w:val="center"/>
            <w:hideMark/>
          </w:tcPr>
          <w:p w14:paraId="054BCF6A" w14:textId="77777777" w:rsidR="004F7798" w:rsidRDefault="004F7798">
            <w:pPr>
              <w:spacing w:after="0"/>
              <w:rPr>
                <w:sz w:val="20"/>
                <w:szCs w:val="20"/>
                <w:lang w:eastAsia="hr-HR"/>
              </w:rPr>
            </w:pPr>
          </w:p>
        </w:tc>
      </w:tr>
      <w:tr w:rsidR="004F7798" w14:paraId="11EAF9DB" w14:textId="77777777" w:rsidTr="004F7798">
        <w:trPr>
          <w:trHeight w:val="510"/>
        </w:trPr>
        <w:tc>
          <w:tcPr>
            <w:tcW w:w="1200" w:type="dxa"/>
            <w:tcBorders>
              <w:top w:val="nil"/>
              <w:left w:val="single" w:sz="4" w:space="0" w:color="auto"/>
              <w:bottom w:val="single" w:sz="4" w:space="0" w:color="auto"/>
              <w:right w:val="single" w:sz="4" w:space="0" w:color="auto"/>
            </w:tcBorders>
            <w:noWrap/>
            <w:vAlign w:val="center"/>
            <w:hideMark/>
          </w:tcPr>
          <w:p w14:paraId="418FF9CD" w14:textId="77777777" w:rsidR="004F7798" w:rsidRDefault="004F7798">
            <w:pPr>
              <w:spacing w:after="0" w:line="240" w:lineRule="auto"/>
              <w:jc w:val="both"/>
              <w:rPr>
                <w:rFonts w:ascii="Times New Roman" w:eastAsiaTheme="minorEastAsia" w:hAnsi="Times New Roman" w:cs="Times New Roman"/>
                <w:sz w:val="24"/>
                <w:szCs w:val="24"/>
                <w:highlight w:val="cyan"/>
                <w:lang w:eastAsia="hr-HR"/>
              </w:rPr>
            </w:pPr>
            <w:r>
              <w:rPr>
                <w:rFonts w:ascii="Times New Roman" w:eastAsiaTheme="minorEastAsia" w:hAnsi="Times New Roman" w:cs="Times New Roman"/>
                <w:sz w:val="24"/>
                <w:szCs w:val="24"/>
                <w:lang w:eastAsia="hr-HR"/>
              </w:rPr>
              <w:t>K300506</w:t>
            </w:r>
          </w:p>
        </w:tc>
        <w:tc>
          <w:tcPr>
            <w:tcW w:w="5912" w:type="dxa"/>
            <w:tcBorders>
              <w:top w:val="nil"/>
              <w:left w:val="nil"/>
              <w:bottom w:val="single" w:sz="4" w:space="0" w:color="auto"/>
              <w:right w:val="single" w:sz="4" w:space="0" w:color="auto"/>
            </w:tcBorders>
            <w:vAlign w:val="center"/>
            <w:hideMark/>
          </w:tcPr>
          <w:p w14:paraId="4B6EFCE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Sanacija opasnih mjesta</w:t>
            </w:r>
          </w:p>
        </w:tc>
        <w:tc>
          <w:tcPr>
            <w:tcW w:w="1559" w:type="dxa"/>
            <w:tcBorders>
              <w:top w:val="nil"/>
              <w:left w:val="nil"/>
              <w:bottom w:val="single" w:sz="4" w:space="0" w:color="auto"/>
              <w:right w:val="single" w:sz="4" w:space="0" w:color="auto"/>
            </w:tcBorders>
            <w:noWrap/>
            <w:vAlign w:val="center"/>
            <w:hideMark/>
          </w:tcPr>
          <w:p w14:paraId="7BE8CBB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23.500,00</w:t>
            </w:r>
          </w:p>
        </w:tc>
        <w:tc>
          <w:tcPr>
            <w:tcW w:w="1296" w:type="dxa"/>
            <w:tcBorders>
              <w:top w:val="nil"/>
              <w:left w:val="nil"/>
              <w:bottom w:val="single" w:sz="4" w:space="0" w:color="auto"/>
              <w:right w:val="single" w:sz="4" w:space="0" w:color="auto"/>
            </w:tcBorders>
            <w:noWrap/>
            <w:vAlign w:val="center"/>
            <w:hideMark/>
          </w:tcPr>
          <w:p w14:paraId="2CDBDBE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502" w:type="dxa"/>
            <w:tcBorders>
              <w:top w:val="nil"/>
              <w:left w:val="nil"/>
              <w:bottom w:val="single" w:sz="4" w:space="0" w:color="auto"/>
              <w:right w:val="single" w:sz="4" w:space="0" w:color="auto"/>
            </w:tcBorders>
            <w:noWrap/>
            <w:vAlign w:val="center"/>
            <w:hideMark/>
          </w:tcPr>
          <w:p w14:paraId="098F542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0" w:type="auto"/>
            <w:vAlign w:val="center"/>
            <w:hideMark/>
          </w:tcPr>
          <w:p w14:paraId="5A9B4676" w14:textId="77777777" w:rsidR="004F7798" w:rsidRDefault="004F7798">
            <w:pPr>
              <w:spacing w:after="0"/>
              <w:rPr>
                <w:sz w:val="20"/>
                <w:szCs w:val="20"/>
                <w:lang w:eastAsia="hr-HR"/>
              </w:rPr>
            </w:pPr>
          </w:p>
        </w:tc>
      </w:tr>
    </w:tbl>
    <w:p w14:paraId="7E8009FE" w14:textId="77777777" w:rsidR="004F7798" w:rsidRDefault="004F7798" w:rsidP="004F7798">
      <w:pPr>
        <w:spacing w:after="0" w:line="240" w:lineRule="auto"/>
        <w:ind w:left="-567" w:right="-616" w:firstLine="567"/>
        <w:jc w:val="both"/>
        <w:rPr>
          <w:rFonts w:ascii="Times New Roman" w:eastAsiaTheme="minorEastAsia" w:hAnsi="Times New Roman" w:cs="Times New Roman"/>
          <w:sz w:val="24"/>
          <w:szCs w:val="24"/>
          <w:lang w:eastAsia="hr-HR"/>
        </w:rPr>
      </w:pPr>
    </w:p>
    <w:p w14:paraId="110C4166" w14:textId="77777777" w:rsidR="004F7798" w:rsidRDefault="004F7798" w:rsidP="004F7798">
      <w:pPr>
        <w:spacing w:after="0" w:line="240" w:lineRule="auto"/>
        <w:ind w:firstLine="567"/>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 xml:space="preserve">Pokazatelji uspješnosti: </w:t>
      </w:r>
      <w:r>
        <w:rPr>
          <w:rFonts w:ascii="Times New Roman" w:eastAsiaTheme="minorEastAsia" w:hAnsi="Times New Roman" w:cs="Times New Roman"/>
          <w:bCs/>
          <w:sz w:val="24"/>
          <w:szCs w:val="24"/>
          <w:lang w:eastAsia="hr-HR"/>
        </w:rPr>
        <w:t xml:space="preserve">broj postavljenih novih energetskih rasvjetnih tijela, </w:t>
      </w:r>
      <w:r>
        <w:rPr>
          <w:rFonts w:ascii="Times New Roman" w:eastAsiaTheme="minorEastAsia" w:hAnsi="Times New Roman" w:cs="Times New Roman"/>
          <w:sz w:val="24"/>
          <w:szCs w:val="24"/>
        </w:rPr>
        <w:t>podizanje standarda prometnica te života mještana i sigurnosti u prometu.</w:t>
      </w:r>
    </w:p>
    <w:p w14:paraId="1E359DBB"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p>
    <w:p w14:paraId="09F0C0D7" w14:textId="77777777" w:rsidR="004F7798" w:rsidRDefault="004F7798" w:rsidP="004F7798">
      <w:pPr>
        <w:spacing w:after="0" w:line="276" w:lineRule="auto"/>
        <w:jc w:val="both"/>
        <w:rPr>
          <w:rFonts w:ascii="Times New Roman" w:eastAsiaTheme="minorEastAsia" w:hAnsi="Times New Roman" w:cs="Times New Roman"/>
          <w:b/>
          <w:sz w:val="24"/>
          <w:szCs w:val="24"/>
          <w:lang w:eastAsia="hr-HR"/>
        </w:rPr>
      </w:pPr>
    </w:p>
    <w:p w14:paraId="1EA3C551" w14:textId="77777777" w:rsidR="004F7798" w:rsidRDefault="004F7798" w:rsidP="004F7798">
      <w:pPr>
        <w:spacing w:after="0" w:line="276" w:lineRule="auto"/>
        <w:jc w:val="both"/>
        <w:rPr>
          <w:rFonts w:ascii="Times New Roman" w:eastAsiaTheme="minorEastAsia" w:hAnsi="Times New Roman" w:cs="Times New Roman"/>
          <w:b/>
          <w:sz w:val="24"/>
          <w:szCs w:val="24"/>
          <w:lang w:eastAsia="hr-HR"/>
        </w:rPr>
      </w:pPr>
    </w:p>
    <w:p w14:paraId="7422AA88" w14:textId="77777777" w:rsidR="004F7798" w:rsidRDefault="004F7798" w:rsidP="004F7798">
      <w:pPr>
        <w:spacing w:after="0" w:line="276" w:lineRule="auto"/>
        <w:jc w:val="both"/>
        <w:rPr>
          <w:rFonts w:ascii="Times New Roman" w:eastAsiaTheme="minorEastAsia" w:hAnsi="Times New Roman" w:cs="Times New Roman"/>
          <w:b/>
          <w:sz w:val="24"/>
          <w:szCs w:val="24"/>
          <w:lang w:eastAsia="hr-HR"/>
        </w:rPr>
      </w:pPr>
      <w:bookmarkStart w:id="9" w:name="_Hlk120816854"/>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3006:</w:t>
      </w:r>
      <w:r>
        <w:rPr>
          <w:rFonts w:ascii="Times New Roman" w:eastAsiaTheme="minorEastAsia" w:hAnsi="Times New Roman" w:cs="Times New Roman"/>
          <w:b/>
          <w:bCs/>
          <w:i/>
          <w:sz w:val="24"/>
          <w:szCs w:val="24"/>
          <w:lang w:eastAsia="hr-HR"/>
        </w:rPr>
        <w:t xml:space="preserve">  </w:t>
      </w:r>
      <w:bookmarkEnd w:id="9"/>
      <w:r>
        <w:rPr>
          <w:rFonts w:ascii="Times New Roman" w:eastAsiaTheme="minorEastAsia" w:hAnsi="Times New Roman" w:cs="Times New Roman"/>
          <w:b/>
          <w:bCs/>
          <w:iCs/>
          <w:sz w:val="24"/>
          <w:szCs w:val="24"/>
          <w:lang w:eastAsia="hr-HR"/>
        </w:rPr>
        <w:t>KOMUNALNA INFRASTRUKTURA-ZAŠTITA OKOLIŠA</w:t>
      </w:r>
    </w:p>
    <w:p w14:paraId="70F5069C" w14:textId="77777777" w:rsidR="004F7798" w:rsidRDefault="004F7798" w:rsidP="004F7798">
      <w:pPr>
        <w:spacing w:after="0" w:line="276" w:lineRule="auto"/>
        <w:jc w:val="both"/>
        <w:rPr>
          <w:rFonts w:ascii="Times New Roman" w:eastAsiaTheme="minorEastAsia" w:hAnsi="Times New Roman" w:cs="Times New Roman"/>
          <w:b/>
          <w:color w:val="FF0000"/>
          <w:sz w:val="24"/>
          <w:szCs w:val="24"/>
          <w:lang w:eastAsia="hr-HR"/>
        </w:rPr>
      </w:pPr>
    </w:p>
    <w:p w14:paraId="030B7B66"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 xml:space="preserve">Opis i cilj/svrha programa: </w:t>
      </w:r>
      <w:r>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14:paraId="6A899ABF"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14:paraId="3C026F0D"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446B1226"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 provođenje programa</w:t>
      </w:r>
      <w:r>
        <w:rPr>
          <w:rFonts w:ascii="Times New Roman" w:eastAsiaTheme="minorEastAsia" w:hAnsi="Times New Roman" w:cs="Times New Roman"/>
          <w:sz w:val="24"/>
          <w:szCs w:val="24"/>
          <w:lang w:eastAsia="hr-HR"/>
        </w:rPr>
        <w:t xml:space="preserve">: Za program zaštite okoliša u 2026. godini planirana su sredstva u iznosu od ukupno 714.400,00 EUR. </w:t>
      </w:r>
    </w:p>
    <w:p w14:paraId="5AA42022"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U 2027. i 2028. godini rashodi za provođenje Programa zaštite okoliša planiraju se u iznosu od 15.000,00 EUR. odnosno 15.500,00 EUR. </w:t>
      </w:r>
    </w:p>
    <w:p w14:paraId="65719A8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Od ukupnog iznosa sredstava su planirana za:</w:t>
      </w:r>
    </w:p>
    <w:p w14:paraId="5241451E" w14:textId="77777777" w:rsidR="004F7798" w:rsidRDefault="004F7798" w:rsidP="004F7798">
      <w:pPr>
        <w:spacing w:after="0" w:line="240" w:lineRule="auto"/>
        <w:ind w:right="-475"/>
        <w:jc w:val="both"/>
        <w:rPr>
          <w:rFonts w:ascii="Bookman Old Style" w:eastAsiaTheme="minorEastAsia" w:hAnsi="Bookman Old Style" w:cs="Times New Roman"/>
          <w:sz w:val="24"/>
          <w:szCs w:val="24"/>
          <w:lang w:eastAsia="hr-HR"/>
        </w:rPr>
      </w:pPr>
    </w:p>
    <w:tbl>
      <w:tblPr>
        <w:tblpPr w:leftFromText="180" w:rightFromText="180" w:bottomFromText="160" w:vertAnchor="text" w:horzAnchor="margin" w:tblpY="120"/>
        <w:tblW w:w="10003" w:type="dxa"/>
        <w:tblLook w:val="04A0" w:firstRow="1" w:lastRow="0" w:firstColumn="1" w:lastColumn="0" w:noHBand="0" w:noVBand="1"/>
      </w:tblPr>
      <w:tblGrid>
        <w:gridCol w:w="1229"/>
        <w:gridCol w:w="4160"/>
        <w:gridCol w:w="1538"/>
        <w:gridCol w:w="1538"/>
        <w:gridCol w:w="1538"/>
      </w:tblGrid>
      <w:tr w:rsidR="004F7798" w14:paraId="38267040" w14:textId="77777777">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14:paraId="2D056C36"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538" w:type="dxa"/>
            <w:tcBorders>
              <w:top w:val="single" w:sz="4" w:space="0" w:color="auto"/>
              <w:left w:val="nil"/>
              <w:bottom w:val="single" w:sz="4" w:space="0" w:color="auto"/>
              <w:right w:val="single" w:sz="4" w:space="0" w:color="auto"/>
            </w:tcBorders>
            <w:noWrap/>
            <w:vAlign w:val="center"/>
            <w:hideMark/>
          </w:tcPr>
          <w:p w14:paraId="4415251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538" w:type="dxa"/>
            <w:tcBorders>
              <w:top w:val="single" w:sz="4" w:space="0" w:color="auto"/>
              <w:left w:val="nil"/>
              <w:bottom w:val="single" w:sz="4" w:space="0" w:color="auto"/>
              <w:right w:val="single" w:sz="4" w:space="0" w:color="auto"/>
            </w:tcBorders>
            <w:noWrap/>
            <w:vAlign w:val="center"/>
            <w:hideMark/>
          </w:tcPr>
          <w:p w14:paraId="7A3BC1A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538" w:type="dxa"/>
            <w:tcBorders>
              <w:top w:val="single" w:sz="4" w:space="0" w:color="auto"/>
              <w:left w:val="nil"/>
              <w:bottom w:val="single" w:sz="4" w:space="0" w:color="auto"/>
              <w:right w:val="single" w:sz="4" w:space="0" w:color="auto"/>
            </w:tcBorders>
            <w:noWrap/>
            <w:vAlign w:val="center"/>
            <w:hideMark/>
          </w:tcPr>
          <w:p w14:paraId="61814AFB"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632549B6" w14:textId="77777777">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14:paraId="35AD24C3"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P3006</w:t>
            </w:r>
          </w:p>
        </w:tc>
        <w:tc>
          <w:tcPr>
            <w:tcW w:w="4160" w:type="dxa"/>
            <w:tcBorders>
              <w:top w:val="single" w:sz="4" w:space="0" w:color="auto"/>
              <w:left w:val="nil"/>
              <w:bottom w:val="single" w:sz="4" w:space="0" w:color="auto"/>
              <w:right w:val="single" w:sz="4" w:space="0" w:color="auto"/>
            </w:tcBorders>
            <w:vAlign w:val="center"/>
            <w:hideMark/>
          </w:tcPr>
          <w:p w14:paraId="4E681AB1"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Program zaštite okoliša</w:t>
            </w:r>
          </w:p>
        </w:tc>
        <w:tc>
          <w:tcPr>
            <w:tcW w:w="1538" w:type="dxa"/>
            <w:tcBorders>
              <w:top w:val="single" w:sz="4" w:space="0" w:color="auto"/>
              <w:left w:val="nil"/>
              <w:bottom w:val="single" w:sz="4" w:space="0" w:color="auto"/>
              <w:right w:val="single" w:sz="4" w:space="0" w:color="auto"/>
            </w:tcBorders>
            <w:noWrap/>
            <w:vAlign w:val="center"/>
            <w:hideMark/>
          </w:tcPr>
          <w:p w14:paraId="0AD4C794"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717.400,00</w:t>
            </w:r>
          </w:p>
        </w:tc>
        <w:tc>
          <w:tcPr>
            <w:tcW w:w="1538" w:type="dxa"/>
            <w:tcBorders>
              <w:top w:val="single" w:sz="4" w:space="0" w:color="auto"/>
              <w:left w:val="nil"/>
              <w:bottom w:val="single" w:sz="4" w:space="0" w:color="auto"/>
              <w:right w:val="single" w:sz="4" w:space="0" w:color="auto"/>
            </w:tcBorders>
            <w:noWrap/>
            <w:vAlign w:val="center"/>
            <w:hideMark/>
          </w:tcPr>
          <w:p w14:paraId="1FF932FD"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15.000,00</w:t>
            </w:r>
          </w:p>
        </w:tc>
        <w:tc>
          <w:tcPr>
            <w:tcW w:w="1538" w:type="dxa"/>
            <w:tcBorders>
              <w:top w:val="single" w:sz="4" w:space="0" w:color="auto"/>
              <w:left w:val="nil"/>
              <w:bottom w:val="single" w:sz="4" w:space="0" w:color="auto"/>
              <w:right w:val="single" w:sz="4" w:space="0" w:color="auto"/>
            </w:tcBorders>
            <w:noWrap/>
            <w:vAlign w:val="center"/>
            <w:hideMark/>
          </w:tcPr>
          <w:p w14:paraId="3625CC8F"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15.500,00</w:t>
            </w:r>
          </w:p>
        </w:tc>
      </w:tr>
      <w:tr w:rsidR="004F7798" w14:paraId="3B4AB139" w14:textId="77777777">
        <w:trPr>
          <w:trHeight w:val="511"/>
        </w:trPr>
        <w:tc>
          <w:tcPr>
            <w:tcW w:w="1229" w:type="dxa"/>
            <w:tcBorders>
              <w:top w:val="nil"/>
              <w:left w:val="single" w:sz="4" w:space="0" w:color="auto"/>
              <w:bottom w:val="single" w:sz="4" w:space="0" w:color="auto"/>
              <w:right w:val="single" w:sz="4" w:space="0" w:color="auto"/>
            </w:tcBorders>
            <w:noWrap/>
            <w:vAlign w:val="center"/>
            <w:hideMark/>
          </w:tcPr>
          <w:p w14:paraId="2889BB1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A300601</w:t>
            </w:r>
          </w:p>
        </w:tc>
        <w:tc>
          <w:tcPr>
            <w:tcW w:w="4160" w:type="dxa"/>
            <w:tcBorders>
              <w:top w:val="nil"/>
              <w:left w:val="nil"/>
              <w:bottom w:val="single" w:sz="4" w:space="0" w:color="auto"/>
              <w:right w:val="single" w:sz="4" w:space="0" w:color="auto"/>
            </w:tcBorders>
            <w:vAlign w:val="center"/>
            <w:hideMark/>
          </w:tcPr>
          <w:p w14:paraId="46DA168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Zaštita životinja</w:t>
            </w:r>
          </w:p>
        </w:tc>
        <w:tc>
          <w:tcPr>
            <w:tcW w:w="1538" w:type="dxa"/>
            <w:tcBorders>
              <w:top w:val="nil"/>
              <w:left w:val="nil"/>
              <w:bottom w:val="single" w:sz="4" w:space="0" w:color="auto"/>
              <w:right w:val="single" w:sz="4" w:space="0" w:color="auto"/>
            </w:tcBorders>
            <w:noWrap/>
            <w:vAlign w:val="center"/>
            <w:hideMark/>
          </w:tcPr>
          <w:p w14:paraId="379EF7F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38" w:type="dxa"/>
            <w:tcBorders>
              <w:top w:val="nil"/>
              <w:left w:val="nil"/>
              <w:bottom w:val="single" w:sz="4" w:space="0" w:color="auto"/>
              <w:right w:val="single" w:sz="4" w:space="0" w:color="auto"/>
            </w:tcBorders>
            <w:noWrap/>
            <w:vAlign w:val="center"/>
            <w:hideMark/>
          </w:tcPr>
          <w:p w14:paraId="689C483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2.500,00</w:t>
            </w:r>
          </w:p>
        </w:tc>
        <w:tc>
          <w:tcPr>
            <w:tcW w:w="1538" w:type="dxa"/>
            <w:tcBorders>
              <w:top w:val="nil"/>
              <w:left w:val="nil"/>
              <w:bottom w:val="single" w:sz="4" w:space="0" w:color="auto"/>
              <w:right w:val="single" w:sz="4" w:space="0" w:color="auto"/>
            </w:tcBorders>
            <w:noWrap/>
            <w:vAlign w:val="center"/>
            <w:hideMark/>
          </w:tcPr>
          <w:p w14:paraId="4E8ABB9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2.500,00</w:t>
            </w:r>
          </w:p>
        </w:tc>
      </w:tr>
      <w:tr w:rsidR="004F7798" w14:paraId="4BFAFE5B"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3B7DA1B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K300601</w:t>
            </w:r>
          </w:p>
        </w:tc>
        <w:tc>
          <w:tcPr>
            <w:tcW w:w="4160" w:type="dxa"/>
            <w:tcBorders>
              <w:top w:val="nil"/>
              <w:left w:val="nil"/>
              <w:bottom w:val="single" w:sz="4" w:space="0" w:color="auto"/>
              <w:right w:val="single" w:sz="4" w:space="0" w:color="auto"/>
            </w:tcBorders>
            <w:vAlign w:val="center"/>
            <w:hideMark/>
          </w:tcPr>
          <w:p w14:paraId="5DB294D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Sanacija nelegalnih deponija otpada</w:t>
            </w:r>
          </w:p>
        </w:tc>
        <w:tc>
          <w:tcPr>
            <w:tcW w:w="1538" w:type="dxa"/>
            <w:tcBorders>
              <w:top w:val="nil"/>
              <w:left w:val="nil"/>
              <w:bottom w:val="single" w:sz="4" w:space="0" w:color="auto"/>
              <w:right w:val="single" w:sz="4" w:space="0" w:color="auto"/>
            </w:tcBorders>
            <w:noWrap/>
            <w:vAlign w:val="center"/>
            <w:hideMark/>
          </w:tcPr>
          <w:p w14:paraId="270408D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11.000,00</w:t>
            </w:r>
          </w:p>
        </w:tc>
        <w:tc>
          <w:tcPr>
            <w:tcW w:w="1538" w:type="dxa"/>
            <w:tcBorders>
              <w:top w:val="nil"/>
              <w:left w:val="nil"/>
              <w:bottom w:val="single" w:sz="4" w:space="0" w:color="auto"/>
              <w:right w:val="single" w:sz="4" w:space="0" w:color="auto"/>
            </w:tcBorders>
            <w:noWrap/>
            <w:vAlign w:val="center"/>
            <w:hideMark/>
          </w:tcPr>
          <w:p w14:paraId="60D4F88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hideMark/>
          </w:tcPr>
          <w:p w14:paraId="6550132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4F7798" w14:paraId="45BFAAD8"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76FCBE5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K300602</w:t>
            </w:r>
          </w:p>
        </w:tc>
        <w:tc>
          <w:tcPr>
            <w:tcW w:w="4160" w:type="dxa"/>
            <w:tcBorders>
              <w:top w:val="nil"/>
              <w:left w:val="nil"/>
              <w:bottom w:val="single" w:sz="4" w:space="0" w:color="auto"/>
              <w:right w:val="single" w:sz="4" w:space="0" w:color="auto"/>
            </w:tcBorders>
            <w:vAlign w:val="center"/>
            <w:hideMark/>
          </w:tcPr>
          <w:p w14:paraId="591E6B1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Energetska učinkovitost u zgradarstvu</w:t>
            </w:r>
          </w:p>
        </w:tc>
        <w:tc>
          <w:tcPr>
            <w:tcW w:w="1538" w:type="dxa"/>
            <w:tcBorders>
              <w:top w:val="nil"/>
              <w:left w:val="nil"/>
              <w:bottom w:val="single" w:sz="4" w:space="0" w:color="auto"/>
              <w:right w:val="single" w:sz="4" w:space="0" w:color="auto"/>
            </w:tcBorders>
            <w:noWrap/>
            <w:vAlign w:val="center"/>
            <w:hideMark/>
          </w:tcPr>
          <w:p w14:paraId="7F00263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40.400,00</w:t>
            </w:r>
          </w:p>
        </w:tc>
        <w:tc>
          <w:tcPr>
            <w:tcW w:w="1538" w:type="dxa"/>
            <w:tcBorders>
              <w:top w:val="nil"/>
              <w:left w:val="nil"/>
              <w:bottom w:val="single" w:sz="4" w:space="0" w:color="auto"/>
              <w:right w:val="single" w:sz="4" w:space="0" w:color="auto"/>
            </w:tcBorders>
            <w:noWrap/>
            <w:vAlign w:val="center"/>
            <w:hideMark/>
          </w:tcPr>
          <w:p w14:paraId="43C67D9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538" w:type="dxa"/>
            <w:tcBorders>
              <w:top w:val="nil"/>
              <w:left w:val="nil"/>
              <w:bottom w:val="single" w:sz="4" w:space="0" w:color="auto"/>
              <w:right w:val="single" w:sz="4" w:space="0" w:color="auto"/>
            </w:tcBorders>
            <w:noWrap/>
            <w:vAlign w:val="center"/>
            <w:hideMark/>
          </w:tcPr>
          <w:p w14:paraId="30CD0ED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r>
      <w:tr w:rsidR="004F7798" w14:paraId="5347DCB7"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6509FEA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A300602</w:t>
            </w:r>
          </w:p>
        </w:tc>
        <w:tc>
          <w:tcPr>
            <w:tcW w:w="4160" w:type="dxa"/>
            <w:tcBorders>
              <w:top w:val="nil"/>
              <w:left w:val="nil"/>
              <w:bottom w:val="single" w:sz="4" w:space="0" w:color="auto"/>
              <w:right w:val="single" w:sz="4" w:space="0" w:color="auto"/>
            </w:tcBorders>
            <w:vAlign w:val="center"/>
            <w:hideMark/>
          </w:tcPr>
          <w:p w14:paraId="4B7B32D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Informiranje građana o razvrstavanju otpada</w:t>
            </w:r>
          </w:p>
        </w:tc>
        <w:tc>
          <w:tcPr>
            <w:tcW w:w="1538" w:type="dxa"/>
            <w:tcBorders>
              <w:top w:val="nil"/>
              <w:left w:val="nil"/>
              <w:bottom w:val="single" w:sz="4" w:space="0" w:color="auto"/>
              <w:right w:val="single" w:sz="4" w:space="0" w:color="auto"/>
            </w:tcBorders>
            <w:noWrap/>
            <w:vAlign w:val="center"/>
            <w:hideMark/>
          </w:tcPr>
          <w:p w14:paraId="505B658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7.850,00</w:t>
            </w:r>
          </w:p>
        </w:tc>
        <w:tc>
          <w:tcPr>
            <w:tcW w:w="1538" w:type="dxa"/>
            <w:tcBorders>
              <w:top w:val="nil"/>
              <w:left w:val="nil"/>
              <w:bottom w:val="single" w:sz="4" w:space="0" w:color="auto"/>
              <w:right w:val="single" w:sz="4" w:space="0" w:color="auto"/>
            </w:tcBorders>
            <w:noWrap/>
            <w:vAlign w:val="center"/>
            <w:hideMark/>
          </w:tcPr>
          <w:p w14:paraId="5D5402E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538" w:type="dxa"/>
            <w:tcBorders>
              <w:top w:val="nil"/>
              <w:left w:val="nil"/>
              <w:bottom w:val="single" w:sz="4" w:space="0" w:color="auto"/>
              <w:right w:val="single" w:sz="4" w:space="0" w:color="auto"/>
            </w:tcBorders>
            <w:noWrap/>
            <w:vAlign w:val="center"/>
            <w:hideMark/>
          </w:tcPr>
          <w:p w14:paraId="7B003D9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r>
      <w:tr w:rsidR="004F7798" w14:paraId="46FBE7CF"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06EB32EC"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A300603</w:t>
            </w:r>
          </w:p>
        </w:tc>
        <w:tc>
          <w:tcPr>
            <w:tcW w:w="4160" w:type="dxa"/>
            <w:tcBorders>
              <w:top w:val="nil"/>
              <w:left w:val="nil"/>
              <w:bottom w:val="single" w:sz="4" w:space="0" w:color="auto"/>
              <w:right w:val="single" w:sz="4" w:space="0" w:color="auto"/>
            </w:tcBorders>
            <w:vAlign w:val="center"/>
            <w:hideMark/>
          </w:tcPr>
          <w:p w14:paraId="080D446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Deratizacija i dezinsekcija</w:t>
            </w:r>
          </w:p>
        </w:tc>
        <w:tc>
          <w:tcPr>
            <w:tcW w:w="1538" w:type="dxa"/>
            <w:tcBorders>
              <w:top w:val="nil"/>
              <w:left w:val="nil"/>
              <w:bottom w:val="single" w:sz="4" w:space="0" w:color="auto"/>
              <w:right w:val="single" w:sz="4" w:space="0" w:color="auto"/>
            </w:tcBorders>
            <w:noWrap/>
            <w:vAlign w:val="center"/>
            <w:hideMark/>
          </w:tcPr>
          <w:p w14:paraId="0006E86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538" w:type="dxa"/>
            <w:tcBorders>
              <w:top w:val="nil"/>
              <w:left w:val="nil"/>
              <w:bottom w:val="single" w:sz="4" w:space="0" w:color="auto"/>
              <w:right w:val="single" w:sz="4" w:space="0" w:color="auto"/>
            </w:tcBorders>
            <w:noWrap/>
            <w:vAlign w:val="center"/>
            <w:hideMark/>
          </w:tcPr>
          <w:p w14:paraId="240DC8D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538" w:type="dxa"/>
            <w:tcBorders>
              <w:top w:val="nil"/>
              <w:left w:val="nil"/>
              <w:bottom w:val="single" w:sz="4" w:space="0" w:color="auto"/>
              <w:right w:val="single" w:sz="4" w:space="0" w:color="auto"/>
            </w:tcBorders>
            <w:noWrap/>
            <w:vAlign w:val="center"/>
            <w:hideMark/>
          </w:tcPr>
          <w:p w14:paraId="3FDE1C9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r>
      <w:tr w:rsidR="004F7798" w14:paraId="51C135DA"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48F8BBF4" w14:textId="77777777" w:rsidR="004F7798" w:rsidRDefault="004F7798">
            <w:pPr>
              <w:spacing w:after="0" w:line="240" w:lineRule="auto"/>
              <w:jc w:val="both"/>
              <w:rPr>
                <w:rFonts w:ascii="Times New Roman" w:eastAsiaTheme="minorEastAsia" w:hAnsi="Times New Roman" w:cs="Times New Roman"/>
                <w:sz w:val="24"/>
                <w:szCs w:val="24"/>
                <w:highlight w:val="cyan"/>
                <w:lang w:eastAsia="hr-HR"/>
              </w:rPr>
            </w:pPr>
            <w:r>
              <w:rPr>
                <w:rFonts w:ascii="Times New Roman" w:eastAsiaTheme="minorEastAsia" w:hAnsi="Times New Roman" w:cs="Times New Roman"/>
                <w:sz w:val="24"/>
                <w:szCs w:val="24"/>
                <w:lang w:eastAsia="hr-HR"/>
              </w:rPr>
              <w:t>K300603</w:t>
            </w:r>
          </w:p>
        </w:tc>
        <w:tc>
          <w:tcPr>
            <w:tcW w:w="4160" w:type="dxa"/>
            <w:tcBorders>
              <w:top w:val="nil"/>
              <w:left w:val="nil"/>
              <w:bottom w:val="single" w:sz="4" w:space="0" w:color="auto"/>
              <w:right w:val="single" w:sz="4" w:space="0" w:color="auto"/>
            </w:tcBorders>
            <w:vAlign w:val="center"/>
            <w:hideMark/>
          </w:tcPr>
          <w:p w14:paraId="094F4B9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Izgradnja biciklističke staze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 </w:t>
            </w:r>
            <w:proofErr w:type="spellStart"/>
            <w:r>
              <w:rPr>
                <w:rFonts w:ascii="Times New Roman" w:eastAsiaTheme="minorEastAsia" w:hAnsi="Times New Roman" w:cs="Times New Roman"/>
                <w:sz w:val="24"/>
                <w:szCs w:val="24"/>
                <w:lang w:eastAsia="hr-HR"/>
              </w:rPr>
              <w:t>Opatovac</w:t>
            </w:r>
            <w:proofErr w:type="spellEnd"/>
          </w:p>
        </w:tc>
        <w:tc>
          <w:tcPr>
            <w:tcW w:w="1538" w:type="dxa"/>
            <w:tcBorders>
              <w:top w:val="nil"/>
              <w:left w:val="nil"/>
              <w:bottom w:val="single" w:sz="4" w:space="0" w:color="auto"/>
              <w:right w:val="single" w:sz="4" w:space="0" w:color="auto"/>
            </w:tcBorders>
            <w:noWrap/>
            <w:vAlign w:val="center"/>
            <w:hideMark/>
          </w:tcPr>
          <w:p w14:paraId="4214CD4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591.000,00</w:t>
            </w:r>
          </w:p>
        </w:tc>
        <w:tc>
          <w:tcPr>
            <w:tcW w:w="1538" w:type="dxa"/>
            <w:tcBorders>
              <w:top w:val="nil"/>
              <w:left w:val="nil"/>
              <w:bottom w:val="single" w:sz="4" w:space="0" w:color="auto"/>
              <w:right w:val="single" w:sz="4" w:space="0" w:color="auto"/>
            </w:tcBorders>
            <w:noWrap/>
            <w:vAlign w:val="center"/>
            <w:hideMark/>
          </w:tcPr>
          <w:p w14:paraId="331417A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hideMark/>
          </w:tcPr>
          <w:p w14:paraId="24DD1D7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4F7798" w14:paraId="3A0B6D26" w14:textId="77777777">
        <w:trPr>
          <w:trHeight w:val="496"/>
        </w:trPr>
        <w:tc>
          <w:tcPr>
            <w:tcW w:w="1229" w:type="dxa"/>
            <w:tcBorders>
              <w:top w:val="nil"/>
              <w:left w:val="single" w:sz="4" w:space="0" w:color="auto"/>
              <w:bottom w:val="single" w:sz="4" w:space="0" w:color="auto"/>
              <w:right w:val="single" w:sz="4" w:space="0" w:color="auto"/>
            </w:tcBorders>
            <w:noWrap/>
            <w:vAlign w:val="center"/>
            <w:hideMark/>
          </w:tcPr>
          <w:p w14:paraId="7C3BC62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T300602</w:t>
            </w:r>
          </w:p>
        </w:tc>
        <w:tc>
          <w:tcPr>
            <w:tcW w:w="4160" w:type="dxa"/>
            <w:tcBorders>
              <w:top w:val="nil"/>
              <w:left w:val="nil"/>
              <w:bottom w:val="single" w:sz="4" w:space="0" w:color="auto"/>
              <w:right w:val="single" w:sz="4" w:space="0" w:color="auto"/>
            </w:tcBorders>
            <w:vAlign w:val="center"/>
            <w:hideMark/>
          </w:tcPr>
          <w:p w14:paraId="1C2ED8A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Projekt Dunavska iskra</w:t>
            </w:r>
          </w:p>
        </w:tc>
        <w:tc>
          <w:tcPr>
            <w:tcW w:w="1538" w:type="dxa"/>
            <w:tcBorders>
              <w:top w:val="nil"/>
              <w:left w:val="nil"/>
              <w:bottom w:val="single" w:sz="4" w:space="0" w:color="auto"/>
              <w:right w:val="single" w:sz="4" w:space="0" w:color="auto"/>
            </w:tcBorders>
            <w:noWrap/>
            <w:vAlign w:val="center"/>
            <w:hideMark/>
          </w:tcPr>
          <w:p w14:paraId="4C3B82B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55.000,00</w:t>
            </w:r>
          </w:p>
        </w:tc>
        <w:tc>
          <w:tcPr>
            <w:tcW w:w="1538" w:type="dxa"/>
            <w:tcBorders>
              <w:top w:val="nil"/>
              <w:left w:val="nil"/>
              <w:bottom w:val="single" w:sz="4" w:space="0" w:color="auto"/>
              <w:right w:val="single" w:sz="4" w:space="0" w:color="auto"/>
            </w:tcBorders>
            <w:noWrap/>
            <w:vAlign w:val="center"/>
            <w:hideMark/>
          </w:tcPr>
          <w:p w14:paraId="2212C22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538" w:type="dxa"/>
            <w:tcBorders>
              <w:top w:val="nil"/>
              <w:left w:val="nil"/>
              <w:bottom w:val="single" w:sz="4" w:space="0" w:color="auto"/>
              <w:right w:val="single" w:sz="4" w:space="0" w:color="auto"/>
            </w:tcBorders>
            <w:noWrap/>
            <w:vAlign w:val="center"/>
            <w:hideMark/>
          </w:tcPr>
          <w:p w14:paraId="44B049C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bl>
    <w:p w14:paraId="63672F6E"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11C3750A"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681A5480"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44673C68"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01C6B6A1"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1832D354"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7315D578"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43F39652"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68387395"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7F227E0B"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33578649"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419B2D43"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74B782DE"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6786440D"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6E96413A"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79235BA6" w14:textId="77777777" w:rsidR="004F7798" w:rsidRDefault="004F7798" w:rsidP="004F7798">
      <w:pPr>
        <w:spacing w:after="0" w:line="240" w:lineRule="auto"/>
        <w:ind w:left="-567" w:right="-475"/>
        <w:jc w:val="both"/>
        <w:rPr>
          <w:rFonts w:ascii="Bookman Old Style" w:eastAsiaTheme="minorEastAsia" w:hAnsi="Bookman Old Style" w:cs="Times New Roman"/>
          <w:sz w:val="24"/>
          <w:szCs w:val="24"/>
          <w:lang w:eastAsia="hr-HR"/>
        </w:rPr>
      </w:pPr>
    </w:p>
    <w:p w14:paraId="08938CFE"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bookmarkStart w:id="10" w:name="_Hlk120818299"/>
    </w:p>
    <w:p w14:paraId="1F94B3AF"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Pokazatelji uspješnosti:</w:t>
      </w:r>
      <w:bookmarkEnd w:id="10"/>
      <w:r>
        <w:rPr>
          <w:rFonts w:ascii="Times New Roman" w:eastAsiaTheme="minorEastAsia" w:hAnsi="Times New Roman" w:cs="Times New Roman"/>
          <w:b/>
          <w:sz w:val="24"/>
          <w:szCs w:val="24"/>
          <w:lang w:eastAsia="hr-HR"/>
        </w:rPr>
        <w:t xml:space="preserve"> </w:t>
      </w:r>
      <w:r>
        <w:rPr>
          <w:rFonts w:ascii="Times New Roman" w:eastAsiaTheme="minorEastAsia" w:hAnsi="Times New Roman" w:cs="Times New Roman"/>
          <w:sz w:val="24"/>
          <w:szCs w:val="24"/>
          <w:lang w:eastAsia="hr-HR"/>
        </w:rPr>
        <w:t>udio odvojeno prikupljenog otpada u ukupnom komunalnom otpadu.</w:t>
      </w:r>
    </w:p>
    <w:p w14:paraId="26BDF806" w14:textId="77777777" w:rsidR="004F7798" w:rsidRDefault="004F7798" w:rsidP="004F7798">
      <w:pPr>
        <w:spacing w:after="0" w:line="276" w:lineRule="auto"/>
        <w:jc w:val="both"/>
        <w:rPr>
          <w:rFonts w:ascii="Times New Roman" w:eastAsiaTheme="minorEastAsia" w:hAnsi="Times New Roman" w:cs="Times New Roman"/>
          <w:b/>
          <w:color w:val="FF0000"/>
          <w:lang w:eastAsia="hr-HR"/>
        </w:rPr>
      </w:pPr>
    </w:p>
    <w:p w14:paraId="7010C299" w14:textId="77777777" w:rsidR="004F7798" w:rsidRDefault="004F7798" w:rsidP="004F7798">
      <w:pPr>
        <w:spacing w:after="0" w:line="276" w:lineRule="auto"/>
        <w:jc w:val="both"/>
        <w:rPr>
          <w:rFonts w:ascii="Times New Roman" w:eastAsiaTheme="minorEastAsia" w:hAnsi="Times New Roman" w:cs="Times New Roman"/>
          <w:b/>
          <w:color w:val="FF0000"/>
          <w:lang w:eastAsia="hr-HR"/>
        </w:rPr>
      </w:pPr>
      <w:bookmarkStart w:id="11" w:name="_Hlk120817393"/>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3007:</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OBRAZOVANJE-OSNOVNO OBRAZOVANJE</w:t>
      </w:r>
      <w:r>
        <w:rPr>
          <w:rFonts w:ascii="Times New Roman" w:eastAsiaTheme="minorEastAsia" w:hAnsi="Times New Roman" w:cs="Times New Roman"/>
          <w:b/>
          <w:bCs/>
          <w:i/>
          <w:sz w:val="24"/>
          <w:szCs w:val="24"/>
          <w:lang w:eastAsia="hr-HR"/>
        </w:rPr>
        <w:t xml:space="preserve">  </w:t>
      </w:r>
    </w:p>
    <w:bookmarkEnd w:id="11"/>
    <w:p w14:paraId="4E065EDE"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p>
    <w:p w14:paraId="65724B14"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2" w:name="_Hlk120817088"/>
      <w:r>
        <w:rPr>
          <w:rFonts w:ascii="Times New Roman" w:eastAsiaTheme="minorEastAsia" w:hAnsi="Times New Roman" w:cs="Times New Roman"/>
          <w:bCs/>
          <w:sz w:val="24"/>
          <w:szCs w:val="24"/>
          <w:lang w:eastAsia="hr-HR"/>
        </w:rPr>
        <w:t>i radnih bilježnica.</w:t>
      </w:r>
      <w:bookmarkEnd w:id="12"/>
    </w:p>
    <w:p w14:paraId="6CB735B3"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Pr>
          <w:rFonts w:ascii="Times New Roman" w:eastAsiaTheme="minorEastAsia" w:hAnsi="Times New Roman" w:cs="Times New Roman"/>
          <w:sz w:val="24"/>
          <w:szCs w:val="24"/>
          <w:lang w:eastAsia="hr-HR"/>
        </w:rPr>
        <w:t>Svrha mjere je osigurati podršku školi u provođenju projekata.</w:t>
      </w:r>
    </w:p>
    <w:p w14:paraId="4B940265"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Sredstva za realizaciju programa</w:t>
      </w:r>
      <w:r>
        <w:rPr>
          <w:rFonts w:ascii="Times New Roman" w:eastAsiaTheme="minorEastAsia" w:hAnsi="Times New Roman" w:cs="Times New Roman"/>
          <w:bCs/>
          <w:sz w:val="24"/>
          <w:szCs w:val="24"/>
          <w:lang w:eastAsia="hr-HR"/>
        </w:rPr>
        <w:t xml:space="preserve"> </w:t>
      </w:r>
      <w:r>
        <w:rPr>
          <w:rFonts w:ascii="Times New Roman" w:eastAsiaTheme="minorEastAsia" w:hAnsi="Times New Roman" w:cs="Times New Roman"/>
          <w:sz w:val="24"/>
          <w:szCs w:val="24"/>
          <w:lang w:eastAsia="hr-HR"/>
        </w:rPr>
        <w:t>se, u 2026. godini, planiraju se u iznosu od 9.000,00 EUR. U 2027. i 2028. godini se sredstva za realizaciju programa planiraju se u iznosu od 9.500,00 EUR. odnosno 10.000,00 EUR.</w:t>
      </w:r>
    </w:p>
    <w:p w14:paraId="082CCBF7"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39996C17" w14:textId="77777777" w:rsidR="004F7798" w:rsidRDefault="004F7798" w:rsidP="004F7798">
      <w:pPr>
        <w:spacing w:after="0" w:line="240" w:lineRule="auto"/>
        <w:ind w:left="-567" w:right="-475" w:firstLine="540"/>
        <w:jc w:val="both"/>
        <w:rPr>
          <w:rFonts w:ascii="Bookman Old Style" w:eastAsiaTheme="minorEastAsia" w:hAnsi="Bookman Old Style" w:cs="Times New Roman"/>
          <w:sz w:val="24"/>
          <w:szCs w:val="24"/>
          <w:lang w:eastAsia="hr-HR"/>
        </w:rPr>
      </w:pPr>
    </w:p>
    <w:tbl>
      <w:tblPr>
        <w:tblpPr w:leftFromText="180" w:rightFromText="180" w:bottomFromText="160" w:vertAnchor="text" w:tblpY="1"/>
        <w:tblOverlap w:val="never"/>
        <w:tblW w:w="10210" w:type="dxa"/>
        <w:tblLook w:val="04A0" w:firstRow="1" w:lastRow="0" w:firstColumn="1" w:lastColumn="0" w:noHBand="0" w:noVBand="1"/>
      </w:tblPr>
      <w:tblGrid>
        <w:gridCol w:w="1253"/>
        <w:gridCol w:w="4667"/>
        <w:gridCol w:w="1418"/>
        <w:gridCol w:w="1559"/>
        <w:gridCol w:w="1313"/>
      </w:tblGrid>
      <w:tr w:rsidR="004F7798" w14:paraId="0258E794" w14:textId="77777777">
        <w:trPr>
          <w:trHeight w:val="275"/>
        </w:trPr>
        <w:tc>
          <w:tcPr>
            <w:tcW w:w="5920" w:type="dxa"/>
            <w:gridSpan w:val="2"/>
            <w:tcBorders>
              <w:top w:val="single" w:sz="4" w:space="0" w:color="auto"/>
              <w:left w:val="single" w:sz="4" w:space="0" w:color="auto"/>
              <w:bottom w:val="single" w:sz="4" w:space="0" w:color="auto"/>
              <w:right w:val="single" w:sz="4" w:space="0" w:color="auto"/>
            </w:tcBorders>
            <w:noWrap/>
            <w:vAlign w:val="center"/>
          </w:tcPr>
          <w:p w14:paraId="4DD49262"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418" w:type="dxa"/>
            <w:tcBorders>
              <w:top w:val="single" w:sz="4" w:space="0" w:color="auto"/>
              <w:left w:val="nil"/>
              <w:bottom w:val="single" w:sz="4" w:space="0" w:color="auto"/>
              <w:right w:val="single" w:sz="4" w:space="0" w:color="auto"/>
            </w:tcBorders>
            <w:noWrap/>
            <w:vAlign w:val="center"/>
            <w:hideMark/>
          </w:tcPr>
          <w:p w14:paraId="6F00A63F"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559" w:type="dxa"/>
            <w:tcBorders>
              <w:top w:val="single" w:sz="4" w:space="0" w:color="auto"/>
              <w:left w:val="nil"/>
              <w:bottom w:val="single" w:sz="4" w:space="0" w:color="auto"/>
              <w:right w:val="single" w:sz="4" w:space="0" w:color="auto"/>
            </w:tcBorders>
            <w:noWrap/>
            <w:vAlign w:val="center"/>
            <w:hideMark/>
          </w:tcPr>
          <w:p w14:paraId="06F6A744"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313" w:type="dxa"/>
            <w:tcBorders>
              <w:top w:val="single" w:sz="4" w:space="0" w:color="auto"/>
              <w:left w:val="nil"/>
              <w:bottom w:val="single" w:sz="4" w:space="0" w:color="auto"/>
              <w:right w:val="single" w:sz="4" w:space="0" w:color="auto"/>
            </w:tcBorders>
            <w:noWrap/>
            <w:vAlign w:val="center"/>
            <w:hideMark/>
          </w:tcPr>
          <w:p w14:paraId="3F7B903A"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34A1C15A" w14:textId="77777777">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27B8B87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P3007</w:t>
            </w:r>
          </w:p>
        </w:tc>
        <w:tc>
          <w:tcPr>
            <w:tcW w:w="4667" w:type="dxa"/>
            <w:tcBorders>
              <w:top w:val="single" w:sz="4" w:space="0" w:color="auto"/>
              <w:left w:val="nil"/>
              <w:bottom w:val="single" w:sz="4" w:space="0" w:color="auto"/>
              <w:right w:val="single" w:sz="4" w:space="0" w:color="auto"/>
            </w:tcBorders>
            <w:vAlign w:val="center"/>
            <w:hideMark/>
          </w:tcPr>
          <w:p w14:paraId="74895A5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Program javnih potreba u školstvu - osnovnoškolsko obrazovanje</w:t>
            </w:r>
          </w:p>
        </w:tc>
        <w:tc>
          <w:tcPr>
            <w:tcW w:w="1418" w:type="dxa"/>
            <w:tcBorders>
              <w:top w:val="single" w:sz="4" w:space="0" w:color="auto"/>
              <w:left w:val="nil"/>
              <w:bottom w:val="single" w:sz="4" w:space="0" w:color="auto"/>
              <w:right w:val="single" w:sz="4" w:space="0" w:color="auto"/>
            </w:tcBorders>
            <w:noWrap/>
            <w:vAlign w:val="center"/>
            <w:hideMark/>
          </w:tcPr>
          <w:p w14:paraId="545B936C"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9.000,00</w:t>
            </w:r>
          </w:p>
        </w:tc>
        <w:tc>
          <w:tcPr>
            <w:tcW w:w="1559" w:type="dxa"/>
            <w:tcBorders>
              <w:top w:val="single" w:sz="4" w:space="0" w:color="auto"/>
              <w:left w:val="nil"/>
              <w:bottom w:val="single" w:sz="4" w:space="0" w:color="auto"/>
              <w:right w:val="single" w:sz="4" w:space="0" w:color="auto"/>
            </w:tcBorders>
            <w:noWrap/>
            <w:vAlign w:val="center"/>
            <w:hideMark/>
          </w:tcPr>
          <w:p w14:paraId="58336B94"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9.500,00</w:t>
            </w:r>
          </w:p>
        </w:tc>
        <w:tc>
          <w:tcPr>
            <w:tcW w:w="1313" w:type="dxa"/>
            <w:tcBorders>
              <w:top w:val="single" w:sz="4" w:space="0" w:color="auto"/>
              <w:left w:val="nil"/>
              <w:bottom w:val="single" w:sz="4" w:space="0" w:color="auto"/>
              <w:right w:val="single" w:sz="4" w:space="0" w:color="auto"/>
            </w:tcBorders>
            <w:noWrap/>
            <w:vAlign w:val="center"/>
            <w:hideMark/>
          </w:tcPr>
          <w:p w14:paraId="47B2E255"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10.000,00</w:t>
            </w:r>
          </w:p>
        </w:tc>
      </w:tr>
      <w:tr w:rsidR="004F7798" w14:paraId="5AC96C81" w14:textId="77777777">
        <w:trPr>
          <w:trHeight w:val="407"/>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3C8377C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A300701</w:t>
            </w:r>
          </w:p>
        </w:tc>
        <w:tc>
          <w:tcPr>
            <w:tcW w:w="4667" w:type="dxa"/>
            <w:tcBorders>
              <w:top w:val="single" w:sz="4" w:space="0" w:color="auto"/>
              <w:left w:val="nil"/>
              <w:bottom w:val="single" w:sz="4" w:space="0" w:color="auto"/>
              <w:right w:val="single" w:sz="4" w:space="0" w:color="auto"/>
            </w:tcBorders>
            <w:vAlign w:val="center"/>
            <w:hideMark/>
          </w:tcPr>
          <w:p w14:paraId="1A97F91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Sufinanciranje osnovnoškolskog obrazovanja</w:t>
            </w:r>
          </w:p>
        </w:tc>
        <w:tc>
          <w:tcPr>
            <w:tcW w:w="1418" w:type="dxa"/>
            <w:tcBorders>
              <w:top w:val="single" w:sz="4" w:space="0" w:color="auto"/>
              <w:left w:val="nil"/>
              <w:bottom w:val="single" w:sz="4" w:space="0" w:color="auto"/>
              <w:right w:val="single" w:sz="4" w:space="0" w:color="auto"/>
            </w:tcBorders>
            <w:noWrap/>
            <w:vAlign w:val="center"/>
            <w:hideMark/>
          </w:tcPr>
          <w:p w14:paraId="533AFC35"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1.000,00</w:t>
            </w:r>
          </w:p>
        </w:tc>
        <w:tc>
          <w:tcPr>
            <w:tcW w:w="1559" w:type="dxa"/>
            <w:tcBorders>
              <w:top w:val="single" w:sz="4" w:space="0" w:color="auto"/>
              <w:left w:val="nil"/>
              <w:bottom w:val="single" w:sz="4" w:space="0" w:color="auto"/>
              <w:right w:val="single" w:sz="4" w:space="0" w:color="auto"/>
            </w:tcBorders>
            <w:noWrap/>
            <w:vAlign w:val="center"/>
            <w:hideMark/>
          </w:tcPr>
          <w:p w14:paraId="18EA60D6"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1.500,00</w:t>
            </w:r>
          </w:p>
        </w:tc>
        <w:tc>
          <w:tcPr>
            <w:tcW w:w="1313" w:type="dxa"/>
            <w:tcBorders>
              <w:top w:val="single" w:sz="4" w:space="0" w:color="auto"/>
              <w:left w:val="nil"/>
              <w:bottom w:val="single" w:sz="4" w:space="0" w:color="auto"/>
              <w:right w:val="single" w:sz="4" w:space="0" w:color="auto"/>
            </w:tcBorders>
            <w:noWrap/>
            <w:vAlign w:val="center"/>
            <w:hideMark/>
          </w:tcPr>
          <w:p w14:paraId="7291B493" w14:textId="77777777" w:rsidR="004F7798" w:rsidRDefault="004F7798">
            <w:pPr>
              <w:spacing w:after="0" w:line="240" w:lineRule="auto"/>
              <w:jc w:val="right"/>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2.000,00</w:t>
            </w:r>
          </w:p>
        </w:tc>
      </w:tr>
      <w:tr w:rsidR="004F7798" w14:paraId="306B768D" w14:textId="77777777">
        <w:trPr>
          <w:trHeight w:val="275"/>
        </w:trPr>
        <w:tc>
          <w:tcPr>
            <w:tcW w:w="1253" w:type="dxa"/>
            <w:tcBorders>
              <w:top w:val="nil"/>
              <w:left w:val="single" w:sz="4" w:space="0" w:color="auto"/>
              <w:bottom w:val="single" w:sz="4" w:space="0" w:color="auto"/>
              <w:right w:val="single" w:sz="4" w:space="0" w:color="auto"/>
            </w:tcBorders>
            <w:noWrap/>
            <w:vAlign w:val="center"/>
            <w:hideMark/>
          </w:tcPr>
          <w:p w14:paraId="7C54698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A300702</w:t>
            </w:r>
          </w:p>
        </w:tc>
        <w:tc>
          <w:tcPr>
            <w:tcW w:w="4667" w:type="dxa"/>
            <w:tcBorders>
              <w:top w:val="nil"/>
              <w:left w:val="nil"/>
              <w:bottom w:val="single" w:sz="4" w:space="0" w:color="auto"/>
              <w:right w:val="single" w:sz="4" w:space="0" w:color="auto"/>
            </w:tcBorders>
            <w:vAlign w:val="center"/>
            <w:hideMark/>
          </w:tcPr>
          <w:p w14:paraId="4D604F2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Financiranje radnih bilježnica i ostalog materijala</w:t>
            </w:r>
          </w:p>
        </w:tc>
        <w:tc>
          <w:tcPr>
            <w:tcW w:w="1418" w:type="dxa"/>
            <w:tcBorders>
              <w:top w:val="nil"/>
              <w:left w:val="nil"/>
              <w:bottom w:val="single" w:sz="4" w:space="0" w:color="auto"/>
              <w:right w:val="single" w:sz="4" w:space="0" w:color="auto"/>
            </w:tcBorders>
            <w:noWrap/>
            <w:vAlign w:val="center"/>
            <w:hideMark/>
          </w:tcPr>
          <w:p w14:paraId="02C89A1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8.000,00</w:t>
            </w:r>
          </w:p>
        </w:tc>
        <w:tc>
          <w:tcPr>
            <w:tcW w:w="1559" w:type="dxa"/>
            <w:tcBorders>
              <w:top w:val="nil"/>
              <w:left w:val="nil"/>
              <w:bottom w:val="single" w:sz="4" w:space="0" w:color="auto"/>
              <w:right w:val="single" w:sz="4" w:space="0" w:color="auto"/>
            </w:tcBorders>
            <w:noWrap/>
            <w:vAlign w:val="center"/>
            <w:hideMark/>
          </w:tcPr>
          <w:p w14:paraId="64CCAD9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8.000,00</w:t>
            </w:r>
          </w:p>
        </w:tc>
        <w:tc>
          <w:tcPr>
            <w:tcW w:w="1313" w:type="dxa"/>
            <w:tcBorders>
              <w:top w:val="nil"/>
              <w:left w:val="nil"/>
              <w:bottom w:val="single" w:sz="4" w:space="0" w:color="auto"/>
              <w:right w:val="single" w:sz="4" w:space="0" w:color="auto"/>
            </w:tcBorders>
            <w:noWrap/>
            <w:vAlign w:val="center"/>
            <w:hideMark/>
          </w:tcPr>
          <w:p w14:paraId="1B2D358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8.000,00</w:t>
            </w:r>
          </w:p>
        </w:tc>
      </w:tr>
    </w:tbl>
    <w:p w14:paraId="25AFD864" w14:textId="77777777" w:rsidR="004F7798" w:rsidRDefault="004F7798" w:rsidP="004F7798">
      <w:pPr>
        <w:spacing w:after="0" w:line="240" w:lineRule="auto"/>
        <w:ind w:left="-567" w:right="-475" w:firstLine="540"/>
        <w:jc w:val="both"/>
        <w:rPr>
          <w:rFonts w:ascii="Bookman Old Style" w:eastAsiaTheme="minorEastAsia" w:hAnsi="Bookman Old Style" w:cs="Times New Roman"/>
          <w:b/>
          <w:sz w:val="24"/>
          <w:szCs w:val="24"/>
          <w:lang w:eastAsia="hr-HR"/>
        </w:rPr>
      </w:pPr>
      <w:r>
        <w:rPr>
          <w:rFonts w:ascii="Bookman Old Style" w:eastAsiaTheme="minorEastAsia" w:hAnsi="Bookman Old Style" w:cs="Times New Roman"/>
          <w:b/>
          <w:sz w:val="24"/>
          <w:szCs w:val="24"/>
          <w:lang w:eastAsia="hr-HR"/>
        </w:rPr>
        <w:br w:type="textWrapping" w:clear="all"/>
      </w:r>
    </w:p>
    <w:p w14:paraId="7EB22716"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3008:</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OBRAZOVANJE-PREDŠKOLSKI ODGOJ</w:t>
      </w:r>
    </w:p>
    <w:p w14:paraId="13926271" w14:textId="77777777" w:rsidR="004F7798" w:rsidRDefault="004F7798" w:rsidP="004F7798">
      <w:pPr>
        <w:spacing w:after="0" w:line="276" w:lineRule="auto"/>
        <w:jc w:val="both"/>
        <w:rPr>
          <w:rFonts w:ascii="Times New Roman" w:eastAsiaTheme="minorEastAsia" w:hAnsi="Times New Roman" w:cs="Times New Roman"/>
          <w:b/>
          <w:bCs/>
          <w:iCs/>
          <w:sz w:val="24"/>
          <w:szCs w:val="24"/>
          <w:lang w:eastAsia="hr-HR"/>
        </w:rPr>
      </w:pPr>
    </w:p>
    <w:p w14:paraId="71D74ECE"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sz w:val="24"/>
          <w:szCs w:val="24"/>
          <w:lang w:eastAsia="hr-HR"/>
        </w:rPr>
        <w:t xml:space="preserve">Programom se osiguravaju financijska sredstva za plaće djelatnica u vrtiću, materijalne rashode (uredski materijal, rashode za energiju, troškove održavanja vrtića), sufinanciranje troškova jaslica za djecu koja pohađaju vrtić van područja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te rashode za školu engleskog jezika Helen </w:t>
      </w:r>
      <w:proofErr w:type="spellStart"/>
      <w:r>
        <w:rPr>
          <w:rFonts w:ascii="Times New Roman" w:eastAsiaTheme="minorEastAsia" w:hAnsi="Times New Roman" w:cs="Times New Roman"/>
          <w:sz w:val="24"/>
          <w:szCs w:val="24"/>
          <w:lang w:eastAsia="hr-HR"/>
        </w:rPr>
        <w:t>Doron</w:t>
      </w:r>
      <w:proofErr w:type="spellEnd"/>
      <w:r>
        <w:rPr>
          <w:rFonts w:ascii="Times New Roman" w:eastAsiaTheme="minorEastAsia" w:hAnsi="Times New Roman" w:cs="Times New Roman"/>
          <w:sz w:val="24"/>
          <w:szCs w:val="24"/>
          <w:lang w:eastAsia="hr-HR"/>
        </w:rPr>
        <w:t xml:space="preserve"> kao i opremanje vrtića.</w:t>
      </w:r>
    </w:p>
    <w:p w14:paraId="6BF7392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14:paraId="0658AB5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12B2138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Sredstva za realizaciju programa</w:t>
      </w:r>
      <w:r>
        <w:rPr>
          <w:rFonts w:ascii="Times New Roman" w:eastAsiaTheme="minorEastAsia" w:hAnsi="Times New Roman" w:cs="Times New Roman"/>
          <w:bCs/>
          <w:sz w:val="24"/>
          <w:szCs w:val="24"/>
          <w:lang w:eastAsia="hr-HR"/>
        </w:rPr>
        <w:t xml:space="preserve"> </w:t>
      </w:r>
      <w:r>
        <w:rPr>
          <w:rFonts w:ascii="Times New Roman" w:eastAsiaTheme="minorEastAsia" w:hAnsi="Times New Roman" w:cs="Times New Roman"/>
          <w:sz w:val="24"/>
          <w:szCs w:val="24"/>
          <w:lang w:eastAsia="hr-HR"/>
        </w:rPr>
        <w:t>se, u 2026. godini, planiraju se u iznosu od 55.550,00 EUR. U 2027. i 2028. godini se sredstva za realizaciju programa planiraju u iznosu od 58.650,00 EUR. i 59.200,00 EUR.</w:t>
      </w:r>
    </w:p>
    <w:p w14:paraId="54A40399" w14:textId="77777777" w:rsidR="004F7798" w:rsidRDefault="004F7798" w:rsidP="004F7798">
      <w:pPr>
        <w:spacing w:after="0" w:line="240" w:lineRule="auto"/>
        <w:ind w:firstLine="540"/>
        <w:jc w:val="both"/>
        <w:rPr>
          <w:rFonts w:ascii="Bookman Old Style" w:eastAsiaTheme="minorEastAsia" w:hAnsi="Bookman Old Style" w:cs="Times New Roman"/>
          <w:sz w:val="24"/>
          <w:szCs w:val="24"/>
          <w:lang w:eastAsia="hr-HR"/>
        </w:rPr>
      </w:pPr>
    </w:p>
    <w:tbl>
      <w:tblPr>
        <w:tblW w:w="10512" w:type="dxa"/>
        <w:tblInd w:w="407" w:type="dxa"/>
        <w:tblLook w:val="04A0" w:firstRow="1" w:lastRow="0" w:firstColumn="1" w:lastColumn="0" w:noHBand="0" w:noVBand="1"/>
      </w:tblPr>
      <w:tblGrid>
        <w:gridCol w:w="1437"/>
        <w:gridCol w:w="4539"/>
        <w:gridCol w:w="1842"/>
        <w:gridCol w:w="1276"/>
        <w:gridCol w:w="1418"/>
      </w:tblGrid>
      <w:tr w:rsidR="004F7798" w14:paraId="5CE70898" w14:textId="77777777">
        <w:trPr>
          <w:trHeight w:val="260"/>
        </w:trPr>
        <w:tc>
          <w:tcPr>
            <w:tcW w:w="5976" w:type="dxa"/>
            <w:gridSpan w:val="2"/>
            <w:tcBorders>
              <w:top w:val="single" w:sz="4" w:space="0" w:color="auto"/>
              <w:left w:val="single" w:sz="4" w:space="0" w:color="auto"/>
              <w:bottom w:val="single" w:sz="4" w:space="0" w:color="auto"/>
              <w:right w:val="single" w:sz="4" w:space="0" w:color="auto"/>
            </w:tcBorders>
            <w:noWrap/>
            <w:vAlign w:val="center"/>
          </w:tcPr>
          <w:p w14:paraId="332AF174"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bookmarkStart w:id="13" w:name="_Hlk120819000"/>
          </w:p>
        </w:tc>
        <w:tc>
          <w:tcPr>
            <w:tcW w:w="1842" w:type="dxa"/>
            <w:tcBorders>
              <w:top w:val="single" w:sz="4" w:space="0" w:color="auto"/>
              <w:left w:val="nil"/>
              <w:bottom w:val="single" w:sz="4" w:space="0" w:color="auto"/>
              <w:right w:val="single" w:sz="4" w:space="0" w:color="auto"/>
            </w:tcBorders>
            <w:noWrap/>
            <w:vAlign w:val="center"/>
            <w:hideMark/>
          </w:tcPr>
          <w:p w14:paraId="117DC61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276" w:type="dxa"/>
            <w:tcBorders>
              <w:top w:val="single" w:sz="4" w:space="0" w:color="auto"/>
              <w:left w:val="nil"/>
              <w:bottom w:val="single" w:sz="4" w:space="0" w:color="auto"/>
              <w:right w:val="single" w:sz="4" w:space="0" w:color="auto"/>
            </w:tcBorders>
            <w:noWrap/>
            <w:vAlign w:val="center"/>
            <w:hideMark/>
          </w:tcPr>
          <w:p w14:paraId="2123FBE7"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418" w:type="dxa"/>
            <w:tcBorders>
              <w:top w:val="single" w:sz="4" w:space="0" w:color="auto"/>
              <w:left w:val="nil"/>
              <w:bottom w:val="single" w:sz="4" w:space="0" w:color="auto"/>
              <w:right w:val="single" w:sz="4" w:space="0" w:color="auto"/>
            </w:tcBorders>
            <w:noWrap/>
            <w:vAlign w:val="center"/>
            <w:hideMark/>
          </w:tcPr>
          <w:p w14:paraId="7C838735"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7BD19B99" w14:textId="77777777">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14:paraId="2641914D"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 P3008</w:t>
            </w:r>
          </w:p>
        </w:tc>
        <w:tc>
          <w:tcPr>
            <w:tcW w:w="4539" w:type="dxa"/>
            <w:tcBorders>
              <w:top w:val="single" w:sz="4" w:space="0" w:color="auto"/>
              <w:left w:val="nil"/>
              <w:bottom w:val="single" w:sz="4" w:space="0" w:color="auto"/>
              <w:right w:val="single" w:sz="4" w:space="0" w:color="auto"/>
            </w:tcBorders>
            <w:vAlign w:val="center"/>
            <w:hideMark/>
          </w:tcPr>
          <w:p w14:paraId="3C7007E5"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Obrazovanje-Predškolski odgoj</w:t>
            </w:r>
          </w:p>
        </w:tc>
        <w:tc>
          <w:tcPr>
            <w:tcW w:w="1842" w:type="dxa"/>
            <w:tcBorders>
              <w:top w:val="single" w:sz="4" w:space="0" w:color="auto"/>
              <w:left w:val="nil"/>
              <w:bottom w:val="single" w:sz="4" w:space="0" w:color="auto"/>
              <w:right w:val="single" w:sz="4" w:space="0" w:color="auto"/>
            </w:tcBorders>
            <w:noWrap/>
            <w:vAlign w:val="center"/>
            <w:hideMark/>
          </w:tcPr>
          <w:p w14:paraId="30EBBCA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55.550,00</w:t>
            </w:r>
          </w:p>
        </w:tc>
        <w:tc>
          <w:tcPr>
            <w:tcW w:w="1276" w:type="dxa"/>
            <w:tcBorders>
              <w:top w:val="single" w:sz="4" w:space="0" w:color="auto"/>
              <w:left w:val="nil"/>
              <w:bottom w:val="single" w:sz="4" w:space="0" w:color="auto"/>
              <w:right w:val="single" w:sz="4" w:space="0" w:color="auto"/>
            </w:tcBorders>
            <w:noWrap/>
            <w:vAlign w:val="center"/>
            <w:hideMark/>
          </w:tcPr>
          <w:p w14:paraId="5EB01732"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58.650,00</w:t>
            </w:r>
          </w:p>
        </w:tc>
        <w:tc>
          <w:tcPr>
            <w:tcW w:w="1418" w:type="dxa"/>
            <w:tcBorders>
              <w:top w:val="single" w:sz="4" w:space="0" w:color="auto"/>
              <w:left w:val="nil"/>
              <w:bottom w:val="single" w:sz="4" w:space="0" w:color="auto"/>
              <w:right w:val="single" w:sz="4" w:space="0" w:color="auto"/>
            </w:tcBorders>
            <w:noWrap/>
            <w:vAlign w:val="center"/>
            <w:hideMark/>
          </w:tcPr>
          <w:p w14:paraId="2476C789"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59.200,00</w:t>
            </w:r>
          </w:p>
        </w:tc>
      </w:tr>
      <w:tr w:rsidR="004F7798" w14:paraId="7FD217C9" w14:textId="77777777">
        <w:trPr>
          <w:trHeight w:val="260"/>
        </w:trPr>
        <w:tc>
          <w:tcPr>
            <w:tcW w:w="1437" w:type="dxa"/>
            <w:tcBorders>
              <w:top w:val="nil"/>
              <w:left w:val="single" w:sz="4" w:space="0" w:color="auto"/>
              <w:bottom w:val="single" w:sz="4" w:space="0" w:color="auto"/>
              <w:right w:val="single" w:sz="4" w:space="0" w:color="auto"/>
            </w:tcBorders>
            <w:noWrap/>
            <w:vAlign w:val="center"/>
            <w:hideMark/>
          </w:tcPr>
          <w:p w14:paraId="334B2BB4"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A300801</w:t>
            </w:r>
          </w:p>
        </w:tc>
        <w:tc>
          <w:tcPr>
            <w:tcW w:w="4539" w:type="dxa"/>
            <w:tcBorders>
              <w:top w:val="nil"/>
              <w:left w:val="nil"/>
              <w:bottom w:val="single" w:sz="4" w:space="0" w:color="auto"/>
              <w:right w:val="single" w:sz="4" w:space="0" w:color="auto"/>
            </w:tcBorders>
            <w:vAlign w:val="center"/>
            <w:hideMark/>
          </w:tcPr>
          <w:p w14:paraId="65D85A4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Rad dječje vrtićke grupe i male škole</w:t>
            </w:r>
          </w:p>
        </w:tc>
        <w:tc>
          <w:tcPr>
            <w:tcW w:w="1842" w:type="dxa"/>
            <w:tcBorders>
              <w:top w:val="nil"/>
              <w:left w:val="nil"/>
              <w:bottom w:val="single" w:sz="4" w:space="0" w:color="auto"/>
              <w:right w:val="single" w:sz="4" w:space="0" w:color="auto"/>
            </w:tcBorders>
            <w:noWrap/>
            <w:vAlign w:val="center"/>
            <w:hideMark/>
          </w:tcPr>
          <w:p w14:paraId="380B3C7E"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11.550,00</w:t>
            </w:r>
          </w:p>
        </w:tc>
        <w:tc>
          <w:tcPr>
            <w:tcW w:w="1276" w:type="dxa"/>
            <w:tcBorders>
              <w:top w:val="nil"/>
              <w:left w:val="nil"/>
              <w:bottom w:val="single" w:sz="4" w:space="0" w:color="auto"/>
              <w:right w:val="single" w:sz="4" w:space="0" w:color="auto"/>
            </w:tcBorders>
            <w:noWrap/>
            <w:vAlign w:val="center"/>
            <w:hideMark/>
          </w:tcPr>
          <w:p w14:paraId="221C6F30"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13.150,00</w:t>
            </w:r>
          </w:p>
        </w:tc>
        <w:tc>
          <w:tcPr>
            <w:tcW w:w="1418" w:type="dxa"/>
            <w:tcBorders>
              <w:top w:val="nil"/>
              <w:left w:val="nil"/>
              <w:bottom w:val="single" w:sz="4" w:space="0" w:color="auto"/>
              <w:right w:val="single" w:sz="4" w:space="0" w:color="auto"/>
            </w:tcBorders>
            <w:noWrap/>
            <w:vAlign w:val="center"/>
            <w:hideMark/>
          </w:tcPr>
          <w:p w14:paraId="37E24DDE"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13.700,00</w:t>
            </w:r>
          </w:p>
        </w:tc>
      </w:tr>
      <w:tr w:rsidR="004F7798" w14:paraId="007F6698" w14:textId="77777777">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14:paraId="39E7679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A300804</w:t>
            </w:r>
          </w:p>
        </w:tc>
        <w:tc>
          <w:tcPr>
            <w:tcW w:w="4539" w:type="dxa"/>
            <w:tcBorders>
              <w:top w:val="single" w:sz="4" w:space="0" w:color="auto"/>
              <w:left w:val="nil"/>
              <w:bottom w:val="single" w:sz="4" w:space="0" w:color="auto"/>
              <w:right w:val="single" w:sz="4" w:space="0" w:color="auto"/>
            </w:tcBorders>
            <w:vAlign w:val="center"/>
            <w:hideMark/>
          </w:tcPr>
          <w:p w14:paraId="7D7CEEBA"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Rad male škole</w:t>
            </w:r>
          </w:p>
        </w:tc>
        <w:tc>
          <w:tcPr>
            <w:tcW w:w="1842" w:type="dxa"/>
            <w:tcBorders>
              <w:top w:val="single" w:sz="4" w:space="0" w:color="auto"/>
              <w:left w:val="nil"/>
              <w:bottom w:val="single" w:sz="4" w:space="0" w:color="auto"/>
              <w:right w:val="single" w:sz="4" w:space="0" w:color="auto"/>
            </w:tcBorders>
            <w:noWrap/>
            <w:vAlign w:val="center"/>
            <w:hideMark/>
          </w:tcPr>
          <w:p w14:paraId="3CDF5998"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276" w:type="dxa"/>
            <w:tcBorders>
              <w:top w:val="single" w:sz="4" w:space="0" w:color="auto"/>
              <w:left w:val="nil"/>
              <w:bottom w:val="single" w:sz="4" w:space="0" w:color="auto"/>
              <w:right w:val="single" w:sz="4" w:space="0" w:color="auto"/>
            </w:tcBorders>
            <w:noWrap/>
            <w:vAlign w:val="center"/>
            <w:hideMark/>
          </w:tcPr>
          <w:p w14:paraId="5F7CF827"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418" w:type="dxa"/>
            <w:tcBorders>
              <w:top w:val="single" w:sz="4" w:space="0" w:color="auto"/>
              <w:left w:val="nil"/>
              <w:bottom w:val="single" w:sz="4" w:space="0" w:color="auto"/>
              <w:right w:val="single" w:sz="4" w:space="0" w:color="auto"/>
            </w:tcBorders>
            <w:noWrap/>
            <w:vAlign w:val="center"/>
            <w:hideMark/>
          </w:tcPr>
          <w:p w14:paraId="5848EB80"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r>
      <w:tr w:rsidR="004F7798" w14:paraId="74BD3BD6" w14:textId="77777777">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14:paraId="328F879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A300802</w:t>
            </w:r>
          </w:p>
        </w:tc>
        <w:tc>
          <w:tcPr>
            <w:tcW w:w="4539" w:type="dxa"/>
            <w:tcBorders>
              <w:top w:val="single" w:sz="4" w:space="0" w:color="auto"/>
              <w:left w:val="nil"/>
              <w:bottom w:val="single" w:sz="4" w:space="0" w:color="auto"/>
              <w:right w:val="single" w:sz="4" w:space="0" w:color="auto"/>
            </w:tcBorders>
            <w:vAlign w:val="center"/>
            <w:hideMark/>
          </w:tcPr>
          <w:p w14:paraId="4750C84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Škola engleskog jezika Helen </w:t>
            </w:r>
            <w:proofErr w:type="spellStart"/>
            <w:r>
              <w:rPr>
                <w:rFonts w:ascii="Times New Roman" w:eastAsiaTheme="minorEastAsia" w:hAnsi="Times New Roman" w:cs="Times New Roman"/>
                <w:sz w:val="24"/>
                <w:szCs w:val="24"/>
                <w:lang w:eastAsia="hr-HR"/>
              </w:rPr>
              <w:t>Doron</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012021C7"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14.000,00</w:t>
            </w:r>
          </w:p>
        </w:tc>
        <w:tc>
          <w:tcPr>
            <w:tcW w:w="1276" w:type="dxa"/>
            <w:tcBorders>
              <w:top w:val="single" w:sz="4" w:space="0" w:color="auto"/>
              <w:left w:val="nil"/>
              <w:bottom w:val="single" w:sz="4" w:space="0" w:color="auto"/>
              <w:right w:val="single" w:sz="4" w:space="0" w:color="auto"/>
            </w:tcBorders>
            <w:noWrap/>
            <w:vAlign w:val="center"/>
            <w:hideMark/>
          </w:tcPr>
          <w:p w14:paraId="48BC802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14.000,00</w:t>
            </w:r>
          </w:p>
        </w:tc>
        <w:tc>
          <w:tcPr>
            <w:tcW w:w="1418" w:type="dxa"/>
            <w:tcBorders>
              <w:top w:val="single" w:sz="4" w:space="0" w:color="auto"/>
              <w:left w:val="nil"/>
              <w:bottom w:val="single" w:sz="4" w:space="0" w:color="auto"/>
              <w:right w:val="single" w:sz="4" w:space="0" w:color="auto"/>
            </w:tcBorders>
            <w:noWrap/>
            <w:vAlign w:val="center"/>
            <w:hideMark/>
          </w:tcPr>
          <w:p w14:paraId="028CF5C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14.000,00</w:t>
            </w:r>
          </w:p>
        </w:tc>
      </w:tr>
      <w:tr w:rsidR="004F7798" w14:paraId="40A2C4AD" w14:textId="77777777">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14:paraId="1AAD8692"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K300801</w:t>
            </w:r>
          </w:p>
        </w:tc>
        <w:tc>
          <w:tcPr>
            <w:tcW w:w="4539" w:type="dxa"/>
            <w:tcBorders>
              <w:top w:val="single" w:sz="4" w:space="0" w:color="auto"/>
              <w:left w:val="nil"/>
              <w:bottom w:val="single" w:sz="4" w:space="0" w:color="auto"/>
              <w:right w:val="single" w:sz="4" w:space="0" w:color="auto"/>
            </w:tcBorders>
            <w:vAlign w:val="center"/>
            <w:hideMark/>
          </w:tcPr>
          <w:p w14:paraId="0E1042F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Opremanje vrtića</w:t>
            </w:r>
          </w:p>
        </w:tc>
        <w:tc>
          <w:tcPr>
            <w:tcW w:w="1842" w:type="dxa"/>
            <w:tcBorders>
              <w:top w:val="single" w:sz="4" w:space="0" w:color="auto"/>
              <w:left w:val="nil"/>
              <w:bottom w:val="single" w:sz="4" w:space="0" w:color="auto"/>
              <w:right w:val="single" w:sz="4" w:space="0" w:color="auto"/>
            </w:tcBorders>
            <w:noWrap/>
            <w:vAlign w:val="center"/>
            <w:hideMark/>
          </w:tcPr>
          <w:p w14:paraId="20E5D2DA"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276" w:type="dxa"/>
            <w:tcBorders>
              <w:top w:val="single" w:sz="4" w:space="0" w:color="auto"/>
              <w:left w:val="nil"/>
              <w:bottom w:val="single" w:sz="4" w:space="0" w:color="auto"/>
              <w:right w:val="single" w:sz="4" w:space="0" w:color="auto"/>
            </w:tcBorders>
            <w:noWrap/>
            <w:vAlign w:val="center"/>
            <w:hideMark/>
          </w:tcPr>
          <w:p w14:paraId="2BD6B5DC"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w:t>
            </w:r>
          </w:p>
        </w:tc>
        <w:tc>
          <w:tcPr>
            <w:tcW w:w="1418" w:type="dxa"/>
            <w:tcBorders>
              <w:top w:val="single" w:sz="4" w:space="0" w:color="auto"/>
              <w:left w:val="nil"/>
              <w:bottom w:val="single" w:sz="4" w:space="0" w:color="auto"/>
              <w:right w:val="single" w:sz="4" w:space="0" w:color="auto"/>
            </w:tcBorders>
            <w:noWrap/>
            <w:vAlign w:val="center"/>
            <w:hideMark/>
          </w:tcPr>
          <w:p w14:paraId="670B896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w:t>
            </w:r>
          </w:p>
        </w:tc>
      </w:tr>
      <w:tr w:rsidR="004F7798" w14:paraId="5605F503" w14:textId="77777777">
        <w:trPr>
          <w:trHeight w:val="260"/>
        </w:trPr>
        <w:tc>
          <w:tcPr>
            <w:tcW w:w="1437" w:type="dxa"/>
            <w:tcBorders>
              <w:top w:val="single" w:sz="4" w:space="0" w:color="auto"/>
              <w:left w:val="single" w:sz="4" w:space="0" w:color="auto"/>
              <w:bottom w:val="single" w:sz="4" w:space="0" w:color="auto"/>
              <w:right w:val="single" w:sz="4" w:space="0" w:color="auto"/>
            </w:tcBorders>
            <w:noWrap/>
            <w:vAlign w:val="center"/>
            <w:hideMark/>
          </w:tcPr>
          <w:p w14:paraId="3F600AA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A300803</w:t>
            </w:r>
          </w:p>
        </w:tc>
        <w:tc>
          <w:tcPr>
            <w:tcW w:w="4539" w:type="dxa"/>
            <w:tcBorders>
              <w:top w:val="single" w:sz="4" w:space="0" w:color="auto"/>
              <w:left w:val="nil"/>
              <w:bottom w:val="single" w:sz="4" w:space="0" w:color="auto"/>
              <w:right w:val="single" w:sz="4" w:space="0" w:color="auto"/>
            </w:tcBorders>
            <w:vAlign w:val="center"/>
            <w:hideMark/>
          </w:tcPr>
          <w:p w14:paraId="6285481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Edukativne, kulturne i športske aktivnosti za djecu</w:t>
            </w:r>
          </w:p>
        </w:tc>
        <w:tc>
          <w:tcPr>
            <w:tcW w:w="1842" w:type="dxa"/>
            <w:tcBorders>
              <w:top w:val="single" w:sz="4" w:space="0" w:color="auto"/>
              <w:left w:val="nil"/>
              <w:bottom w:val="single" w:sz="4" w:space="0" w:color="auto"/>
              <w:right w:val="single" w:sz="4" w:space="0" w:color="auto"/>
            </w:tcBorders>
            <w:noWrap/>
            <w:vAlign w:val="center"/>
            <w:hideMark/>
          </w:tcPr>
          <w:p w14:paraId="2E2A6BC6"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9.000,00</w:t>
            </w:r>
          </w:p>
        </w:tc>
        <w:tc>
          <w:tcPr>
            <w:tcW w:w="1276" w:type="dxa"/>
            <w:tcBorders>
              <w:top w:val="single" w:sz="4" w:space="0" w:color="auto"/>
              <w:left w:val="nil"/>
              <w:bottom w:val="single" w:sz="4" w:space="0" w:color="auto"/>
              <w:right w:val="single" w:sz="4" w:space="0" w:color="auto"/>
            </w:tcBorders>
            <w:noWrap/>
            <w:vAlign w:val="center"/>
            <w:hideMark/>
          </w:tcPr>
          <w:p w14:paraId="2C755C3A"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c>
          <w:tcPr>
            <w:tcW w:w="1418" w:type="dxa"/>
            <w:tcBorders>
              <w:top w:val="single" w:sz="4" w:space="0" w:color="auto"/>
              <w:left w:val="nil"/>
              <w:bottom w:val="single" w:sz="4" w:space="0" w:color="auto"/>
              <w:right w:val="single" w:sz="4" w:space="0" w:color="auto"/>
            </w:tcBorders>
            <w:noWrap/>
            <w:vAlign w:val="center"/>
            <w:hideMark/>
          </w:tcPr>
          <w:p w14:paraId="2D5FF9FC"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10.000,00</w:t>
            </w:r>
          </w:p>
        </w:tc>
      </w:tr>
      <w:bookmarkEnd w:id="13"/>
    </w:tbl>
    <w:p w14:paraId="3D956455" w14:textId="77777777" w:rsidR="004F7798" w:rsidRDefault="004F7798" w:rsidP="004F7798">
      <w:pPr>
        <w:spacing w:after="0" w:line="240" w:lineRule="auto"/>
        <w:jc w:val="both"/>
        <w:rPr>
          <w:rFonts w:ascii="Bookman Old Style" w:eastAsiaTheme="minorEastAsia" w:hAnsi="Bookman Old Style" w:cs="Times New Roman"/>
          <w:b/>
          <w:sz w:val="24"/>
          <w:szCs w:val="24"/>
          <w:lang w:eastAsia="hr-HR"/>
        </w:rPr>
      </w:pPr>
    </w:p>
    <w:p w14:paraId="2736EE77"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 xml:space="preserve">Pokazatelji uspješnosti: </w:t>
      </w:r>
      <w:r>
        <w:rPr>
          <w:rFonts w:ascii="Times New Roman" w:eastAsiaTheme="minorEastAsia" w:hAnsi="Times New Roman" w:cs="Times New Roman"/>
          <w:sz w:val="24"/>
          <w:szCs w:val="24"/>
          <w:lang w:eastAsia="hr-HR"/>
        </w:rPr>
        <w:t>broj upisane djece u dječjem vrtiću i maloj školi, kao i broj polaznika škole engleskog jezika.</w:t>
      </w:r>
    </w:p>
    <w:p w14:paraId="0167200E"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6C455DE0"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3C2F3B55"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3009:</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JAVNE POTREBE I USLUGE U ZDRAVSTVU-DODATNE USLUGE U   ZDRAVSTVU I PREVENTIVA</w:t>
      </w:r>
    </w:p>
    <w:p w14:paraId="7B0412E7" w14:textId="77777777" w:rsidR="004F7798" w:rsidRDefault="004F7798" w:rsidP="004F7798">
      <w:pPr>
        <w:tabs>
          <w:tab w:val="left" w:pos="5772"/>
        </w:tabs>
        <w:spacing w:after="0" w:line="240" w:lineRule="auto"/>
        <w:ind w:left="-567" w:right="-475" w:firstLine="567"/>
        <w:jc w:val="both"/>
        <w:rPr>
          <w:rFonts w:ascii="Times New Roman" w:eastAsiaTheme="minorEastAsia" w:hAnsi="Times New Roman" w:cs="Times New Roman"/>
          <w:b/>
          <w:iCs/>
          <w:sz w:val="24"/>
          <w:szCs w:val="24"/>
          <w:lang w:eastAsia="hr-HR"/>
        </w:rPr>
      </w:pPr>
    </w:p>
    <w:p w14:paraId="66561EC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14:paraId="10E6AF4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Sredstva za realizaciju programa</w:t>
      </w:r>
      <w:r>
        <w:rPr>
          <w:rFonts w:ascii="Times New Roman" w:eastAsiaTheme="minorEastAsia" w:hAnsi="Times New Roman" w:cs="Times New Roman"/>
          <w:bCs/>
          <w:sz w:val="24"/>
          <w:szCs w:val="24"/>
          <w:lang w:eastAsia="hr-HR"/>
        </w:rPr>
        <w:t xml:space="preserve"> </w:t>
      </w:r>
      <w:r>
        <w:rPr>
          <w:rFonts w:ascii="Times New Roman" w:eastAsiaTheme="minorEastAsia" w:hAnsi="Times New Roman" w:cs="Times New Roman"/>
          <w:sz w:val="24"/>
          <w:szCs w:val="24"/>
          <w:lang w:eastAsia="hr-HR"/>
        </w:rPr>
        <w:t>se, u 2026. godini, planiraju se u iznosu od 2.500,00 EUR. U 2027. i 2028. godini se sredstva za realizaciju programa planiraju u iznosu od 3.250,00 EUR.</w:t>
      </w:r>
    </w:p>
    <w:p w14:paraId="7CDDFB9E"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p w14:paraId="0C66F7C2"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p w14:paraId="39A061DA"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tbl>
      <w:tblPr>
        <w:tblW w:w="10653" w:type="dxa"/>
        <w:tblInd w:w="340" w:type="dxa"/>
        <w:tblLook w:val="04A0" w:firstRow="1" w:lastRow="0" w:firstColumn="1" w:lastColumn="0" w:noHBand="0" w:noVBand="1"/>
      </w:tblPr>
      <w:tblGrid>
        <w:gridCol w:w="1422"/>
        <w:gridCol w:w="5009"/>
        <w:gridCol w:w="1387"/>
        <w:gridCol w:w="1418"/>
        <w:gridCol w:w="1417"/>
      </w:tblGrid>
      <w:tr w:rsidR="004F7798" w14:paraId="1CF7D3F7" w14:textId="77777777">
        <w:trPr>
          <w:trHeight w:val="270"/>
        </w:trPr>
        <w:tc>
          <w:tcPr>
            <w:tcW w:w="6431" w:type="dxa"/>
            <w:gridSpan w:val="2"/>
            <w:tcBorders>
              <w:top w:val="single" w:sz="4" w:space="0" w:color="auto"/>
              <w:left w:val="single" w:sz="4" w:space="0" w:color="auto"/>
              <w:bottom w:val="single" w:sz="4" w:space="0" w:color="auto"/>
              <w:right w:val="single" w:sz="4" w:space="0" w:color="auto"/>
            </w:tcBorders>
            <w:noWrap/>
            <w:vAlign w:val="center"/>
          </w:tcPr>
          <w:p w14:paraId="6B0AE6A4"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387" w:type="dxa"/>
            <w:tcBorders>
              <w:top w:val="single" w:sz="4" w:space="0" w:color="auto"/>
              <w:left w:val="nil"/>
              <w:bottom w:val="single" w:sz="4" w:space="0" w:color="auto"/>
              <w:right w:val="single" w:sz="4" w:space="0" w:color="auto"/>
            </w:tcBorders>
            <w:noWrap/>
            <w:vAlign w:val="center"/>
            <w:hideMark/>
          </w:tcPr>
          <w:p w14:paraId="1C3F005D"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418" w:type="dxa"/>
            <w:tcBorders>
              <w:top w:val="single" w:sz="4" w:space="0" w:color="auto"/>
              <w:left w:val="nil"/>
              <w:bottom w:val="single" w:sz="4" w:space="0" w:color="auto"/>
              <w:right w:val="single" w:sz="4" w:space="0" w:color="auto"/>
            </w:tcBorders>
            <w:noWrap/>
            <w:vAlign w:val="center"/>
            <w:hideMark/>
          </w:tcPr>
          <w:p w14:paraId="37FDC115"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417" w:type="dxa"/>
            <w:tcBorders>
              <w:top w:val="single" w:sz="4" w:space="0" w:color="auto"/>
              <w:left w:val="nil"/>
              <w:bottom w:val="single" w:sz="4" w:space="0" w:color="auto"/>
              <w:right w:val="single" w:sz="4" w:space="0" w:color="auto"/>
            </w:tcBorders>
            <w:noWrap/>
            <w:vAlign w:val="center"/>
            <w:hideMark/>
          </w:tcPr>
          <w:p w14:paraId="1CE51F8B"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69797BEC" w14:textId="77777777">
        <w:trPr>
          <w:trHeight w:val="270"/>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6A8B749C"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 P3009</w:t>
            </w:r>
          </w:p>
        </w:tc>
        <w:tc>
          <w:tcPr>
            <w:tcW w:w="5009" w:type="dxa"/>
            <w:tcBorders>
              <w:top w:val="single" w:sz="4" w:space="0" w:color="auto"/>
              <w:left w:val="nil"/>
              <w:bottom w:val="single" w:sz="4" w:space="0" w:color="auto"/>
              <w:right w:val="single" w:sz="4" w:space="0" w:color="auto"/>
            </w:tcBorders>
            <w:vAlign w:val="center"/>
            <w:hideMark/>
          </w:tcPr>
          <w:p w14:paraId="03056243"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Javne potrebe i usluge u zdravstvu</w:t>
            </w:r>
          </w:p>
        </w:tc>
        <w:tc>
          <w:tcPr>
            <w:tcW w:w="1387" w:type="dxa"/>
            <w:tcBorders>
              <w:top w:val="single" w:sz="4" w:space="0" w:color="auto"/>
              <w:left w:val="nil"/>
              <w:bottom w:val="single" w:sz="4" w:space="0" w:color="auto"/>
              <w:right w:val="single" w:sz="4" w:space="0" w:color="auto"/>
            </w:tcBorders>
            <w:noWrap/>
            <w:vAlign w:val="center"/>
            <w:hideMark/>
          </w:tcPr>
          <w:p w14:paraId="009752CD" w14:textId="77777777" w:rsidR="004F7798" w:rsidRDefault="004F7798">
            <w:pPr>
              <w:spacing w:after="0" w:line="240" w:lineRule="auto"/>
              <w:jc w:val="center"/>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2.500,00</w:t>
            </w:r>
          </w:p>
        </w:tc>
        <w:tc>
          <w:tcPr>
            <w:tcW w:w="1418" w:type="dxa"/>
            <w:tcBorders>
              <w:top w:val="single" w:sz="4" w:space="0" w:color="auto"/>
              <w:left w:val="nil"/>
              <w:bottom w:val="single" w:sz="4" w:space="0" w:color="auto"/>
              <w:right w:val="single" w:sz="4" w:space="0" w:color="auto"/>
            </w:tcBorders>
            <w:noWrap/>
            <w:vAlign w:val="center"/>
            <w:hideMark/>
          </w:tcPr>
          <w:p w14:paraId="48502744" w14:textId="77777777" w:rsidR="004F7798" w:rsidRDefault="004F7798">
            <w:pPr>
              <w:spacing w:after="0" w:line="240" w:lineRule="auto"/>
              <w:jc w:val="center"/>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3.250,00</w:t>
            </w:r>
          </w:p>
        </w:tc>
        <w:tc>
          <w:tcPr>
            <w:tcW w:w="1417" w:type="dxa"/>
            <w:tcBorders>
              <w:top w:val="single" w:sz="4" w:space="0" w:color="auto"/>
              <w:left w:val="nil"/>
              <w:bottom w:val="single" w:sz="4" w:space="0" w:color="auto"/>
              <w:right w:val="single" w:sz="4" w:space="0" w:color="auto"/>
            </w:tcBorders>
            <w:noWrap/>
            <w:vAlign w:val="center"/>
            <w:hideMark/>
          </w:tcPr>
          <w:p w14:paraId="45FF2D4B" w14:textId="77777777" w:rsidR="004F7798" w:rsidRDefault="004F7798">
            <w:pPr>
              <w:spacing w:after="0" w:line="240" w:lineRule="auto"/>
              <w:jc w:val="center"/>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3.250,00</w:t>
            </w:r>
          </w:p>
        </w:tc>
      </w:tr>
      <w:tr w:rsidR="004F7798" w14:paraId="4F902CE4" w14:textId="77777777">
        <w:trPr>
          <w:trHeight w:val="270"/>
        </w:trPr>
        <w:tc>
          <w:tcPr>
            <w:tcW w:w="1422" w:type="dxa"/>
            <w:tcBorders>
              <w:top w:val="nil"/>
              <w:left w:val="single" w:sz="4" w:space="0" w:color="auto"/>
              <w:bottom w:val="single" w:sz="4" w:space="0" w:color="auto"/>
              <w:right w:val="single" w:sz="4" w:space="0" w:color="auto"/>
            </w:tcBorders>
            <w:noWrap/>
            <w:vAlign w:val="center"/>
            <w:hideMark/>
          </w:tcPr>
          <w:p w14:paraId="7493F93A"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A300901</w:t>
            </w:r>
          </w:p>
        </w:tc>
        <w:tc>
          <w:tcPr>
            <w:tcW w:w="5009" w:type="dxa"/>
            <w:tcBorders>
              <w:top w:val="nil"/>
              <w:left w:val="nil"/>
              <w:bottom w:val="single" w:sz="4" w:space="0" w:color="auto"/>
              <w:right w:val="single" w:sz="4" w:space="0" w:color="auto"/>
            </w:tcBorders>
            <w:vAlign w:val="center"/>
            <w:hideMark/>
          </w:tcPr>
          <w:p w14:paraId="6BCD26D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Kapitalne potpore zdravstvenim ambulantama</w:t>
            </w:r>
          </w:p>
        </w:tc>
        <w:tc>
          <w:tcPr>
            <w:tcW w:w="1387" w:type="dxa"/>
            <w:tcBorders>
              <w:top w:val="nil"/>
              <w:left w:val="nil"/>
              <w:bottom w:val="single" w:sz="4" w:space="0" w:color="auto"/>
              <w:right w:val="single" w:sz="4" w:space="0" w:color="auto"/>
            </w:tcBorders>
            <w:noWrap/>
            <w:vAlign w:val="center"/>
            <w:hideMark/>
          </w:tcPr>
          <w:p w14:paraId="38591C2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18" w:type="dxa"/>
            <w:tcBorders>
              <w:top w:val="nil"/>
              <w:left w:val="nil"/>
              <w:bottom w:val="single" w:sz="4" w:space="0" w:color="auto"/>
              <w:right w:val="single" w:sz="4" w:space="0" w:color="auto"/>
            </w:tcBorders>
            <w:noWrap/>
            <w:vAlign w:val="center"/>
            <w:hideMark/>
          </w:tcPr>
          <w:p w14:paraId="4D9976E8"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w:t>
            </w:r>
          </w:p>
        </w:tc>
        <w:tc>
          <w:tcPr>
            <w:tcW w:w="1417" w:type="dxa"/>
            <w:tcBorders>
              <w:top w:val="nil"/>
              <w:left w:val="nil"/>
              <w:bottom w:val="single" w:sz="4" w:space="0" w:color="auto"/>
              <w:right w:val="single" w:sz="4" w:space="0" w:color="auto"/>
            </w:tcBorders>
            <w:noWrap/>
            <w:vAlign w:val="center"/>
            <w:hideMark/>
          </w:tcPr>
          <w:p w14:paraId="1373765B"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w:t>
            </w:r>
          </w:p>
        </w:tc>
      </w:tr>
      <w:tr w:rsidR="004F7798" w14:paraId="0882C9BF" w14:textId="77777777">
        <w:trPr>
          <w:trHeight w:val="270"/>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69170AA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A300902</w:t>
            </w:r>
          </w:p>
        </w:tc>
        <w:tc>
          <w:tcPr>
            <w:tcW w:w="5009" w:type="dxa"/>
            <w:tcBorders>
              <w:top w:val="single" w:sz="4" w:space="0" w:color="auto"/>
              <w:left w:val="nil"/>
              <w:bottom w:val="single" w:sz="4" w:space="0" w:color="auto"/>
              <w:right w:val="single" w:sz="4" w:space="0" w:color="auto"/>
            </w:tcBorders>
            <w:vAlign w:val="center"/>
            <w:hideMark/>
          </w:tcPr>
          <w:p w14:paraId="33FFC09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Potpore zdravstvu u borbi protiv ovisnosti</w:t>
            </w:r>
          </w:p>
        </w:tc>
        <w:tc>
          <w:tcPr>
            <w:tcW w:w="1387" w:type="dxa"/>
            <w:tcBorders>
              <w:top w:val="single" w:sz="4" w:space="0" w:color="auto"/>
              <w:left w:val="nil"/>
              <w:bottom w:val="single" w:sz="4" w:space="0" w:color="auto"/>
              <w:right w:val="single" w:sz="4" w:space="0" w:color="auto"/>
            </w:tcBorders>
            <w:noWrap/>
            <w:vAlign w:val="center"/>
            <w:hideMark/>
          </w:tcPr>
          <w:p w14:paraId="758C5597"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c>
          <w:tcPr>
            <w:tcW w:w="1418" w:type="dxa"/>
            <w:tcBorders>
              <w:top w:val="single" w:sz="4" w:space="0" w:color="auto"/>
              <w:left w:val="nil"/>
              <w:bottom w:val="single" w:sz="4" w:space="0" w:color="auto"/>
              <w:right w:val="single" w:sz="4" w:space="0" w:color="auto"/>
            </w:tcBorders>
            <w:noWrap/>
            <w:vAlign w:val="center"/>
            <w:hideMark/>
          </w:tcPr>
          <w:p w14:paraId="23BC81E9"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750,00</w:t>
            </w:r>
          </w:p>
        </w:tc>
        <w:tc>
          <w:tcPr>
            <w:tcW w:w="1417" w:type="dxa"/>
            <w:tcBorders>
              <w:top w:val="single" w:sz="4" w:space="0" w:color="auto"/>
              <w:left w:val="nil"/>
              <w:bottom w:val="single" w:sz="4" w:space="0" w:color="auto"/>
              <w:right w:val="single" w:sz="4" w:space="0" w:color="auto"/>
            </w:tcBorders>
            <w:noWrap/>
            <w:vAlign w:val="center"/>
            <w:hideMark/>
          </w:tcPr>
          <w:p w14:paraId="11D08B75"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750,00</w:t>
            </w:r>
          </w:p>
        </w:tc>
      </w:tr>
      <w:tr w:rsidR="004F7798" w14:paraId="17E21930" w14:textId="77777777">
        <w:trPr>
          <w:trHeight w:val="270"/>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1C82476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A300903</w:t>
            </w:r>
          </w:p>
        </w:tc>
        <w:tc>
          <w:tcPr>
            <w:tcW w:w="5009" w:type="dxa"/>
            <w:tcBorders>
              <w:top w:val="single" w:sz="4" w:space="0" w:color="auto"/>
              <w:left w:val="nil"/>
              <w:bottom w:val="single" w:sz="4" w:space="0" w:color="auto"/>
              <w:right w:val="single" w:sz="4" w:space="0" w:color="auto"/>
            </w:tcBorders>
            <w:vAlign w:val="center"/>
            <w:hideMark/>
          </w:tcPr>
          <w:p w14:paraId="4CF92769"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Ostale pomoći zdravstvenim ustanovama</w:t>
            </w:r>
          </w:p>
        </w:tc>
        <w:tc>
          <w:tcPr>
            <w:tcW w:w="1387" w:type="dxa"/>
            <w:tcBorders>
              <w:top w:val="single" w:sz="4" w:space="0" w:color="auto"/>
              <w:left w:val="nil"/>
              <w:bottom w:val="single" w:sz="4" w:space="0" w:color="auto"/>
              <w:right w:val="single" w:sz="4" w:space="0" w:color="auto"/>
            </w:tcBorders>
            <w:noWrap/>
            <w:vAlign w:val="center"/>
            <w:hideMark/>
          </w:tcPr>
          <w:p w14:paraId="0D69B273"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18" w:type="dxa"/>
            <w:tcBorders>
              <w:top w:val="single" w:sz="4" w:space="0" w:color="auto"/>
              <w:left w:val="nil"/>
              <w:bottom w:val="single" w:sz="4" w:space="0" w:color="auto"/>
              <w:right w:val="single" w:sz="4" w:space="0" w:color="auto"/>
            </w:tcBorders>
            <w:noWrap/>
            <w:vAlign w:val="center"/>
            <w:hideMark/>
          </w:tcPr>
          <w:p w14:paraId="2AEFAE4F"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17" w:type="dxa"/>
            <w:tcBorders>
              <w:top w:val="single" w:sz="4" w:space="0" w:color="auto"/>
              <w:left w:val="nil"/>
              <w:bottom w:val="single" w:sz="4" w:space="0" w:color="auto"/>
              <w:right w:val="single" w:sz="4" w:space="0" w:color="auto"/>
            </w:tcBorders>
            <w:noWrap/>
            <w:vAlign w:val="center"/>
            <w:hideMark/>
          </w:tcPr>
          <w:p w14:paraId="47FEDFF2" w14:textId="77777777" w:rsidR="004F7798" w:rsidRDefault="004F7798">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r>
    </w:tbl>
    <w:p w14:paraId="57ED0AD9"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3BC5FA74"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352602E4"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3010:</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PROGRAMSKA DJELATNOST KULTURE-JAVNE POTREBE U   KULTURI, REKREACIJI I RELIGIJI</w:t>
      </w:r>
    </w:p>
    <w:p w14:paraId="0E49BB00" w14:textId="77777777" w:rsidR="004F7798" w:rsidRDefault="004F7798" w:rsidP="004F7798">
      <w:pPr>
        <w:spacing w:after="0" w:line="240" w:lineRule="auto"/>
        <w:ind w:firstLine="540"/>
        <w:jc w:val="both"/>
        <w:rPr>
          <w:rFonts w:ascii="Times New Roman" w:eastAsiaTheme="minorEastAsia" w:hAnsi="Times New Roman" w:cs="Times New Roman"/>
          <w:b/>
          <w:bCs/>
          <w:iCs/>
          <w:sz w:val="24"/>
          <w:szCs w:val="24"/>
          <w:lang w:eastAsia="hr-HR"/>
        </w:rPr>
      </w:pPr>
    </w:p>
    <w:p w14:paraId="3D979E21"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Opis i cilj/svrha programa</w:t>
      </w:r>
      <w:r>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Posebice se podržava i potiče kulturno-umjetničko stvaralaštvo, programi ustanova u kulturi, nabava te investicijsko održavanje i opremanje objekata za kulturu, te akcije i manifestacije koje doprinose promicanju kulture. </w:t>
      </w:r>
    </w:p>
    <w:p w14:paraId="7C9A3B7D"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Osnovni cilj programa je unapređenje kvalitete života stanovnika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a posebni ciljevi programa su osiguranje financijskih sredstava za djelovanje udruga u kulturi te osiguranje financijskih sredstava za Miholjske dane, Dane udruga, kazališne i druge manifestacije, redovna djelatnost knjižnice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w:t>
      </w:r>
      <w:proofErr w:type="spellStart"/>
      <w:r>
        <w:rPr>
          <w:rFonts w:ascii="Times New Roman" w:eastAsiaTheme="minorEastAsia" w:hAnsi="Times New Roman" w:cs="Times New Roman"/>
          <w:sz w:val="24"/>
          <w:szCs w:val="24"/>
          <w:lang w:eastAsia="hr-HR"/>
        </w:rPr>
        <w:t>Lovaski</w:t>
      </w:r>
      <w:proofErr w:type="spellEnd"/>
      <w:r>
        <w:rPr>
          <w:rFonts w:ascii="Times New Roman" w:eastAsiaTheme="minorEastAsia" w:hAnsi="Times New Roman" w:cs="Times New Roman"/>
          <w:sz w:val="24"/>
          <w:szCs w:val="24"/>
          <w:lang w:eastAsia="hr-HR"/>
        </w:rPr>
        <w:t xml:space="preserve"> list, arheološka istraživanja na području općine, opreme za dom kulture u </w:t>
      </w:r>
      <w:proofErr w:type="spellStart"/>
      <w:r>
        <w:rPr>
          <w:rFonts w:ascii="Times New Roman" w:eastAsiaTheme="minorEastAsia" w:hAnsi="Times New Roman" w:cs="Times New Roman"/>
          <w:sz w:val="24"/>
          <w:szCs w:val="24"/>
          <w:lang w:eastAsia="hr-HR"/>
        </w:rPr>
        <w:t>Lovasu</w:t>
      </w:r>
      <w:proofErr w:type="spellEnd"/>
      <w:r>
        <w:rPr>
          <w:rFonts w:ascii="Times New Roman" w:eastAsiaTheme="minorEastAsia" w:hAnsi="Times New Roman" w:cs="Times New Roman"/>
          <w:sz w:val="24"/>
          <w:szCs w:val="24"/>
          <w:lang w:eastAsia="hr-HR"/>
        </w:rPr>
        <w:t xml:space="preserve"> i sl.</w:t>
      </w:r>
    </w:p>
    <w:p w14:paraId="43E93301" w14:textId="77777777" w:rsidR="004F7798" w:rsidRDefault="004F7798" w:rsidP="004F7798">
      <w:pPr>
        <w:spacing w:after="0" w:line="240" w:lineRule="auto"/>
        <w:ind w:firstLine="567"/>
        <w:jc w:val="both"/>
        <w:rPr>
          <w:rFonts w:ascii="Times New Roman" w:eastAsiaTheme="minorEastAsia" w:hAnsi="Times New Roman" w:cs="Times New Roman"/>
          <w:sz w:val="24"/>
          <w:szCs w:val="24"/>
          <w:lang w:eastAsia="hr-HR"/>
        </w:rPr>
      </w:pPr>
    </w:p>
    <w:p w14:paraId="64568C4C"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14:paraId="67511EC4" w14:textId="77777777" w:rsidR="004F7798" w:rsidRDefault="004F7798" w:rsidP="004F7798">
      <w:pPr>
        <w:spacing w:after="0" w:line="240" w:lineRule="auto"/>
        <w:ind w:firstLine="567"/>
        <w:jc w:val="both"/>
        <w:rPr>
          <w:rFonts w:ascii="Times New Roman" w:eastAsiaTheme="minorEastAsia" w:hAnsi="Times New Roman" w:cs="Times New Roman"/>
          <w:sz w:val="24"/>
          <w:szCs w:val="24"/>
          <w:lang w:eastAsia="hr-HR"/>
        </w:rPr>
      </w:pPr>
    </w:p>
    <w:p w14:paraId="2E163945"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 realizaciju programa</w:t>
      </w:r>
      <w:r>
        <w:rPr>
          <w:rFonts w:ascii="Times New Roman" w:eastAsiaTheme="minorEastAsia" w:hAnsi="Times New Roman" w:cs="Times New Roman"/>
          <w:sz w:val="24"/>
          <w:szCs w:val="24"/>
          <w:lang w:eastAsia="hr-HR"/>
        </w:rPr>
        <w:t xml:space="preserve"> se u 2026. godini planiraju u iznosu od 822.500,00 EUR. </w:t>
      </w:r>
      <w:bookmarkStart w:id="14" w:name="_Hlk120821142"/>
      <w:r>
        <w:rPr>
          <w:rFonts w:ascii="Times New Roman" w:eastAsiaTheme="minorEastAsia" w:hAnsi="Times New Roman" w:cs="Times New Roman"/>
          <w:sz w:val="24"/>
          <w:szCs w:val="24"/>
          <w:lang w:eastAsia="hr-HR"/>
        </w:rPr>
        <w:t>u 2027. godini planiraju se sredstva u iznosu od 741.250,50 EUR</w:t>
      </w:r>
      <w:bookmarkEnd w:id="14"/>
      <w:r>
        <w:rPr>
          <w:rFonts w:ascii="Times New Roman" w:eastAsiaTheme="minorEastAsia" w:hAnsi="Times New Roman" w:cs="Times New Roman"/>
          <w:sz w:val="24"/>
          <w:szCs w:val="24"/>
          <w:lang w:eastAsia="hr-HR"/>
        </w:rPr>
        <w:t>. te za 2028. godinu iznos od 51.800,00 EUR.</w:t>
      </w:r>
    </w:p>
    <w:p w14:paraId="259FCD68"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tbl>
      <w:tblPr>
        <w:tblW w:w="10030" w:type="dxa"/>
        <w:tblInd w:w="113" w:type="dxa"/>
        <w:tblLook w:val="04A0" w:firstRow="1" w:lastRow="0" w:firstColumn="1" w:lastColumn="0" w:noHBand="0" w:noVBand="1"/>
      </w:tblPr>
      <w:tblGrid>
        <w:gridCol w:w="1278"/>
        <w:gridCol w:w="4324"/>
        <w:gridCol w:w="1476"/>
        <w:gridCol w:w="1476"/>
        <w:gridCol w:w="1476"/>
      </w:tblGrid>
      <w:tr w:rsidR="004F7798" w14:paraId="63DC29CC" w14:textId="77777777">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14:paraId="214315C9"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476" w:type="dxa"/>
            <w:tcBorders>
              <w:top w:val="single" w:sz="4" w:space="0" w:color="auto"/>
              <w:left w:val="nil"/>
              <w:bottom w:val="single" w:sz="4" w:space="0" w:color="auto"/>
              <w:right w:val="single" w:sz="4" w:space="0" w:color="auto"/>
            </w:tcBorders>
            <w:noWrap/>
            <w:vAlign w:val="center"/>
            <w:hideMark/>
          </w:tcPr>
          <w:p w14:paraId="25A786FB"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476" w:type="dxa"/>
            <w:tcBorders>
              <w:top w:val="single" w:sz="4" w:space="0" w:color="auto"/>
              <w:left w:val="nil"/>
              <w:bottom w:val="single" w:sz="4" w:space="0" w:color="auto"/>
              <w:right w:val="single" w:sz="4" w:space="0" w:color="auto"/>
            </w:tcBorders>
            <w:noWrap/>
            <w:vAlign w:val="center"/>
            <w:hideMark/>
          </w:tcPr>
          <w:p w14:paraId="26F1FF30"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476" w:type="dxa"/>
            <w:tcBorders>
              <w:top w:val="single" w:sz="4" w:space="0" w:color="auto"/>
              <w:left w:val="nil"/>
              <w:bottom w:val="single" w:sz="4" w:space="0" w:color="auto"/>
              <w:right w:val="single" w:sz="4" w:space="0" w:color="auto"/>
            </w:tcBorders>
            <w:noWrap/>
            <w:vAlign w:val="center"/>
            <w:hideMark/>
          </w:tcPr>
          <w:p w14:paraId="2CD78A2A"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33AC3730" w14:textId="7777777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103C6E53"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P3010</w:t>
            </w:r>
          </w:p>
        </w:tc>
        <w:tc>
          <w:tcPr>
            <w:tcW w:w="4324" w:type="dxa"/>
            <w:tcBorders>
              <w:top w:val="single" w:sz="4" w:space="0" w:color="auto"/>
              <w:left w:val="nil"/>
              <w:bottom w:val="single" w:sz="4" w:space="0" w:color="auto"/>
              <w:right w:val="single" w:sz="4" w:space="0" w:color="auto"/>
            </w:tcBorders>
            <w:vAlign w:val="center"/>
            <w:hideMark/>
          </w:tcPr>
          <w:p w14:paraId="79611940"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Program javnih potreba u kulturi, </w:t>
            </w:r>
          </w:p>
        </w:tc>
        <w:tc>
          <w:tcPr>
            <w:tcW w:w="1476" w:type="dxa"/>
            <w:tcBorders>
              <w:top w:val="single" w:sz="4" w:space="0" w:color="auto"/>
              <w:left w:val="nil"/>
              <w:bottom w:val="single" w:sz="4" w:space="0" w:color="auto"/>
              <w:right w:val="single" w:sz="4" w:space="0" w:color="auto"/>
            </w:tcBorders>
            <w:noWrap/>
            <w:vAlign w:val="center"/>
            <w:hideMark/>
          </w:tcPr>
          <w:p w14:paraId="1D12A7CF"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822.500,00</w:t>
            </w:r>
          </w:p>
        </w:tc>
        <w:tc>
          <w:tcPr>
            <w:tcW w:w="1476" w:type="dxa"/>
            <w:tcBorders>
              <w:top w:val="single" w:sz="4" w:space="0" w:color="auto"/>
              <w:left w:val="nil"/>
              <w:bottom w:val="single" w:sz="4" w:space="0" w:color="auto"/>
              <w:right w:val="single" w:sz="4" w:space="0" w:color="auto"/>
            </w:tcBorders>
            <w:noWrap/>
            <w:vAlign w:val="center"/>
            <w:hideMark/>
          </w:tcPr>
          <w:p w14:paraId="6FBC77E7"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741.250,00</w:t>
            </w:r>
          </w:p>
        </w:tc>
        <w:tc>
          <w:tcPr>
            <w:tcW w:w="1476" w:type="dxa"/>
            <w:tcBorders>
              <w:top w:val="single" w:sz="4" w:space="0" w:color="auto"/>
              <w:left w:val="nil"/>
              <w:bottom w:val="single" w:sz="4" w:space="0" w:color="auto"/>
              <w:right w:val="single" w:sz="4" w:space="0" w:color="auto"/>
            </w:tcBorders>
            <w:noWrap/>
            <w:vAlign w:val="center"/>
            <w:hideMark/>
          </w:tcPr>
          <w:p w14:paraId="2C50D29A"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51.800,00</w:t>
            </w:r>
          </w:p>
        </w:tc>
      </w:tr>
      <w:tr w:rsidR="004F7798" w14:paraId="770B19D7" w14:textId="77777777">
        <w:trPr>
          <w:trHeight w:val="262"/>
        </w:trPr>
        <w:tc>
          <w:tcPr>
            <w:tcW w:w="1278" w:type="dxa"/>
            <w:tcBorders>
              <w:top w:val="nil"/>
              <w:left w:val="single" w:sz="4" w:space="0" w:color="auto"/>
              <w:bottom w:val="single" w:sz="4" w:space="0" w:color="auto"/>
              <w:right w:val="single" w:sz="4" w:space="0" w:color="auto"/>
            </w:tcBorders>
            <w:noWrap/>
            <w:vAlign w:val="center"/>
            <w:hideMark/>
          </w:tcPr>
          <w:p w14:paraId="70CDECB9"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A301001</w:t>
            </w:r>
          </w:p>
        </w:tc>
        <w:tc>
          <w:tcPr>
            <w:tcW w:w="4324" w:type="dxa"/>
            <w:tcBorders>
              <w:top w:val="nil"/>
              <w:left w:val="nil"/>
              <w:bottom w:val="single" w:sz="4" w:space="0" w:color="auto"/>
              <w:right w:val="single" w:sz="4" w:space="0" w:color="auto"/>
            </w:tcBorders>
            <w:vAlign w:val="center"/>
            <w:hideMark/>
          </w:tcPr>
          <w:p w14:paraId="26FF6F9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Manifestacije u kulturi</w:t>
            </w:r>
          </w:p>
        </w:tc>
        <w:tc>
          <w:tcPr>
            <w:tcW w:w="1476" w:type="dxa"/>
            <w:tcBorders>
              <w:top w:val="nil"/>
              <w:left w:val="nil"/>
              <w:bottom w:val="single" w:sz="4" w:space="0" w:color="auto"/>
              <w:right w:val="single" w:sz="4" w:space="0" w:color="auto"/>
            </w:tcBorders>
            <w:noWrap/>
            <w:vAlign w:val="center"/>
            <w:hideMark/>
          </w:tcPr>
          <w:p w14:paraId="3067D8F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11.000,00</w:t>
            </w:r>
          </w:p>
        </w:tc>
        <w:tc>
          <w:tcPr>
            <w:tcW w:w="1476" w:type="dxa"/>
            <w:tcBorders>
              <w:top w:val="nil"/>
              <w:left w:val="nil"/>
              <w:bottom w:val="single" w:sz="4" w:space="0" w:color="auto"/>
              <w:right w:val="single" w:sz="4" w:space="0" w:color="auto"/>
            </w:tcBorders>
            <w:noWrap/>
            <w:vAlign w:val="center"/>
            <w:hideMark/>
          </w:tcPr>
          <w:p w14:paraId="1AFBDDB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11.500,00</w:t>
            </w:r>
          </w:p>
        </w:tc>
        <w:tc>
          <w:tcPr>
            <w:tcW w:w="1476" w:type="dxa"/>
            <w:tcBorders>
              <w:top w:val="nil"/>
              <w:left w:val="nil"/>
              <w:bottom w:val="single" w:sz="4" w:space="0" w:color="auto"/>
              <w:right w:val="single" w:sz="4" w:space="0" w:color="auto"/>
            </w:tcBorders>
            <w:noWrap/>
            <w:vAlign w:val="center"/>
            <w:hideMark/>
          </w:tcPr>
          <w:p w14:paraId="4B7588B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11.500,00</w:t>
            </w:r>
          </w:p>
        </w:tc>
      </w:tr>
      <w:tr w:rsidR="004F7798" w14:paraId="479F5D5D" w14:textId="7777777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7FEB37E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A301002</w:t>
            </w:r>
          </w:p>
        </w:tc>
        <w:tc>
          <w:tcPr>
            <w:tcW w:w="4324" w:type="dxa"/>
            <w:tcBorders>
              <w:top w:val="single" w:sz="4" w:space="0" w:color="auto"/>
              <w:left w:val="nil"/>
              <w:bottom w:val="single" w:sz="4" w:space="0" w:color="auto"/>
              <w:right w:val="single" w:sz="4" w:space="0" w:color="auto"/>
            </w:tcBorders>
            <w:vAlign w:val="center"/>
            <w:hideMark/>
          </w:tcPr>
          <w:p w14:paraId="7DCB866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Financiranje rada knjižnice</w:t>
            </w:r>
          </w:p>
        </w:tc>
        <w:tc>
          <w:tcPr>
            <w:tcW w:w="1476" w:type="dxa"/>
            <w:tcBorders>
              <w:top w:val="single" w:sz="4" w:space="0" w:color="auto"/>
              <w:left w:val="nil"/>
              <w:bottom w:val="single" w:sz="4" w:space="0" w:color="auto"/>
              <w:right w:val="single" w:sz="4" w:space="0" w:color="auto"/>
            </w:tcBorders>
            <w:noWrap/>
            <w:vAlign w:val="center"/>
            <w:hideMark/>
          </w:tcPr>
          <w:p w14:paraId="03F1261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14.500,00</w:t>
            </w:r>
          </w:p>
        </w:tc>
        <w:tc>
          <w:tcPr>
            <w:tcW w:w="1476" w:type="dxa"/>
            <w:tcBorders>
              <w:top w:val="single" w:sz="4" w:space="0" w:color="auto"/>
              <w:left w:val="nil"/>
              <w:bottom w:val="single" w:sz="4" w:space="0" w:color="auto"/>
              <w:right w:val="single" w:sz="4" w:space="0" w:color="auto"/>
            </w:tcBorders>
            <w:noWrap/>
            <w:vAlign w:val="center"/>
            <w:hideMark/>
          </w:tcPr>
          <w:p w14:paraId="555025F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15.750,00</w:t>
            </w:r>
          </w:p>
        </w:tc>
        <w:tc>
          <w:tcPr>
            <w:tcW w:w="1476" w:type="dxa"/>
            <w:tcBorders>
              <w:top w:val="single" w:sz="4" w:space="0" w:color="auto"/>
              <w:left w:val="nil"/>
              <w:bottom w:val="single" w:sz="4" w:space="0" w:color="auto"/>
              <w:right w:val="single" w:sz="4" w:space="0" w:color="auto"/>
            </w:tcBorders>
            <w:noWrap/>
            <w:vAlign w:val="center"/>
            <w:hideMark/>
          </w:tcPr>
          <w:p w14:paraId="7ECE339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15.800,00</w:t>
            </w:r>
          </w:p>
        </w:tc>
      </w:tr>
      <w:tr w:rsidR="004F7798" w14:paraId="659CE237" w14:textId="7777777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47CD835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A301004</w:t>
            </w:r>
          </w:p>
        </w:tc>
        <w:tc>
          <w:tcPr>
            <w:tcW w:w="4324" w:type="dxa"/>
            <w:tcBorders>
              <w:top w:val="single" w:sz="4" w:space="0" w:color="auto"/>
              <w:left w:val="nil"/>
              <w:bottom w:val="single" w:sz="4" w:space="0" w:color="auto"/>
              <w:right w:val="single" w:sz="4" w:space="0" w:color="auto"/>
            </w:tcBorders>
            <w:vAlign w:val="center"/>
            <w:hideMark/>
          </w:tcPr>
          <w:p w14:paraId="3234702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Projekt Arheološka istraživanja</w:t>
            </w:r>
          </w:p>
        </w:tc>
        <w:tc>
          <w:tcPr>
            <w:tcW w:w="1476" w:type="dxa"/>
            <w:tcBorders>
              <w:top w:val="single" w:sz="4" w:space="0" w:color="auto"/>
              <w:left w:val="nil"/>
              <w:bottom w:val="single" w:sz="4" w:space="0" w:color="auto"/>
              <w:right w:val="single" w:sz="4" w:space="0" w:color="auto"/>
            </w:tcBorders>
            <w:noWrap/>
            <w:vAlign w:val="center"/>
            <w:hideMark/>
          </w:tcPr>
          <w:p w14:paraId="20C06AC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76" w:type="dxa"/>
            <w:tcBorders>
              <w:top w:val="single" w:sz="4" w:space="0" w:color="auto"/>
              <w:left w:val="nil"/>
              <w:bottom w:val="single" w:sz="4" w:space="0" w:color="auto"/>
              <w:right w:val="single" w:sz="4" w:space="0" w:color="auto"/>
            </w:tcBorders>
            <w:noWrap/>
            <w:vAlign w:val="center"/>
            <w:hideMark/>
          </w:tcPr>
          <w:p w14:paraId="10CE2F5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c>
          <w:tcPr>
            <w:tcW w:w="1476" w:type="dxa"/>
            <w:tcBorders>
              <w:top w:val="single" w:sz="4" w:space="0" w:color="auto"/>
              <w:left w:val="nil"/>
              <w:bottom w:val="single" w:sz="4" w:space="0" w:color="auto"/>
              <w:right w:val="single" w:sz="4" w:space="0" w:color="auto"/>
            </w:tcBorders>
            <w:noWrap/>
            <w:vAlign w:val="center"/>
            <w:hideMark/>
          </w:tcPr>
          <w:p w14:paraId="50FBC40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1.000,00</w:t>
            </w:r>
          </w:p>
        </w:tc>
      </w:tr>
      <w:tr w:rsidR="004F7798" w14:paraId="7B9ED77E" w14:textId="7777777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4E9F3A5C"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A301003</w:t>
            </w:r>
          </w:p>
        </w:tc>
        <w:tc>
          <w:tcPr>
            <w:tcW w:w="4324" w:type="dxa"/>
            <w:tcBorders>
              <w:top w:val="single" w:sz="4" w:space="0" w:color="auto"/>
              <w:left w:val="nil"/>
              <w:bottom w:val="single" w:sz="4" w:space="0" w:color="auto"/>
              <w:right w:val="single" w:sz="4" w:space="0" w:color="auto"/>
            </w:tcBorders>
            <w:vAlign w:val="center"/>
            <w:hideMark/>
          </w:tcPr>
          <w:p w14:paraId="4D8EC83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Djelatnost kulturno umjetničkih društava i </w:t>
            </w:r>
            <w:proofErr w:type="spellStart"/>
            <w:r>
              <w:rPr>
                <w:rFonts w:ascii="Times New Roman" w:eastAsiaTheme="minorEastAsia" w:hAnsi="Times New Roman" w:cs="Times New Roman"/>
                <w:sz w:val="24"/>
                <w:szCs w:val="24"/>
                <w:lang w:eastAsia="hr-HR"/>
              </w:rPr>
              <w:t>dr.udruga</w:t>
            </w:r>
            <w:proofErr w:type="spellEnd"/>
            <w:r>
              <w:rPr>
                <w:rFonts w:ascii="Times New Roman" w:eastAsiaTheme="minorEastAsia" w:hAnsi="Times New Roman" w:cs="Times New Roman"/>
                <w:sz w:val="24"/>
                <w:szCs w:val="24"/>
                <w:lang w:eastAsia="hr-HR"/>
              </w:rPr>
              <w:t xml:space="preserve"> u kulturi</w:t>
            </w:r>
          </w:p>
        </w:tc>
        <w:tc>
          <w:tcPr>
            <w:tcW w:w="1476" w:type="dxa"/>
            <w:tcBorders>
              <w:top w:val="single" w:sz="4" w:space="0" w:color="auto"/>
              <w:left w:val="nil"/>
              <w:bottom w:val="single" w:sz="4" w:space="0" w:color="auto"/>
              <w:right w:val="single" w:sz="4" w:space="0" w:color="auto"/>
            </w:tcBorders>
            <w:noWrap/>
            <w:vAlign w:val="center"/>
            <w:hideMark/>
          </w:tcPr>
          <w:p w14:paraId="79A3DC4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13.000,00</w:t>
            </w:r>
          </w:p>
        </w:tc>
        <w:tc>
          <w:tcPr>
            <w:tcW w:w="1476" w:type="dxa"/>
            <w:tcBorders>
              <w:top w:val="single" w:sz="4" w:space="0" w:color="auto"/>
              <w:left w:val="nil"/>
              <w:bottom w:val="single" w:sz="4" w:space="0" w:color="auto"/>
              <w:right w:val="single" w:sz="4" w:space="0" w:color="auto"/>
            </w:tcBorders>
            <w:noWrap/>
            <w:vAlign w:val="center"/>
            <w:hideMark/>
          </w:tcPr>
          <w:p w14:paraId="1E46FBD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14.500,00</w:t>
            </w:r>
          </w:p>
        </w:tc>
        <w:tc>
          <w:tcPr>
            <w:tcW w:w="1476" w:type="dxa"/>
            <w:tcBorders>
              <w:top w:val="single" w:sz="4" w:space="0" w:color="auto"/>
              <w:left w:val="nil"/>
              <w:bottom w:val="single" w:sz="4" w:space="0" w:color="auto"/>
              <w:right w:val="single" w:sz="4" w:space="0" w:color="auto"/>
            </w:tcBorders>
            <w:noWrap/>
            <w:vAlign w:val="center"/>
            <w:hideMark/>
          </w:tcPr>
          <w:p w14:paraId="2437615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15.000,00</w:t>
            </w:r>
          </w:p>
        </w:tc>
      </w:tr>
      <w:tr w:rsidR="004F7798" w14:paraId="01816417" w14:textId="77777777">
        <w:trPr>
          <w:trHeight w:val="262"/>
        </w:trPr>
        <w:tc>
          <w:tcPr>
            <w:tcW w:w="1278" w:type="dxa"/>
            <w:tcBorders>
              <w:top w:val="nil"/>
              <w:left w:val="single" w:sz="4" w:space="0" w:color="auto"/>
              <w:bottom w:val="single" w:sz="4" w:space="0" w:color="auto"/>
              <w:right w:val="single" w:sz="4" w:space="0" w:color="auto"/>
            </w:tcBorders>
            <w:noWrap/>
            <w:vAlign w:val="center"/>
            <w:hideMark/>
          </w:tcPr>
          <w:p w14:paraId="17BDEB2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K301004</w:t>
            </w:r>
          </w:p>
        </w:tc>
        <w:tc>
          <w:tcPr>
            <w:tcW w:w="4324" w:type="dxa"/>
            <w:tcBorders>
              <w:top w:val="nil"/>
              <w:left w:val="nil"/>
              <w:bottom w:val="single" w:sz="4" w:space="0" w:color="auto"/>
              <w:right w:val="single" w:sz="4" w:space="0" w:color="auto"/>
            </w:tcBorders>
            <w:vAlign w:val="center"/>
            <w:hideMark/>
          </w:tcPr>
          <w:p w14:paraId="6BF2B358"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Rekonstrukcija Društvenog doma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xml:space="preserve"> - Integrirano teritorijalno ulaganje Grada Vukovara</w:t>
            </w:r>
          </w:p>
        </w:tc>
        <w:tc>
          <w:tcPr>
            <w:tcW w:w="1476" w:type="dxa"/>
            <w:tcBorders>
              <w:top w:val="nil"/>
              <w:left w:val="nil"/>
              <w:bottom w:val="single" w:sz="4" w:space="0" w:color="auto"/>
              <w:right w:val="single" w:sz="4" w:space="0" w:color="auto"/>
            </w:tcBorders>
            <w:noWrap/>
            <w:vAlign w:val="center"/>
            <w:hideMark/>
          </w:tcPr>
          <w:p w14:paraId="58D72D0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690.000,00</w:t>
            </w:r>
          </w:p>
        </w:tc>
        <w:tc>
          <w:tcPr>
            <w:tcW w:w="1476" w:type="dxa"/>
            <w:tcBorders>
              <w:top w:val="nil"/>
              <w:left w:val="nil"/>
              <w:bottom w:val="single" w:sz="4" w:space="0" w:color="auto"/>
              <w:right w:val="single" w:sz="4" w:space="0" w:color="auto"/>
            </w:tcBorders>
            <w:noWrap/>
            <w:vAlign w:val="center"/>
            <w:hideMark/>
          </w:tcPr>
          <w:p w14:paraId="51E8561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690.000,00</w:t>
            </w:r>
          </w:p>
        </w:tc>
        <w:tc>
          <w:tcPr>
            <w:tcW w:w="1476" w:type="dxa"/>
            <w:tcBorders>
              <w:top w:val="nil"/>
              <w:left w:val="nil"/>
              <w:bottom w:val="single" w:sz="4" w:space="0" w:color="auto"/>
              <w:right w:val="single" w:sz="4" w:space="0" w:color="auto"/>
            </w:tcBorders>
            <w:noWrap/>
            <w:vAlign w:val="center"/>
            <w:hideMark/>
          </w:tcPr>
          <w:p w14:paraId="593C832E"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4F7798" w14:paraId="738D8000" w14:textId="7777777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5BE97AC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K301003</w:t>
            </w:r>
          </w:p>
        </w:tc>
        <w:tc>
          <w:tcPr>
            <w:tcW w:w="4324" w:type="dxa"/>
            <w:tcBorders>
              <w:top w:val="single" w:sz="4" w:space="0" w:color="auto"/>
              <w:left w:val="nil"/>
              <w:bottom w:val="single" w:sz="4" w:space="0" w:color="auto"/>
              <w:right w:val="single" w:sz="4" w:space="0" w:color="auto"/>
            </w:tcBorders>
            <w:vAlign w:val="center"/>
            <w:hideMark/>
          </w:tcPr>
          <w:p w14:paraId="2719105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Sanacija krovišta i fasade na Domu kulture</w:t>
            </w:r>
          </w:p>
        </w:tc>
        <w:tc>
          <w:tcPr>
            <w:tcW w:w="1476" w:type="dxa"/>
            <w:tcBorders>
              <w:top w:val="single" w:sz="4" w:space="0" w:color="auto"/>
              <w:left w:val="nil"/>
              <w:bottom w:val="single" w:sz="4" w:space="0" w:color="auto"/>
              <w:right w:val="single" w:sz="4" w:space="0" w:color="auto"/>
            </w:tcBorders>
            <w:noWrap/>
            <w:vAlign w:val="center"/>
            <w:hideMark/>
          </w:tcPr>
          <w:p w14:paraId="0795E22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85.000,00</w:t>
            </w:r>
          </w:p>
        </w:tc>
        <w:tc>
          <w:tcPr>
            <w:tcW w:w="1476" w:type="dxa"/>
            <w:tcBorders>
              <w:top w:val="single" w:sz="4" w:space="0" w:color="auto"/>
              <w:left w:val="nil"/>
              <w:bottom w:val="single" w:sz="4" w:space="0" w:color="auto"/>
              <w:right w:val="single" w:sz="4" w:space="0" w:color="auto"/>
            </w:tcBorders>
            <w:noWrap/>
            <w:vAlign w:val="center"/>
            <w:hideMark/>
          </w:tcPr>
          <w:p w14:paraId="1C11E39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476" w:type="dxa"/>
            <w:tcBorders>
              <w:top w:val="single" w:sz="4" w:space="0" w:color="auto"/>
              <w:left w:val="nil"/>
              <w:bottom w:val="single" w:sz="4" w:space="0" w:color="auto"/>
              <w:right w:val="single" w:sz="4" w:space="0" w:color="auto"/>
            </w:tcBorders>
            <w:noWrap/>
            <w:vAlign w:val="center"/>
            <w:hideMark/>
          </w:tcPr>
          <w:p w14:paraId="7555B1A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r w:rsidR="004F7798" w14:paraId="44FF5B5E" w14:textId="77777777">
        <w:trPr>
          <w:trHeight w:val="262"/>
        </w:trPr>
        <w:tc>
          <w:tcPr>
            <w:tcW w:w="1278" w:type="dxa"/>
            <w:tcBorders>
              <w:top w:val="nil"/>
              <w:left w:val="single" w:sz="4" w:space="0" w:color="auto"/>
              <w:bottom w:val="single" w:sz="4" w:space="0" w:color="auto"/>
              <w:right w:val="single" w:sz="4" w:space="0" w:color="auto"/>
            </w:tcBorders>
            <w:noWrap/>
            <w:vAlign w:val="center"/>
            <w:hideMark/>
          </w:tcPr>
          <w:p w14:paraId="1674778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K301001</w:t>
            </w:r>
          </w:p>
        </w:tc>
        <w:tc>
          <w:tcPr>
            <w:tcW w:w="4324" w:type="dxa"/>
            <w:tcBorders>
              <w:top w:val="nil"/>
              <w:left w:val="nil"/>
              <w:bottom w:val="single" w:sz="4" w:space="0" w:color="auto"/>
              <w:right w:val="single" w:sz="4" w:space="0" w:color="auto"/>
            </w:tcBorders>
            <w:vAlign w:val="center"/>
            <w:hideMark/>
          </w:tcPr>
          <w:p w14:paraId="0D19ABA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Nabava opreme za Dom kulture </w:t>
            </w:r>
            <w:proofErr w:type="spellStart"/>
            <w:r>
              <w:rPr>
                <w:rFonts w:ascii="Times New Roman" w:eastAsiaTheme="minorEastAsia" w:hAnsi="Times New Roman" w:cs="Times New Roman"/>
                <w:sz w:val="24"/>
                <w:szCs w:val="24"/>
                <w:lang w:eastAsia="hr-HR"/>
              </w:rPr>
              <w:t>Lovas</w:t>
            </w:r>
            <w:proofErr w:type="spellEnd"/>
          </w:p>
        </w:tc>
        <w:tc>
          <w:tcPr>
            <w:tcW w:w="1476" w:type="dxa"/>
            <w:tcBorders>
              <w:top w:val="nil"/>
              <w:left w:val="nil"/>
              <w:bottom w:val="single" w:sz="4" w:space="0" w:color="auto"/>
              <w:right w:val="single" w:sz="4" w:space="0" w:color="auto"/>
            </w:tcBorders>
            <w:noWrap/>
            <w:vAlign w:val="center"/>
            <w:hideMark/>
          </w:tcPr>
          <w:p w14:paraId="2CDA7E42"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3.000,00</w:t>
            </w:r>
          </w:p>
        </w:tc>
        <w:tc>
          <w:tcPr>
            <w:tcW w:w="1476" w:type="dxa"/>
            <w:tcBorders>
              <w:top w:val="nil"/>
              <w:left w:val="nil"/>
              <w:bottom w:val="single" w:sz="4" w:space="0" w:color="auto"/>
              <w:right w:val="single" w:sz="4" w:space="0" w:color="auto"/>
            </w:tcBorders>
            <w:noWrap/>
            <w:vAlign w:val="center"/>
            <w:hideMark/>
          </w:tcPr>
          <w:p w14:paraId="552A6EFC"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c>
          <w:tcPr>
            <w:tcW w:w="1476" w:type="dxa"/>
            <w:tcBorders>
              <w:top w:val="nil"/>
              <w:left w:val="nil"/>
              <w:bottom w:val="single" w:sz="4" w:space="0" w:color="auto"/>
              <w:right w:val="single" w:sz="4" w:space="0" w:color="auto"/>
            </w:tcBorders>
            <w:noWrap/>
            <w:vAlign w:val="center"/>
            <w:hideMark/>
          </w:tcPr>
          <w:p w14:paraId="57F09E8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r>
      <w:tr w:rsidR="004F7798" w14:paraId="0ACA56F2" w14:textId="77777777">
        <w:trPr>
          <w:trHeight w:val="262"/>
        </w:trPr>
        <w:tc>
          <w:tcPr>
            <w:tcW w:w="1278" w:type="dxa"/>
            <w:tcBorders>
              <w:top w:val="nil"/>
              <w:left w:val="single" w:sz="4" w:space="0" w:color="auto"/>
              <w:bottom w:val="single" w:sz="4" w:space="0" w:color="auto"/>
              <w:right w:val="single" w:sz="4" w:space="0" w:color="auto"/>
            </w:tcBorders>
            <w:noWrap/>
            <w:vAlign w:val="center"/>
            <w:hideMark/>
          </w:tcPr>
          <w:p w14:paraId="1360FE5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K301002</w:t>
            </w:r>
          </w:p>
        </w:tc>
        <w:tc>
          <w:tcPr>
            <w:tcW w:w="4324" w:type="dxa"/>
            <w:tcBorders>
              <w:top w:val="nil"/>
              <w:left w:val="nil"/>
              <w:bottom w:val="single" w:sz="4" w:space="0" w:color="auto"/>
              <w:right w:val="single" w:sz="4" w:space="0" w:color="auto"/>
            </w:tcBorders>
            <w:vAlign w:val="center"/>
            <w:hideMark/>
          </w:tcPr>
          <w:p w14:paraId="0B0922C0"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Izgradnja i rekonstrukcija objekata u kulturi</w:t>
            </w:r>
          </w:p>
        </w:tc>
        <w:tc>
          <w:tcPr>
            <w:tcW w:w="1476" w:type="dxa"/>
            <w:tcBorders>
              <w:top w:val="nil"/>
              <w:left w:val="nil"/>
              <w:bottom w:val="single" w:sz="4" w:space="0" w:color="auto"/>
              <w:right w:val="single" w:sz="4" w:space="0" w:color="auto"/>
            </w:tcBorders>
            <w:noWrap/>
            <w:vAlign w:val="center"/>
            <w:hideMark/>
          </w:tcPr>
          <w:p w14:paraId="7886D180"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476" w:type="dxa"/>
            <w:tcBorders>
              <w:top w:val="nil"/>
              <w:left w:val="nil"/>
              <w:bottom w:val="single" w:sz="4" w:space="0" w:color="auto"/>
              <w:right w:val="single" w:sz="4" w:space="0" w:color="auto"/>
            </w:tcBorders>
            <w:noWrap/>
            <w:vAlign w:val="center"/>
            <w:hideMark/>
          </w:tcPr>
          <w:p w14:paraId="67200CB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476" w:type="dxa"/>
            <w:tcBorders>
              <w:top w:val="nil"/>
              <w:left w:val="nil"/>
              <w:bottom w:val="single" w:sz="4" w:space="0" w:color="auto"/>
              <w:right w:val="single" w:sz="4" w:space="0" w:color="auto"/>
            </w:tcBorders>
            <w:noWrap/>
            <w:vAlign w:val="center"/>
            <w:hideMark/>
          </w:tcPr>
          <w:p w14:paraId="5394B400"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r>
    </w:tbl>
    <w:p w14:paraId="0F762775"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p w14:paraId="42D4670E"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 xml:space="preserve">Pokazatelji uspješnosti: </w:t>
      </w:r>
      <w:r>
        <w:rPr>
          <w:rFonts w:ascii="Times New Roman" w:eastAsiaTheme="minorEastAsia" w:hAnsi="Times New Roman" w:cs="Times New Roman"/>
          <w:sz w:val="24"/>
          <w:szCs w:val="24"/>
          <w:lang w:eastAsia="hr-HR"/>
        </w:rPr>
        <w:t xml:space="preserve">broj organiziranih kulturnih manifestacija koje provode ustanove iz područja kulture, tiskano izdanje </w:t>
      </w:r>
      <w:proofErr w:type="spellStart"/>
      <w:r>
        <w:rPr>
          <w:rFonts w:ascii="Times New Roman" w:eastAsiaTheme="minorEastAsia" w:hAnsi="Times New Roman" w:cs="Times New Roman"/>
          <w:sz w:val="24"/>
          <w:szCs w:val="24"/>
          <w:lang w:eastAsia="hr-HR"/>
        </w:rPr>
        <w:t>Lovaskog</w:t>
      </w:r>
      <w:proofErr w:type="spellEnd"/>
      <w:r>
        <w:rPr>
          <w:rFonts w:ascii="Times New Roman" w:eastAsiaTheme="minorEastAsia" w:hAnsi="Times New Roman" w:cs="Times New Roman"/>
          <w:sz w:val="24"/>
          <w:szCs w:val="24"/>
          <w:lang w:eastAsia="hr-HR"/>
        </w:rPr>
        <w:t xml:space="preserve"> lista, </w:t>
      </w:r>
      <w:r>
        <w:rPr>
          <w:rFonts w:ascii="Times New Roman" w:eastAsiaTheme="minorEastAsia" w:hAnsi="Times New Roman" w:cs="Times New Roman"/>
          <w:sz w:val="24"/>
          <w:szCs w:val="24"/>
        </w:rPr>
        <w:t>Podizanje standarda života mještana i</w:t>
      </w:r>
      <w:r>
        <w:rPr>
          <w:rFonts w:ascii="Times New Roman" w:eastAsiaTheme="minorEastAsia" w:hAnsi="Times New Roman" w:cs="Times New Roman"/>
          <w:sz w:val="24"/>
          <w:szCs w:val="24"/>
          <w:lang w:eastAsia="hr-HR"/>
        </w:rPr>
        <w:t xml:space="preserve">  kvalitetniji boravak mladih,  te njihovo zadržavanje na području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w:t>
      </w:r>
    </w:p>
    <w:p w14:paraId="69825CB9"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p w14:paraId="492C20D7"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lastRenderedPageBreak/>
        <w:t xml:space="preserve">Program </w:t>
      </w:r>
      <w:r>
        <w:rPr>
          <w:rFonts w:ascii="Times New Roman" w:eastAsiaTheme="minorEastAsia" w:hAnsi="Times New Roman" w:cs="Times New Roman"/>
          <w:b/>
          <w:bCs/>
          <w:sz w:val="24"/>
          <w:szCs w:val="24"/>
          <w:lang w:eastAsia="hr-HR"/>
        </w:rPr>
        <w:t>3011:</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PROGRAMSKA DJELATNOST SPORTA-ORGANIZACIJA REKREACIJE I SPORTSKIH AKTIVNOSTI</w:t>
      </w:r>
    </w:p>
    <w:p w14:paraId="3CF4A6B5" w14:textId="77777777" w:rsidR="004F7798" w:rsidRDefault="004F7798" w:rsidP="004F7798">
      <w:pPr>
        <w:spacing w:after="0" w:line="240" w:lineRule="auto"/>
        <w:ind w:firstLine="540"/>
        <w:jc w:val="both"/>
        <w:rPr>
          <w:rFonts w:ascii="Times New Roman" w:eastAsiaTheme="minorEastAsia" w:hAnsi="Times New Roman" w:cs="Times New Roman"/>
          <w:b/>
          <w:bCs/>
          <w:iCs/>
          <w:sz w:val="24"/>
          <w:szCs w:val="24"/>
          <w:lang w:eastAsia="hr-HR"/>
        </w:rPr>
      </w:pPr>
    </w:p>
    <w:p w14:paraId="10AC35FD" w14:textId="77777777" w:rsidR="004F7798" w:rsidRDefault="004F7798" w:rsidP="004F7798">
      <w:pPr>
        <w:spacing w:after="0" w:line="240" w:lineRule="auto"/>
        <w:jc w:val="both"/>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 xml:space="preserve">Opis i cilj/svrha programa: </w:t>
      </w:r>
      <w:r>
        <w:rPr>
          <w:rFonts w:ascii="Times New Roman" w:eastAsiaTheme="minorEastAsia" w:hAnsi="Times New Roman" w:cs="Times New Roman"/>
          <w:bCs/>
          <w:sz w:val="24"/>
          <w:szCs w:val="24"/>
          <w:lang w:eastAsia="hr-HR"/>
        </w:rPr>
        <w:t xml:space="preserve">Programom javnih potreba u sportu osiguravaju se financijska sredstva za financiranje škole tenisa i sportskih udruga na području Općine </w:t>
      </w:r>
      <w:proofErr w:type="spellStart"/>
      <w:r>
        <w:rPr>
          <w:rFonts w:ascii="Times New Roman" w:eastAsiaTheme="minorEastAsia" w:hAnsi="Times New Roman" w:cs="Times New Roman"/>
          <w:bCs/>
          <w:sz w:val="24"/>
          <w:szCs w:val="24"/>
          <w:lang w:eastAsia="hr-HR"/>
        </w:rPr>
        <w:t>Lovas</w:t>
      </w:r>
      <w:proofErr w:type="spellEnd"/>
      <w:r>
        <w:rPr>
          <w:rFonts w:ascii="Times New Roman" w:eastAsiaTheme="minorEastAsia" w:hAnsi="Times New Roman" w:cs="Times New Roman"/>
          <w:bCs/>
          <w:sz w:val="24"/>
          <w:szCs w:val="24"/>
          <w:lang w:eastAsia="hr-HR"/>
        </w:rPr>
        <w:t xml:space="preserve">. </w:t>
      </w:r>
    </w:p>
    <w:p w14:paraId="399FE248"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Osnovni cilj programa je stvaranje poticajnog okruženja za razvoj sporta na području Općine </w:t>
      </w:r>
      <w:proofErr w:type="spellStart"/>
      <w:r>
        <w:rPr>
          <w:rFonts w:ascii="Times New Roman" w:eastAsiaTheme="minorEastAsia" w:hAnsi="Times New Roman" w:cs="Times New Roman"/>
          <w:bCs/>
          <w:sz w:val="24"/>
          <w:szCs w:val="24"/>
          <w:lang w:eastAsia="hr-HR"/>
        </w:rPr>
        <w:t>Lovas</w:t>
      </w:r>
      <w:proofErr w:type="spellEnd"/>
      <w:r>
        <w:rPr>
          <w:rFonts w:ascii="Times New Roman" w:eastAsiaTheme="minorEastAsia" w:hAnsi="Times New Roman" w:cs="Times New Roman"/>
          <w:bCs/>
          <w:sz w:val="24"/>
          <w:szCs w:val="24"/>
          <w:lang w:eastAsia="hr-HR"/>
        </w:rPr>
        <w:t>. Poseban cilj programa je poboljšanje razine kvalitete sporta na području te uključivanje što većeg broja djece i mladeži u sport.</w:t>
      </w:r>
    </w:p>
    <w:p w14:paraId="45B8C6E9"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5CB3C1EB"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Sredstva za</w:t>
      </w:r>
      <w:r>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b/>
          <w:sz w:val="24"/>
          <w:szCs w:val="24"/>
          <w:lang w:eastAsia="hr-HR"/>
        </w:rPr>
        <w:t>realizaciju programa</w:t>
      </w:r>
      <w:r>
        <w:rPr>
          <w:rFonts w:ascii="Times New Roman" w:eastAsiaTheme="minorEastAsia" w:hAnsi="Times New Roman" w:cs="Times New Roman"/>
          <w:sz w:val="24"/>
          <w:szCs w:val="24"/>
          <w:lang w:eastAsia="hr-HR"/>
        </w:rPr>
        <w:t xml:space="preserve"> planiraju se, u 2026. godini, u iznosu od 43.500,00 EUR. U 2026. i 2027. godini planiraju se sredstva u iznosu od 30.500 EUR. ODNOSNO 24.000,00 EUR.</w:t>
      </w:r>
    </w:p>
    <w:p w14:paraId="77233613" w14:textId="77777777" w:rsidR="004F7798" w:rsidRDefault="004F7798" w:rsidP="004F7798">
      <w:pPr>
        <w:spacing w:after="0" w:line="240" w:lineRule="auto"/>
        <w:ind w:left="-567" w:right="-475" w:firstLine="1275"/>
        <w:jc w:val="both"/>
        <w:rPr>
          <w:rFonts w:ascii="Bookman Old Style" w:eastAsiaTheme="minorEastAsia" w:hAnsi="Bookman Old Style" w:cs="Times New Roman"/>
          <w:sz w:val="24"/>
          <w:szCs w:val="24"/>
          <w:lang w:eastAsia="hr-HR"/>
        </w:rPr>
      </w:pPr>
    </w:p>
    <w:tbl>
      <w:tblPr>
        <w:tblW w:w="9318" w:type="dxa"/>
        <w:tblInd w:w="113" w:type="dxa"/>
        <w:tblLook w:val="04A0" w:firstRow="1" w:lastRow="0" w:firstColumn="1" w:lastColumn="0" w:noHBand="0" w:noVBand="1"/>
      </w:tblPr>
      <w:tblGrid>
        <w:gridCol w:w="1200"/>
        <w:gridCol w:w="4060"/>
        <w:gridCol w:w="1360"/>
        <w:gridCol w:w="1318"/>
        <w:gridCol w:w="1380"/>
      </w:tblGrid>
      <w:tr w:rsidR="004F7798" w14:paraId="52CF2660" w14:textId="7777777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14:paraId="1CDE71B6"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hideMark/>
          </w:tcPr>
          <w:p w14:paraId="1CBD21DF"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318" w:type="dxa"/>
            <w:tcBorders>
              <w:top w:val="single" w:sz="4" w:space="0" w:color="auto"/>
              <w:left w:val="nil"/>
              <w:bottom w:val="single" w:sz="4" w:space="0" w:color="auto"/>
              <w:right w:val="single" w:sz="4" w:space="0" w:color="auto"/>
            </w:tcBorders>
            <w:noWrap/>
            <w:vAlign w:val="center"/>
            <w:hideMark/>
          </w:tcPr>
          <w:p w14:paraId="1EC917D1"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380" w:type="dxa"/>
            <w:tcBorders>
              <w:top w:val="single" w:sz="4" w:space="0" w:color="auto"/>
              <w:left w:val="nil"/>
              <w:bottom w:val="single" w:sz="4" w:space="0" w:color="auto"/>
              <w:right w:val="single" w:sz="4" w:space="0" w:color="auto"/>
            </w:tcBorders>
            <w:noWrap/>
            <w:vAlign w:val="center"/>
            <w:hideMark/>
          </w:tcPr>
          <w:p w14:paraId="23A3826C"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07FC2A5A" w14:textId="7777777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7000131A"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P3011</w:t>
            </w:r>
          </w:p>
        </w:tc>
        <w:tc>
          <w:tcPr>
            <w:tcW w:w="4060" w:type="dxa"/>
            <w:tcBorders>
              <w:top w:val="single" w:sz="4" w:space="0" w:color="auto"/>
              <w:left w:val="nil"/>
              <w:bottom w:val="single" w:sz="4" w:space="0" w:color="auto"/>
              <w:right w:val="single" w:sz="4" w:space="0" w:color="auto"/>
            </w:tcBorders>
            <w:vAlign w:val="center"/>
            <w:hideMark/>
          </w:tcPr>
          <w:p w14:paraId="4DE9D1AB"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Program javnih potreba u sportu</w:t>
            </w:r>
          </w:p>
        </w:tc>
        <w:tc>
          <w:tcPr>
            <w:tcW w:w="1360" w:type="dxa"/>
            <w:tcBorders>
              <w:top w:val="single" w:sz="4" w:space="0" w:color="auto"/>
              <w:left w:val="nil"/>
              <w:bottom w:val="single" w:sz="4" w:space="0" w:color="auto"/>
              <w:right w:val="single" w:sz="4" w:space="0" w:color="auto"/>
            </w:tcBorders>
            <w:noWrap/>
            <w:vAlign w:val="center"/>
            <w:hideMark/>
          </w:tcPr>
          <w:p w14:paraId="1E1D6577"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43.500,00</w:t>
            </w:r>
          </w:p>
        </w:tc>
        <w:tc>
          <w:tcPr>
            <w:tcW w:w="1318" w:type="dxa"/>
            <w:tcBorders>
              <w:top w:val="single" w:sz="4" w:space="0" w:color="auto"/>
              <w:left w:val="nil"/>
              <w:bottom w:val="single" w:sz="4" w:space="0" w:color="auto"/>
              <w:right w:val="single" w:sz="4" w:space="0" w:color="auto"/>
            </w:tcBorders>
            <w:noWrap/>
            <w:vAlign w:val="center"/>
            <w:hideMark/>
          </w:tcPr>
          <w:p w14:paraId="68CA3FA0"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30.500,00</w:t>
            </w:r>
          </w:p>
        </w:tc>
        <w:tc>
          <w:tcPr>
            <w:tcW w:w="1380" w:type="dxa"/>
            <w:tcBorders>
              <w:top w:val="single" w:sz="4" w:space="0" w:color="auto"/>
              <w:left w:val="nil"/>
              <w:bottom w:val="single" w:sz="4" w:space="0" w:color="auto"/>
              <w:right w:val="single" w:sz="4" w:space="0" w:color="auto"/>
            </w:tcBorders>
            <w:noWrap/>
            <w:vAlign w:val="center"/>
            <w:hideMark/>
          </w:tcPr>
          <w:p w14:paraId="31F7BC36"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24.000,00</w:t>
            </w:r>
          </w:p>
        </w:tc>
      </w:tr>
      <w:tr w:rsidR="004F7798" w14:paraId="7C1A51B0" w14:textId="77777777">
        <w:trPr>
          <w:trHeight w:val="510"/>
        </w:trPr>
        <w:tc>
          <w:tcPr>
            <w:tcW w:w="1200" w:type="dxa"/>
            <w:tcBorders>
              <w:top w:val="nil"/>
              <w:left w:val="single" w:sz="4" w:space="0" w:color="auto"/>
              <w:bottom w:val="single" w:sz="4" w:space="0" w:color="auto"/>
              <w:right w:val="single" w:sz="4" w:space="0" w:color="auto"/>
            </w:tcBorders>
            <w:noWrap/>
            <w:vAlign w:val="center"/>
            <w:hideMark/>
          </w:tcPr>
          <w:p w14:paraId="6FF18427"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A301101</w:t>
            </w:r>
          </w:p>
        </w:tc>
        <w:tc>
          <w:tcPr>
            <w:tcW w:w="4060" w:type="dxa"/>
            <w:tcBorders>
              <w:top w:val="nil"/>
              <w:left w:val="nil"/>
              <w:bottom w:val="single" w:sz="4" w:space="0" w:color="auto"/>
              <w:right w:val="single" w:sz="4" w:space="0" w:color="auto"/>
            </w:tcBorders>
            <w:vAlign w:val="center"/>
            <w:hideMark/>
          </w:tcPr>
          <w:p w14:paraId="1F67B49F"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Financiranje udruga u sportu</w:t>
            </w:r>
          </w:p>
        </w:tc>
        <w:tc>
          <w:tcPr>
            <w:tcW w:w="1360" w:type="dxa"/>
            <w:tcBorders>
              <w:top w:val="nil"/>
              <w:left w:val="nil"/>
              <w:bottom w:val="single" w:sz="4" w:space="0" w:color="auto"/>
              <w:right w:val="single" w:sz="4" w:space="0" w:color="auto"/>
            </w:tcBorders>
            <w:noWrap/>
            <w:vAlign w:val="center"/>
            <w:hideMark/>
          </w:tcPr>
          <w:p w14:paraId="6888F354"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318" w:type="dxa"/>
            <w:tcBorders>
              <w:top w:val="nil"/>
              <w:left w:val="nil"/>
              <w:bottom w:val="single" w:sz="4" w:space="0" w:color="auto"/>
              <w:right w:val="single" w:sz="4" w:space="0" w:color="auto"/>
            </w:tcBorders>
            <w:noWrap/>
            <w:vAlign w:val="center"/>
            <w:hideMark/>
          </w:tcPr>
          <w:p w14:paraId="68EBC6D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22.000,00</w:t>
            </w:r>
          </w:p>
        </w:tc>
        <w:tc>
          <w:tcPr>
            <w:tcW w:w="1380" w:type="dxa"/>
            <w:tcBorders>
              <w:top w:val="nil"/>
              <w:left w:val="nil"/>
              <w:bottom w:val="single" w:sz="4" w:space="0" w:color="auto"/>
              <w:right w:val="single" w:sz="4" w:space="0" w:color="auto"/>
            </w:tcBorders>
            <w:noWrap/>
            <w:vAlign w:val="center"/>
            <w:hideMark/>
          </w:tcPr>
          <w:p w14:paraId="3838F4F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24.000,00</w:t>
            </w:r>
          </w:p>
        </w:tc>
      </w:tr>
      <w:tr w:rsidR="004F7798" w14:paraId="4A5F842D" w14:textId="77777777">
        <w:trPr>
          <w:trHeight w:val="510"/>
        </w:trPr>
        <w:tc>
          <w:tcPr>
            <w:tcW w:w="1200" w:type="dxa"/>
            <w:tcBorders>
              <w:top w:val="nil"/>
              <w:left w:val="single" w:sz="4" w:space="0" w:color="auto"/>
              <w:bottom w:val="single" w:sz="4" w:space="0" w:color="auto"/>
              <w:right w:val="single" w:sz="4" w:space="0" w:color="auto"/>
            </w:tcBorders>
            <w:noWrap/>
            <w:vAlign w:val="center"/>
            <w:hideMark/>
          </w:tcPr>
          <w:p w14:paraId="18BCC25A"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A301102</w:t>
            </w:r>
          </w:p>
        </w:tc>
        <w:tc>
          <w:tcPr>
            <w:tcW w:w="4060" w:type="dxa"/>
            <w:tcBorders>
              <w:top w:val="nil"/>
              <w:left w:val="nil"/>
              <w:bottom w:val="single" w:sz="4" w:space="0" w:color="auto"/>
              <w:right w:val="single" w:sz="4" w:space="0" w:color="auto"/>
            </w:tcBorders>
            <w:vAlign w:val="center"/>
            <w:hideMark/>
          </w:tcPr>
          <w:p w14:paraId="1C78C27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Mala škola tenisa</w:t>
            </w:r>
          </w:p>
        </w:tc>
        <w:tc>
          <w:tcPr>
            <w:tcW w:w="1360" w:type="dxa"/>
            <w:tcBorders>
              <w:top w:val="nil"/>
              <w:left w:val="nil"/>
              <w:bottom w:val="single" w:sz="4" w:space="0" w:color="auto"/>
              <w:right w:val="single" w:sz="4" w:space="0" w:color="auto"/>
            </w:tcBorders>
            <w:noWrap/>
            <w:vAlign w:val="center"/>
            <w:hideMark/>
          </w:tcPr>
          <w:p w14:paraId="5FC881C1"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c>
          <w:tcPr>
            <w:tcW w:w="1318" w:type="dxa"/>
            <w:tcBorders>
              <w:top w:val="nil"/>
              <w:left w:val="nil"/>
              <w:bottom w:val="single" w:sz="4" w:space="0" w:color="auto"/>
              <w:right w:val="single" w:sz="4" w:space="0" w:color="auto"/>
            </w:tcBorders>
            <w:noWrap/>
            <w:vAlign w:val="center"/>
            <w:hideMark/>
          </w:tcPr>
          <w:p w14:paraId="2A26A9FF"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c>
          <w:tcPr>
            <w:tcW w:w="1380" w:type="dxa"/>
            <w:tcBorders>
              <w:top w:val="nil"/>
              <w:left w:val="nil"/>
              <w:bottom w:val="single" w:sz="4" w:space="0" w:color="auto"/>
              <w:right w:val="single" w:sz="4" w:space="0" w:color="auto"/>
            </w:tcBorders>
            <w:noWrap/>
            <w:vAlign w:val="center"/>
            <w:hideMark/>
          </w:tcPr>
          <w:p w14:paraId="28547028"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3.500,00</w:t>
            </w:r>
          </w:p>
        </w:tc>
      </w:tr>
      <w:tr w:rsidR="004F7798" w14:paraId="2EC58106" w14:textId="77777777">
        <w:trPr>
          <w:trHeight w:val="510"/>
        </w:trPr>
        <w:tc>
          <w:tcPr>
            <w:tcW w:w="1200" w:type="dxa"/>
            <w:tcBorders>
              <w:top w:val="nil"/>
              <w:left w:val="single" w:sz="4" w:space="0" w:color="auto"/>
              <w:bottom w:val="single" w:sz="4" w:space="0" w:color="auto"/>
              <w:right w:val="single" w:sz="4" w:space="0" w:color="auto"/>
            </w:tcBorders>
            <w:noWrap/>
            <w:vAlign w:val="center"/>
            <w:hideMark/>
          </w:tcPr>
          <w:p w14:paraId="4D5E7D6D"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K301101</w:t>
            </w:r>
          </w:p>
        </w:tc>
        <w:tc>
          <w:tcPr>
            <w:tcW w:w="4060" w:type="dxa"/>
            <w:tcBorders>
              <w:top w:val="nil"/>
              <w:left w:val="nil"/>
              <w:bottom w:val="single" w:sz="4" w:space="0" w:color="auto"/>
              <w:right w:val="single" w:sz="4" w:space="0" w:color="auto"/>
            </w:tcBorders>
            <w:vAlign w:val="center"/>
            <w:hideMark/>
          </w:tcPr>
          <w:p w14:paraId="3CFE9896"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Nabava opreme i izgradnja športskih objekata</w:t>
            </w:r>
          </w:p>
        </w:tc>
        <w:tc>
          <w:tcPr>
            <w:tcW w:w="1360" w:type="dxa"/>
            <w:tcBorders>
              <w:top w:val="nil"/>
              <w:left w:val="nil"/>
              <w:bottom w:val="single" w:sz="4" w:space="0" w:color="auto"/>
              <w:right w:val="single" w:sz="4" w:space="0" w:color="auto"/>
            </w:tcBorders>
            <w:noWrap/>
            <w:vAlign w:val="center"/>
            <w:hideMark/>
          </w:tcPr>
          <w:p w14:paraId="0E30921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20.000,00</w:t>
            </w:r>
          </w:p>
        </w:tc>
        <w:tc>
          <w:tcPr>
            <w:tcW w:w="1318" w:type="dxa"/>
            <w:tcBorders>
              <w:top w:val="nil"/>
              <w:left w:val="nil"/>
              <w:bottom w:val="single" w:sz="4" w:space="0" w:color="auto"/>
              <w:right w:val="single" w:sz="4" w:space="0" w:color="auto"/>
            </w:tcBorders>
            <w:noWrap/>
            <w:vAlign w:val="center"/>
            <w:hideMark/>
          </w:tcPr>
          <w:p w14:paraId="7861C09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c>
          <w:tcPr>
            <w:tcW w:w="1380" w:type="dxa"/>
            <w:tcBorders>
              <w:top w:val="nil"/>
              <w:left w:val="nil"/>
              <w:bottom w:val="single" w:sz="4" w:space="0" w:color="auto"/>
              <w:right w:val="single" w:sz="4" w:space="0" w:color="auto"/>
            </w:tcBorders>
            <w:noWrap/>
            <w:vAlign w:val="center"/>
            <w:hideMark/>
          </w:tcPr>
          <w:p w14:paraId="59265631"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5.000,00</w:t>
            </w:r>
          </w:p>
        </w:tc>
      </w:tr>
    </w:tbl>
    <w:p w14:paraId="69F39A3E" w14:textId="77777777" w:rsidR="004F7798" w:rsidRDefault="004F7798" w:rsidP="004F7798">
      <w:pPr>
        <w:spacing w:after="0" w:line="240" w:lineRule="auto"/>
        <w:ind w:left="-567" w:right="-475" w:firstLine="1275"/>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w:t>
      </w:r>
    </w:p>
    <w:p w14:paraId="41713F46"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 xml:space="preserve">Pokazatelji uspješnosti: </w:t>
      </w:r>
      <w:r>
        <w:rPr>
          <w:rFonts w:ascii="Times New Roman" w:eastAsiaTheme="minorEastAsia" w:hAnsi="Times New Roman" w:cs="Times New Roman"/>
          <w:sz w:val="24"/>
          <w:szCs w:val="24"/>
        </w:rPr>
        <w:t xml:space="preserve">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gdje se promovira Općina </w:t>
      </w:r>
      <w:proofErr w:type="spellStart"/>
      <w:r>
        <w:rPr>
          <w:rFonts w:ascii="Times New Roman" w:eastAsiaTheme="minorEastAsia" w:hAnsi="Times New Roman" w:cs="Times New Roman"/>
          <w:sz w:val="24"/>
          <w:szCs w:val="24"/>
        </w:rPr>
        <w:t>Lovas</w:t>
      </w:r>
      <w:proofErr w:type="spellEnd"/>
      <w:r>
        <w:rPr>
          <w:rFonts w:ascii="Times New Roman" w:eastAsiaTheme="minorEastAsia" w:hAnsi="Times New Roman" w:cs="Times New Roman"/>
          <w:sz w:val="24"/>
          <w:szCs w:val="24"/>
        </w:rPr>
        <w:t>.</w:t>
      </w:r>
    </w:p>
    <w:p w14:paraId="309538D9" w14:textId="77777777" w:rsidR="004F7798" w:rsidRDefault="004F7798" w:rsidP="004F7798">
      <w:pPr>
        <w:spacing w:after="0" w:line="240" w:lineRule="auto"/>
        <w:ind w:firstLine="540"/>
        <w:jc w:val="both"/>
        <w:rPr>
          <w:rFonts w:ascii="Bookman Old Style" w:eastAsiaTheme="minorEastAsia" w:hAnsi="Bookman Old Style" w:cs="Times New Roman"/>
          <w:b/>
          <w:iCs/>
          <w:sz w:val="24"/>
          <w:szCs w:val="24"/>
          <w:lang w:eastAsia="hr-HR"/>
        </w:rPr>
      </w:pPr>
    </w:p>
    <w:p w14:paraId="67B29D31" w14:textId="77777777" w:rsidR="004F7798" w:rsidRDefault="004F7798" w:rsidP="004F7798">
      <w:pPr>
        <w:spacing w:after="0" w:line="240" w:lineRule="auto"/>
        <w:jc w:val="both"/>
        <w:rPr>
          <w:rFonts w:ascii="Bookman Old Style" w:eastAsiaTheme="minorEastAsia" w:hAnsi="Bookman Old Style" w:cs="Times New Roman"/>
          <w:sz w:val="24"/>
          <w:szCs w:val="24"/>
          <w:lang w:eastAsia="hr-HR"/>
        </w:rPr>
      </w:pPr>
    </w:p>
    <w:p w14:paraId="4A456220"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r>
        <w:rPr>
          <w:rFonts w:ascii="Times New Roman" w:eastAsiaTheme="minorEastAsia" w:hAnsi="Times New Roman" w:cs="Times New Roman"/>
          <w:b/>
          <w:bCs/>
          <w:i/>
          <w:sz w:val="24"/>
          <w:szCs w:val="24"/>
          <w:lang w:eastAsia="hr-HR"/>
        </w:rPr>
        <w:t xml:space="preserve">Program </w:t>
      </w:r>
      <w:r>
        <w:rPr>
          <w:rFonts w:ascii="Times New Roman" w:eastAsiaTheme="minorEastAsia" w:hAnsi="Times New Roman" w:cs="Times New Roman"/>
          <w:b/>
          <w:bCs/>
          <w:sz w:val="24"/>
          <w:szCs w:val="24"/>
          <w:lang w:eastAsia="hr-HR"/>
        </w:rPr>
        <w:t>3012:</w:t>
      </w:r>
      <w:r>
        <w:rPr>
          <w:rFonts w:ascii="Times New Roman" w:eastAsiaTheme="minorEastAsia" w:hAnsi="Times New Roman" w:cs="Times New Roman"/>
          <w:b/>
          <w:bCs/>
          <w:i/>
          <w:sz w:val="24"/>
          <w:szCs w:val="24"/>
          <w:lang w:eastAsia="hr-HR"/>
        </w:rPr>
        <w:t xml:space="preserve"> </w:t>
      </w:r>
      <w:r>
        <w:rPr>
          <w:rFonts w:ascii="Times New Roman" w:eastAsiaTheme="minorEastAsia" w:hAnsi="Times New Roman" w:cs="Times New Roman"/>
          <w:b/>
          <w:bCs/>
          <w:iCs/>
          <w:sz w:val="24"/>
          <w:szCs w:val="24"/>
          <w:lang w:eastAsia="hr-HR"/>
        </w:rPr>
        <w:t>PROGRAMSKA DJELATNOST SOCIJALNE SKRBI I NOVČANIH POMOĆI</w:t>
      </w:r>
    </w:p>
    <w:p w14:paraId="62D25318" w14:textId="77777777" w:rsidR="004F7798" w:rsidRDefault="004F7798" w:rsidP="004F7798">
      <w:pPr>
        <w:spacing w:after="0" w:line="240" w:lineRule="auto"/>
        <w:jc w:val="both"/>
        <w:rPr>
          <w:rFonts w:ascii="Times New Roman" w:eastAsiaTheme="minorEastAsia" w:hAnsi="Times New Roman" w:cs="Times New Roman"/>
          <w:b/>
          <w:bCs/>
          <w:iCs/>
          <w:sz w:val="24"/>
          <w:szCs w:val="24"/>
          <w:lang w:eastAsia="hr-HR"/>
        </w:rPr>
      </w:pPr>
    </w:p>
    <w:p w14:paraId="39CAA805"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sz w:val="24"/>
          <w:szCs w:val="24"/>
          <w:lang w:eastAsia="hr-HR"/>
        </w:rPr>
        <w:t xml:space="preserve">Opis i cilj/svrha programa: </w:t>
      </w:r>
      <w:r>
        <w:rPr>
          <w:rFonts w:ascii="Times New Roman" w:eastAsiaTheme="minorEastAsia" w:hAnsi="Times New Roman" w:cs="Times New Roman"/>
          <w:sz w:val="24"/>
          <w:szCs w:val="24"/>
          <w:lang w:eastAsia="hr-HR"/>
        </w:rPr>
        <w:t xml:space="preserve">Program se provodi radi osiguranja socijalne pomoći za socijalno najugroženije i najranjivije skupine građana općine </w:t>
      </w:r>
      <w:proofErr w:type="spellStart"/>
      <w:r>
        <w:rPr>
          <w:rFonts w:ascii="Times New Roman" w:eastAsiaTheme="minorEastAsia" w:hAnsi="Times New Roman" w:cs="Times New Roman"/>
          <w:sz w:val="24"/>
          <w:szCs w:val="24"/>
          <w:lang w:eastAsia="hr-HR"/>
        </w:rPr>
        <w:t>Lovas</w:t>
      </w:r>
      <w:proofErr w:type="spellEnd"/>
      <w:r>
        <w:rPr>
          <w:rFonts w:ascii="Times New Roman" w:eastAsiaTheme="minorEastAsia" w:hAnsi="Times New Roman" w:cs="Times New Roman"/>
          <w:sz w:val="24"/>
          <w:szCs w:val="24"/>
          <w:lang w:eastAsia="hr-HR"/>
        </w:rPr>
        <w:t>.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 te naknadu pogrebnih troškova, ostalih pomoći, sufinanciranje kupnje prve nekretnine, te program Zaželi- faza IV.</w:t>
      </w:r>
    </w:p>
    <w:p w14:paraId="2E9C9BAA" w14:textId="77777777" w:rsidR="004F7798" w:rsidRDefault="004F7798" w:rsidP="004F7798">
      <w:pPr>
        <w:widowControl w:val="0"/>
        <w:autoSpaceDE w:val="0"/>
        <w:autoSpaceDN w:val="0"/>
        <w:adjustRightInd w:val="0"/>
        <w:spacing w:after="0" w:line="253" w:lineRule="atLeast"/>
        <w:ind w:firstLine="718"/>
        <w:jc w:val="both"/>
        <w:rPr>
          <w:rFonts w:ascii="Times New Roman" w:eastAsiaTheme="minorEastAsia" w:hAnsi="Times New Roman" w:cs="Times New Roman"/>
          <w:sz w:val="24"/>
          <w:szCs w:val="24"/>
          <w:lang w:eastAsia="hr-HR"/>
        </w:rPr>
      </w:pPr>
    </w:p>
    <w:p w14:paraId="490C860D" w14:textId="77777777" w:rsidR="004F7798" w:rsidRDefault="004F7798" w:rsidP="004F7798">
      <w:pPr>
        <w:widowControl w:val="0"/>
        <w:autoSpaceDE w:val="0"/>
        <w:autoSpaceDN w:val="0"/>
        <w:adjustRightInd w:val="0"/>
        <w:spacing w:after="0" w:line="253" w:lineRule="atLeast"/>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14:paraId="007F6A88" w14:textId="77777777" w:rsidR="004F7798" w:rsidRDefault="004F7798" w:rsidP="004F7798">
      <w:pPr>
        <w:spacing w:after="0" w:line="240" w:lineRule="auto"/>
        <w:jc w:val="both"/>
        <w:rPr>
          <w:rFonts w:ascii="Times New Roman" w:eastAsiaTheme="minorEastAsia" w:hAnsi="Times New Roman" w:cs="Times New Roman"/>
          <w:bCs/>
          <w:sz w:val="24"/>
          <w:szCs w:val="24"/>
          <w:lang w:eastAsia="hr-HR"/>
        </w:rPr>
      </w:pPr>
    </w:p>
    <w:p w14:paraId="332693A9"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Sredstva za provođenje programa</w:t>
      </w:r>
      <w:r>
        <w:rPr>
          <w:rFonts w:ascii="Times New Roman" w:eastAsiaTheme="minorEastAsia" w:hAnsi="Times New Roman" w:cs="Times New Roman"/>
          <w:bCs/>
          <w:sz w:val="24"/>
          <w:szCs w:val="24"/>
          <w:lang w:eastAsia="hr-HR"/>
        </w:rPr>
        <w:t xml:space="preserve"> se, u 2026. godini, planiraju u iznosu od 275.500,00 EUR. </w:t>
      </w:r>
      <w:r>
        <w:rPr>
          <w:rFonts w:ascii="Times New Roman" w:eastAsiaTheme="minorEastAsia" w:hAnsi="Times New Roman" w:cs="Times New Roman"/>
          <w:sz w:val="24"/>
          <w:szCs w:val="24"/>
          <w:lang w:eastAsia="hr-HR"/>
        </w:rPr>
        <w:t>U 2026. i 2027. godini planiraju se sredstva u iznosu od 38.000,00 EUR. odnosno 38.500,00 EUR.</w:t>
      </w:r>
    </w:p>
    <w:p w14:paraId="69FB9355" w14:textId="77777777" w:rsidR="004F7798" w:rsidRDefault="004F7798" w:rsidP="004F7798">
      <w:pPr>
        <w:spacing w:after="0" w:line="240" w:lineRule="auto"/>
        <w:ind w:left="-567" w:right="-475" w:firstLine="540"/>
        <w:jc w:val="both"/>
        <w:rPr>
          <w:rFonts w:ascii="Bookman Old Style" w:eastAsiaTheme="minorEastAsia" w:hAnsi="Bookman Old Style" w:cs="Times New Roman"/>
          <w:bCs/>
          <w:sz w:val="24"/>
          <w:szCs w:val="24"/>
          <w:lang w:eastAsia="hr-HR"/>
        </w:rPr>
      </w:pPr>
    </w:p>
    <w:p w14:paraId="42040343" w14:textId="77777777" w:rsidR="004F7798" w:rsidRDefault="004F7798" w:rsidP="004F7798">
      <w:pPr>
        <w:spacing w:after="0" w:line="240" w:lineRule="auto"/>
        <w:ind w:left="-567" w:right="-475" w:firstLine="540"/>
        <w:jc w:val="both"/>
        <w:rPr>
          <w:rFonts w:ascii="Bookman Old Style" w:eastAsiaTheme="minorEastAsia" w:hAnsi="Bookman Old Style" w:cs="Times New Roman"/>
          <w:bCs/>
          <w:sz w:val="24"/>
          <w:szCs w:val="24"/>
          <w:lang w:eastAsia="hr-HR"/>
        </w:rPr>
      </w:pPr>
    </w:p>
    <w:p w14:paraId="5E412069" w14:textId="77777777" w:rsidR="004F7798" w:rsidRDefault="004F7798" w:rsidP="004F7798">
      <w:pPr>
        <w:spacing w:after="0" w:line="240" w:lineRule="auto"/>
        <w:ind w:left="-567" w:right="-475" w:firstLine="540"/>
        <w:jc w:val="both"/>
        <w:rPr>
          <w:rFonts w:ascii="Bookman Old Style" w:eastAsiaTheme="minorEastAsia" w:hAnsi="Bookman Old Style" w:cs="Times New Roman"/>
          <w:bCs/>
          <w:sz w:val="24"/>
          <w:szCs w:val="24"/>
          <w:lang w:eastAsia="hr-HR"/>
        </w:rPr>
      </w:pPr>
    </w:p>
    <w:tbl>
      <w:tblPr>
        <w:tblW w:w="9318" w:type="dxa"/>
        <w:tblLook w:val="04A0" w:firstRow="1" w:lastRow="0" w:firstColumn="1" w:lastColumn="0" w:noHBand="0" w:noVBand="1"/>
      </w:tblPr>
      <w:tblGrid>
        <w:gridCol w:w="1200"/>
        <w:gridCol w:w="4060"/>
        <w:gridCol w:w="1360"/>
        <w:gridCol w:w="1318"/>
        <w:gridCol w:w="1380"/>
      </w:tblGrid>
      <w:tr w:rsidR="004F7798" w14:paraId="0BE818B8" w14:textId="7777777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14:paraId="73502085"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hideMark/>
          </w:tcPr>
          <w:p w14:paraId="63FC8168"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2026.</w:t>
            </w:r>
          </w:p>
        </w:tc>
        <w:tc>
          <w:tcPr>
            <w:tcW w:w="1318" w:type="dxa"/>
            <w:tcBorders>
              <w:top w:val="single" w:sz="4" w:space="0" w:color="auto"/>
              <w:left w:val="nil"/>
              <w:bottom w:val="single" w:sz="4" w:space="0" w:color="auto"/>
              <w:right w:val="single" w:sz="4" w:space="0" w:color="auto"/>
            </w:tcBorders>
            <w:noWrap/>
            <w:vAlign w:val="center"/>
            <w:hideMark/>
          </w:tcPr>
          <w:p w14:paraId="68FD4C9E"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2027.</w:t>
            </w:r>
          </w:p>
        </w:tc>
        <w:tc>
          <w:tcPr>
            <w:tcW w:w="1380" w:type="dxa"/>
            <w:tcBorders>
              <w:top w:val="single" w:sz="4" w:space="0" w:color="auto"/>
              <w:left w:val="nil"/>
              <w:bottom w:val="single" w:sz="4" w:space="0" w:color="auto"/>
              <w:right w:val="single" w:sz="4" w:space="0" w:color="auto"/>
            </w:tcBorders>
            <w:noWrap/>
            <w:vAlign w:val="center"/>
            <w:hideMark/>
          </w:tcPr>
          <w:p w14:paraId="5871416F" w14:textId="77777777" w:rsidR="004F7798" w:rsidRDefault="004F7798">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2028.</w:t>
            </w:r>
          </w:p>
        </w:tc>
      </w:tr>
      <w:tr w:rsidR="004F7798" w14:paraId="12451C6C" w14:textId="7777777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6208F2B4"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P3012</w:t>
            </w:r>
          </w:p>
        </w:tc>
        <w:tc>
          <w:tcPr>
            <w:tcW w:w="4060" w:type="dxa"/>
            <w:tcBorders>
              <w:top w:val="single" w:sz="4" w:space="0" w:color="auto"/>
              <w:left w:val="nil"/>
              <w:bottom w:val="single" w:sz="4" w:space="0" w:color="auto"/>
              <w:right w:val="single" w:sz="4" w:space="0" w:color="auto"/>
            </w:tcBorders>
            <w:vAlign w:val="center"/>
            <w:hideMark/>
          </w:tcPr>
          <w:p w14:paraId="0C53D583" w14:textId="77777777" w:rsidR="004F7798" w:rsidRDefault="004F7798">
            <w:pPr>
              <w:spacing w:after="0" w:line="240" w:lineRule="auto"/>
              <w:jc w:val="both"/>
              <w:rPr>
                <w:rFonts w:ascii="Times New Roman" w:eastAsiaTheme="minorEastAsia" w:hAnsi="Times New Roman" w:cs="Times New Roman"/>
                <w:i/>
                <w:iCs/>
                <w:sz w:val="24"/>
                <w:szCs w:val="24"/>
                <w:lang w:eastAsia="hr-HR"/>
              </w:rPr>
            </w:pPr>
            <w:r>
              <w:rPr>
                <w:rFonts w:ascii="Times New Roman" w:eastAsiaTheme="minorEastAsia" w:hAnsi="Times New Roman" w:cs="Times New Roman"/>
                <w:i/>
                <w:iCs/>
                <w:sz w:val="24"/>
                <w:szCs w:val="24"/>
                <w:lang w:eastAsia="hr-HR"/>
              </w:rPr>
              <w:t xml:space="preserve">Program socijalne skrbi </w:t>
            </w:r>
          </w:p>
        </w:tc>
        <w:tc>
          <w:tcPr>
            <w:tcW w:w="1360" w:type="dxa"/>
            <w:tcBorders>
              <w:top w:val="single" w:sz="4" w:space="0" w:color="auto"/>
              <w:left w:val="nil"/>
              <w:bottom w:val="single" w:sz="4" w:space="0" w:color="auto"/>
              <w:right w:val="single" w:sz="4" w:space="0" w:color="auto"/>
            </w:tcBorders>
            <w:noWrap/>
            <w:vAlign w:val="center"/>
            <w:hideMark/>
          </w:tcPr>
          <w:p w14:paraId="0732A835"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275.500,00</w:t>
            </w:r>
          </w:p>
        </w:tc>
        <w:tc>
          <w:tcPr>
            <w:tcW w:w="1318" w:type="dxa"/>
            <w:tcBorders>
              <w:top w:val="single" w:sz="4" w:space="0" w:color="auto"/>
              <w:left w:val="nil"/>
              <w:bottom w:val="single" w:sz="4" w:space="0" w:color="auto"/>
              <w:right w:val="single" w:sz="4" w:space="0" w:color="auto"/>
            </w:tcBorders>
            <w:noWrap/>
            <w:vAlign w:val="center"/>
            <w:hideMark/>
          </w:tcPr>
          <w:p w14:paraId="3D6BB3C6"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38.000,00</w:t>
            </w:r>
          </w:p>
        </w:tc>
        <w:tc>
          <w:tcPr>
            <w:tcW w:w="1380" w:type="dxa"/>
            <w:tcBorders>
              <w:top w:val="single" w:sz="4" w:space="0" w:color="auto"/>
              <w:left w:val="nil"/>
              <w:bottom w:val="single" w:sz="4" w:space="0" w:color="auto"/>
              <w:right w:val="single" w:sz="4" w:space="0" w:color="auto"/>
            </w:tcBorders>
            <w:noWrap/>
            <w:vAlign w:val="center"/>
            <w:hideMark/>
          </w:tcPr>
          <w:p w14:paraId="67DC8772" w14:textId="77777777" w:rsidR="004F7798" w:rsidRDefault="004F7798">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38.500,00</w:t>
            </w:r>
          </w:p>
        </w:tc>
      </w:tr>
      <w:tr w:rsidR="004F7798" w14:paraId="2CC30820" w14:textId="77777777">
        <w:trPr>
          <w:trHeight w:val="675"/>
        </w:trPr>
        <w:tc>
          <w:tcPr>
            <w:tcW w:w="1200" w:type="dxa"/>
            <w:tcBorders>
              <w:top w:val="nil"/>
              <w:left w:val="single" w:sz="4" w:space="0" w:color="auto"/>
              <w:bottom w:val="single" w:sz="4" w:space="0" w:color="auto"/>
              <w:right w:val="single" w:sz="4" w:space="0" w:color="auto"/>
            </w:tcBorders>
            <w:noWrap/>
            <w:vAlign w:val="center"/>
            <w:hideMark/>
          </w:tcPr>
          <w:p w14:paraId="0060265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A301201</w:t>
            </w:r>
          </w:p>
        </w:tc>
        <w:tc>
          <w:tcPr>
            <w:tcW w:w="4060" w:type="dxa"/>
            <w:tcBorders>
              <w:top w:val="nil"/>
              <w:left w:val="nil"/>
              <w:bottom w:val="single" w:sz="4" w:space="0" w:color="auto"/>
              <w:right w:val="single" w:sz="4" w:space="0" w:color="auto"/>
            </w:tcBorders>
            <w:vAlign w:val="center"/>
            <w:hideMark/>
          </w:tcPr>
          <w:p w14:paraId="03AAA50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Humanitarna djelatnost Crvenog križa</w:t>
            </w:r>
          </w:p>
        </w:tc>
        <w:tc>
          <w:tcPr>
            <w:tcW w:w="1360" w:type="dxa"/>
            <w:tcBorders>
              <w:top w:val="nil"/>
              <w:left w:val="nil"/>
              <w:bottom w:val="single" w:sz="4" w:space="0" w:color="auto"/>
              <w:right w:val="single" w:sz="4" w:space="0" w:color="auto"/>
            </w:tcBorders>
            <w:noWrap/>
            <w:vAlign w:val="center"/>
            <w:hideMark/>
          </w:tcPr>
          <w:p w14:paraId="448AC355"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318" w:type="dxa"/>
            <w:tcBorders>
              <w:top w:val="nil"/>
              <w:left w:val="nil"/>
              <w:bottom w:val="single" w:sz="4" w:space="0" w:color="auto"/>
              <w:right w:val="single" w:sz="4" w:space="0" w:color="auto"/>
            </w:tcBorders>
            <w:noWrap/>
            <w:vAlign w:val="center"/>
            <w:hideMark/>
          </w:tcPr>
          <w:p w14:paraId="1A74736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c>
          <w:tcPr>
            <w:tcW w:w="1380" w:type="dxa"/>
            <w:tcBorders>
              <w:top w:val="nil"/>
              <w:left w:val="nil"/>
              <w:bottom w:val="single" w:sz="4" w:space="0" w:color="auto"/>
              <w:right w:val="single" w:sz="4" w:space="0" w:color="auto"/>
            </w:tcBorders>
            <w:noWrap/>
            <w:vAlign w:val="center"/>
            <w:hideMark/>
          </w:tcPr>
          <w:p w14:paraId="007BE9C0"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2.000,00</w:t>
            </w:r>
          </w:p>
        </w:tc>
      </w:tr>
      <w:tr w:rsidR="004F7798" w14:paraId="62768954" w14:textId="7777777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511B6EE5"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A301202</w:t>
            </w:r>
          </w:p>
        </w:tc>
        <w:tc>
          <w:tcPr>
            <w:tcW w:w="4060" w:type="dxa"/>
            <w:tcBorders>
              <w:top w:val="single" w:sz="4" w:space="0" w:color="auto"/>
              <w:left w:val="nil"/>
              <w:bottom w:val="single" w:sz="4" w:space="0" w:color="auto"/>
              <w:right w:val="single" w:sz="4" w:space="0" w:color="auto"/>
            </w:tcBorders>
            <w:vAlign w:val="center"/>
            <w:hideMark/>
          </w:tcPr>
          <w:p w14:paraId="247A202C"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Socijalni program općine</w:t>
            </w:r>
          </w:p>
        </w:tc>
        <w:tc>
          <w:tcPr>
            <w:tcW w:w="1360" w:type="dxa"/>
            <w:tcBorders>
              <w:top w:val="single" w:sz="4" w:space="0" w:color="auto"/>
              <w:left w:val="nil"/>
              <w:bottom w:val="single" w:sz="4" w:space="0" w:color="auto"/>
              <w:right w:val="single" w:sz="4" w:space="0" w:color="auto"/>
            </w:tcBorders>
            <w:noWrap/>
            <w:vAlign w:val="center"/>
            <w:hideMark/>
          </w:tcPr>
          <w:p w14:paraId="7C30F306"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7.500,00</w:t>
            </w:r>
          </w:p>
        </w:tc>
        <w:tc>
          <w:tcPr>
            <w:tcW w:w="1318" w:type="dxa"/>
            <w:tcBorders>
              <w:top w:val="single" w:sz="4" w:space="0" w:color="auto"/>
              <w:left w:val="nil"/>
              <w:bottom w:val="single" w:sz="4" w:space="0" w:color="auto"/>
              <w:right w:val="single" w:sz="4" w:space="0" w:color="auto"/>
            </w:tcBorders>
            <w:noWrap/>
            <w:vAlign w:val="center"/>
            <w:hideMark/>
          </w:tcPr>
          <w:p w14:paraId="7CE83279"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8.000,00</w:t>
            </w:r>
          </w:p>
        </w:tc>
        <w:tc>
          <w:tcPr>
            <w:tcW w:w="1380" w:type="dxa"/>
            <w:tcBorders>
              <w:top w:val="single" w:sz="4" w:space="0" w:color="auto"/>
              <w:left w:val="nil"/>
              <w:bottom w:val="single" w:sz="4" w:space="0" w:color="auto"/>
              <w:right w:val="single" w:sz="4" w:space="0" w:color="auto"/>
            </w:tcBorders>
            <w:noWrap/>
            <w:vAlign w:val="center"/>
            <w:hideMark/>
          </w:tcPr>
          <w:p w14:paraId="72E5518D"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8.500,00</w:t>
            </w:r>
          </w:p>
        </w:tc>
      </w:tr>
      <w:tr w:rsidR="004F7798" w14:paraId="15421971" w14:textId="7777777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787F462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A301203</w:t>
            </w:r>
          </w:p>
        </w:tc>
        <w:tc>
          <w:tcPr>
            <w:tcW w:w="4060" w:type="dxa"/>
            <w:tcBorders>
              <w:top w:val="single" w:sz="4" w:space="0" w:color="auto"/>
              <w:left w:val="nil"/>
              <w:bottom w:val="single" w:sz="4" w:space="0" w:color="auto"/>
              <w:right w:val="single" w:sz="4" w:space="0" w:color="auto"/>
            </w:tcBorders>
            <w:vAlign w:val="center"/>
            <w:hideMark/>
          </w:tcPr>
          <w:p w14:paraId="45B298C3"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Demografske i pronatalitetne mjere</w:t>
            </w:r>
          </w:p>
        </w:tc>
        <w:tc>
          <w:tcPr>
            <w:tcW w:w="1360" w:type="dxa"/>
            <w:tcBorders>
              <w:top w:val="single" w:sz="4" w:space="0" w:color="auto"/>
              <w:left w:val="nil"/>
              <w:bottom w:val="single" w:sz="4" w:space="0" w:color="auto"/>
              <w:right w:val="single" w:sz="4" w:space="0" w:color="auto"/>
            </w:tcBorders>
            <w:noWrap/>
            <w:vAlign w:val="center"/>
            <w:hideMark/>
          </w:tcPr>
          <w:p w14:paraId="6F9B47FB"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27.500,00</w:t>
            </w:r>
          </w:p>
        </w:tc>
        <w:tc>
          <w:tcPr>
            <w:tcW w:w="1318" w:type="dxa"/>
            <w:tcBorders>
              <w:top w:val="single" w:sz="4" w:space="0" w:color="auto"/>
              <w:left w:val="nil"/>
              <w:bottom w:val="single" w:sz="4" w:space="0" w:color="auto"/>
              <w:right w:val="single" w:sz="4" w:space="0" w:color="auto"/>
            </w:tcBorders>
            <w:noWrap/>
            <w:vAlign w:val="center"/>
            <w:hideMark/>
          </w:tcPr>
          <w:p w14:paraId="33254B8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28.000,00</w:t>
            </w:r>
          </w:p>
        </w:tc>
        <w:tc>
          <w:tcPr>
            <w:tcW w:w="1380" w:type="dxa"/>
            <w:tcBorders>
              <w:top w:val="single" w:sz="4" w:space="0" w:color="auto"/>
              <w:left w:val="nil"/>
              <w:bottom w:val="single" w:sz="4" w:space="0" w:color="auto"/>
              <w:right w:val="single" w:sz="4" w:space="0" w:color="auto"/>
            </w:tcBorders>
            <w:noWrap/>
            <w:vAlign w:val="center"/>
            <w:hideMark/>
          </w:tcPr>
          <w:p w14:paraId="38CFC194"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28.000,00</w:t>
            </w:r>
          </w:p>
        </w:tc>
      </w:tr>
      <w:tr w:rsidR="004F7798" w14:paraId="627F741C" w14:textId="7777777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23D6D341"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T301201</w:t>
            </w:r>
          </w:p>
        </w:tc>
        <w:tc>
          <w:tcPr>
            <w:tcW w:w="4060" w:type="dxa"/>
            <w:tcBorders>
              <w:top w:val="single" w:sz="4" w:space="0" w:color="auto"/>
              <w:left w:val="nil"/>
              <w:bottom w:val="single" w:sz="4" w:space="0" w:color="auto"/>
              <w:right w:val="single" w:sz="4" w:space="0" w:color="auto"/>
            </w:tcBorders>
            <w:vAlign w:val="center"/>
            <w:hideMark/>
          </w:tcPr>
          <w:p w14:paraId="037317DE" w14:textId="77777777" w:rsidR="004F7798" w:rsidRDefault="004F779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Zaželi IV</w:t>
            </w:r>
          </w:p>
        </w:tc>
        <w:tc>
          <w:tcPr>
            <w:tcW w:w="1360" w:type="dxa"/>
            <w:tcBorders>
              <w:top w:val="single" w:sz="4" w:space="0" w:color="auto"/>
              <w:left w:val="nil"/>
              <w:bottom w:val="single" w:sz="4" w:space="0" w:color="auto"/>
              <w:right w:val="single" w:sz="4" w:space="0" w:color="auto"/>
            </w:tcBorders>
            <w:noWrap/>
            <w:vAlign w:val="center"/>
            <w:hideMark/>
          </w:tcPr>
          <w:p w14:paraId="71675C6A"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238.500,00</w:t>
            </w:r>
          </w:p>
        </w:tc>
        <w:tc>
          <w:tcPr>
            <w:tcW w:w="1318" w:type="dxa"/>
            <w:tcBorders>
              <w:top w:val="single" w:sz="4" w:space="0" w:color="auto"/>
              <w:left w:val="nil"/>
              <w:bottom w:val="single" w:sz="4" w:space="0" w:color="auto"/>
              <w:right w:val="single" w:sz="4" w:space="0" w:color="auto"/>
            </w:tcBorders>
            <w:noWrap/>
            <w:vAlign w:val="center"/>
            <w:hideMark/>
          </w:tcPr>
          <w:p w14:paraId="25513443"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c>
          <w:tcPr>
            <w:tcW w:w="1380" w:type="dxa"/>
            <w:tcBorders>
              <w:top w:val="single" w:sz="4" w:space="0" w:color="auto"/>
              <w:left w:val="nil"/>
              <w:bottom w:val="single" w:sz="4" w:space="0" w:color="auto"/>
              <w:right w:val="single" w:sz="4" w:space="0" w:color="auto"/>
            </w:tcBorders>
            <w:noWrap/>
            <w:vAlign w:val="center"/>
            <w:hideMark/>
          </w:tcPr>
          <w:p w14:paraId="374EBB97" w14:textId="77777777" w:rsidR="004F7798" w:rsidRDefault="004F7798">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0,00</w:t>
            </w:r>
          </w:p>
        </w:tc>
      </w:tr>
    </w:tbl>
    <w:p w14:paraId="4E96315C"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p>
    <w:p w14:paraId="72F0726E" w14:textId="77777777" w:rsidR="004F7798" w:rsidRDefault="004F7798" w:rsidP="004F7798">
      <w:pPr>
        <w:spacing w:after="0" w:line="240" w:lineRule="auto"/>
        <w:jc w:val="both"/>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t xml:space="preserve">Pokazatelji uspješnosti: </w:t>
      </w:r>
      <w:r>
        <w:rPr>
          <w:rFonts w:ascii="Times New Roman" w:eastAsiaTheme="minorEastAsia" w:hAnsi="Times New Roman" w:cs="Times New Roman"/>
          <w:sz w:val="24"/>
          <w:szCs w:val="24"/>
          <w:lang w:eastAsia="hr-HR"/>
        </w:rPr>
        <w:t>broja korisnika socijalne pomoći</w:t>
      </w:r>
      <w:r>
        <w:rPr>
          <w:rFonts w:ascii="Times New Roman" w:eastAsiaTheme="minorEastAsia" w:hAnsi="Times New Roman" w:cs="Times New Roman"/>
          <w:b/>
          <w:sz w:val="24"/>
          <w:szCs w:val="24"/>
          <w:lang w:eastAsia="hr-HR"/>
        </w:rPr>
        <w:t xml:space="preserve"> i </w:t>
      </w:r>
      <w:r>
        <w:rPr>
          <w:rFonts w:ascii="Times New Roman" w:eastAsiaTheme="minorEastAsia" w:hAnsi="Times New Roman" w:cs="Times New Roman"/>
          <w:sz w:val="24"/>
          <w:szCs w:val="24"/>
          <w:lang w:eastAsia="hr-HR"/>
        </w:rPr>
        <w:t>broj korisnika stipendija i porodiljnih naknada</w:t>
      </w:r>
    </w:p>
    <w:p w14:paraId="0D62E844" w14:textId="77777777" w:rsidR="004F7798" w:rsidRDefault="004F7798" w:rsidP="004F7798">
      <w:pPr>
        <w:spacing w:after="0" w:line="240" w:lineRule="auto"/>
        <w:jc w:val="both"/>
        <w:rPr>
          <w:rFonts w:ascii="Times New Roman" w:eastAsiaTheme="minorEastAsia" w:hAnsi="Times New Roman" w:cs="Times New Roman"/>
          <w:sz w:val="24"/>
          <w:szCs w:val="24"/>
          <w:lang w:eastAsia="hr-HR"/>
        </w:rPr>
      </w:pPr>
    </w:p>
    <w:p w14:paraId="59A25DF0"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60B3E505"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0CBD5977"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2FACBBFB"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6F9335B3"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340DFEC5" w14:textId="77777777" w:rsidR="00DE0E00" w:rsidRDefault="00DE0E00" w:rsidP="00D14DE8">
      <w:pPr>
        <w:spacing w:after="0" w:line="240" w:lineRule="auto"/>
        <w:jc w:val="center"/>
        <w:rPr>
          <w:rFonts w:ascii="Times New Roman" w:eastAsiaTheme="minorEastAsia" w:hAnsi="Times New Roman" w:cs="Times New Roman"/>
          <w:color w:val="FF0000"/>
          <w:sz w:val="24"/>
          <w:szCs w:val="24"/>
          <w:lang w:eastAsia="hr-HR"/>
        </w:rPr>
      </w:pPr>
    </w:p>
    <w:p w14:paraId="60D66587"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0AC0C466" w14:textId="77777777" w:rsidR="00345404" w:rsidRDefault="00345404" w:rsidP="00D14DE8">
      <w:pPr>
        <w:spacing w:after="0" w:line="240" w:lineRule="auto"/>
        <w:jc w:val="center"/>
        <w:rPr>
          <w:rFonts w:ascii="Times New Roman" w:eastAsiaTheme="minorEastAsia" w:hAnsi="Times New Roman" w:cs="Times New Roman"/>
          <w:color w:val="FF0000"/>
          <w:sz w:val="24"/>
          <w:szCs w:val="24"/>
          <w:lang w:eastAsia="hr-HR"/>
        </w:rPr>
      </w:pPr>
    </w:p>
    <w:p w14:paraId="00691D96" w14:textId="77777777" w:rsidR="00D14DE8" w:rsidRPr="00D14DE8" w:rsidRDefault="00D14DE8" w:rsidP="00A1565E">
      <w:pPr>
        <w:spacing w:after="0" w:line="240" w:lineRule="auto"/>
        <w:rPr>
          <w:rFonts w:ascii="Bookman Old Style" w:eastAsiaTheme="minorEastAsia" w:hAnsi="Bookman Old Style" w:cs="Times New Roman"/>
          <w:b/>
          <w:bCs/>
          <w:color w:val="FF0000"/>
          <w:sz w:val="24"/>
          <w:szCs w:val="24"/>
          <w:lang w:eastAsia="hr-HR"/>
        </w:rPr>
      </w:pPr>
    </w:p>
    <w:sectPr w:rsidR="00D14DE8" w:rsidRPr="00D14DE8" w:rsidSect="00D100A9">
      <w:pgSz w:w="16838" w:h="11906" w:orient="landscape" w:code="9"/>
      <w:pgMar w:top="288" w:right="454" w:bottom="288"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E625" w14:textId="77777777" w:rsidR="00210421" w:rsidRDefault="00210421" w:rsidP="00935162">
      <w:pPr>
        <w:spacing w:after="0" w:line="240" w:lineRule="auto"/>
      </w:pPr>
      <w:r>
        <w:separator/>
      </w:r>
    </w:p>
  </w:endnote>
  <w:endnote w:type="continuationSeparator" w:id="0">
    <w:p w14:paraId="5FE8C296" w14:textId="77777777" w:rsidR="00210421" w:rsidRDefault="00210421" w:rsidP="0093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68AC" w14:textId="77777777" w:rsidR="00210421" w:rsidRDefault="00210421" w:rsidP="00935162">
      <w:pPr>
        <w:spacing w:after="0" w:line="240" w:lineRule="auto"/>
      </w:pPr>
      <w:r>
        <w:separator/>
      </w:r>
    </w:p>
  </w:footnote>
  <w:footnote w:type="continuationSeparator" w:id="0">
    <w:p w14:paraId="55FD08AD" w14:textId="77777777" w:rsidR="00210421" w:rsidRDefault="00210421" w:rsidP="0093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603A"/>
    <w:multiLevelType w:val="hybridMultilevel"/>
    <w:tmpl w:val="B6B0F65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38C45E9"/>
    <w:multiLevelType w:val="hybridMultilevel"/>
    <w:tmpl w:val="9A66C0FC"/>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 w15:restartNumberingAfterBreak="0">
    <w:nsid w:val="06B46785"/>
    <w:multiLevelType w:val="hybridMultilevel"/>
    <w:tmpl w:val="6A105228"/>
    <w:lvl w:ilvl="0" w:tplc="041A0001">
      <w:start w:val="1"/>
      <w:numFmt w:val="bullet"/>
      <w:lvlText w:val=""/>
      <w:lvlJc w:val="left"/>
      <w:pPr>
        <w:ind w:left="225" w:hanging="360"/>
      </w:pPr>
      <w:rPr>
        <w:rFonts w:ascii="Symbol" w:hAnsi="Symbol" w:hint="default"/>
      </w:rPr>
    </w:lvl>
    <w:lvl w:ilvl="1" w:tplc="041A0003" w:tentative="1">
      <w:start w:val="1"/>
      <w:numFmt w:val="bullet"/>
      <w:lvlText w:val="o"/>
      <w:lvlJc w:val="left"/>
      <w:pPr>
        <w:ind w:left="945" w:hanging="360"/>
      </w:pPr>
      <w:rPr>
        <w:rFonts w:ascii="Courier New" w:hAnsi="Courier New" w:hint="default"/>
      </w:rPr>
    </w:lvl>
    <w:lvl w:ilvl="2" w:tplc="041A0005" w:tentative="1">
      <w:start w:val="1"/>
      <w:numFmt w:val="bullet"/>
      <w:lvlText w:val=""/>
      <w:lvlJc w:val="left"/>
      <w:pPr>
        <w:ind w:left="1665" w:hanging="360"/>
      </w:pPr>
      <w:rPr>
        <w:rFonts w:ascii="Wingdings" w:hAnsi="Wingdings" w:hint="default"/>
      </w:rPr>
    </w:lvl>
    <w:lvl w:ilvl="3" w:tplc="041A0001" w:tentative="1">
      <w:start w:val="1"/>
      <w:numFmt w:val="bullet"/>
      <w:lvlText w:val=""/>
      <w:lvlJc w:val="left"/>
      <w:pPr>
        <w:ind w:left="2385" w:hanging="360"/>
      </w:pPr>
      <w:rPr>
        <w:rFonts w:ascii="Symbol" w:hAnsi="Symbol" w:hint="default"/>
      </w:rPr>
    </w:lvl>
    <w:lvl w:ilvl="4" w:tplc="041A0003" w:tentative="1">
      <w:start w:val="1"/>
      <w:numFmt w:val="bullet"/>
      <w:lvlText w:val="o"/>
      <w:lvlJc w:val="left"/>
      <w:pPr>
        <w:ind w:left="3105" w:hanging="360"/>
      </w:pPr>
      <w:rPr>
        <w:rFonts w:ascii="Courier New" w:hAnsi="Courier New" w:hint="default"/>
      </w:rPr>
    </w:lvl>
    <w:lvl w:ilvl="5" w:tplc="041A0005" w:tentative="1">
      <w:start w:val="1"/>
      <w:numFmt w:val="bullet"/>
      <w:lvlText w:val=""/>
      <w:lvlJc w:val="left"/>
      <w:pPr>
        <w:ind w:left="3825" w:hanging="360"/>
      </w:pPr>
      <w:rPr>
        <w:rFonts w:ascii="Wingdings" w:hAnsi="Wingdings" w:hint="default"/>
      </w:rPr>
    </w:lvl>
    <w:lvl w:ilvl="6" w:tplc="041A0001" w:tentative="1">
      <w:start w:val="1"/>
      <w:numFmt w:val="bullet"/>
      <w:lvlText w:val=""/>
      <w:lvlJc w:val="left"/>
      <w:pPr>
        <w:ind w:left="4545" w:hanging="360"/>
      </w:pPr>
      <w:rPr>
        <w:rFonts w:ascii="Symbol" w:hAnsi="Symbol" w:hint="default"/>
      </w:rPr>
    </w:lvl>
    <w:lvl w:ilvl="7" w:tplc="041A0003" w:tentative="1">
      <w:start w:val="1"/>
      <w:numFmt w:val="bullet"/>
      <w:lvlText w:val="o"/>
      <w:lvlJc w:val="left"/>
      <w:pPr>
        <w:ind w:left="5265" w:hanging="360"/>
      </w:pPr>
      <w:rPr>
        <w:rFonts w:ascii="Courier New" w:hAnsi="Courier New" w:hint="default"/>
      </w:rPr>
    </w:lvl>
    <w:lvl w:ilvl="8" w:tplc="041A0005" w:tentative="1">
      <w:start w:val="1"/>
      <w:numFmt w:val="bullet"/>
      <w:lvlText w:val=""/>
      <w:lvlJc w:val="left"/>
      <w:pPr>
        <w:ind w:left="5985" w:hanging="360"/>
      </w:pPr>
      <w:rPr>
        <w:rFonts w:ascii="Wingdings" w:hAnsi="Wingdings" w:hint="default"/>
      </w:rPr>
    </w:lvl>
  </w:abstractNum>
  <w:abstractNum w:abstractNumId="3" w15:restartNumberingAfterBreak="0">
    <w:nsid w:val="090A6474"/>
    <w:multiLevelType w:val="hybridMultilevel"/>
    <w:tmpl w:val="401A88F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3225B"/>
    <w:multiLevelType w:val="hybridMultilevel"/>
    <w:tmpl w:val="4D98216E"/>
    <w:lvl w:ilvl="0" w:tplc="041A0003">
      <w:start w:val="1"/>
      <w:numFmt w:val="bullet"/>
      <w:lvlText w:val="o"/>
      <w:lvlJc w:val="left"/>
      <w:pPr>
        <w:tabs>
          <w:tab w:val="num" w:pos="1875"/>
        </w:tabs>
        <w:ind w:left="1875" w:hanging="360"/>
      </w:pPr>
      <w:rPr>
        <w:rFonts w:ascii="Courier New" w:hAnsi="Courier New" w:hint="default"/>
      </w:rPr>
    </w:lvl>
    <w:lvl w:ilvl="1" w:tplc="041A0003" w:tentative="1">
      <w:start w:val="1"/>
      <w:numFmt w:val="bullet"/>
      <w:lvlText w:val="o"/>
      <w:lvlJc w:val="left"/>
      <w:pPr>
        <w:ind w:left="2595" w:hanging="360"/>
      </w:pPr>
      <w:rPr>
        <w:rFonts w:ascii="Courier New" w:hAnsi="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5" w15:restartNumberingAfterBreak="0">
    <w:nsid w:val="184C52ED"/>
    <w:multiLevelType w:val="hybridMultilevel"/>
    <w:tmpl w:val="B9B604A4"/>
    <w:lvl w:ilvl="0" w:tplc="041A0001">
      <w:start w:val="1"/>
      <w:numFmt w:val="bullet"/>
      <w:lvlText w:val=""/>
      <w:lvlJc w:val="left"/>
      <w:pPr>
        <w:tabs>
          <w:tab w:val="num" w:pos="210"/>
        </w:tabs>
        <w:ind w:left="210" w:hanging="360"/>
      </w:pPr>
      <w:rPr>
        <w:rFonts w:ascii="Symbol" w:hAnsi="Symbol" w:hint="default"/>
      </w:rPr>
    </w:lvl>
    <w:lvl w:ilvl="1" w:tplc="041A0003">
      <w:start w:val="1"/>
      <w:numFmt w:val="bullet"/>
      <w:lvlText w:val="o"/>
      <w:lvlJc w:val="left"/>
      <w:pPr>
        <w:ind w:left="930" w:hanging="360"/>
      </w:pPr>
      <w:rPr>
        <w:rFonts w:ascii="Courier New" w:hAnsi="Courier New" w:hint="default"/>
      </w:rPr>
    </w:lvl>
    <w:lvl w:ilvl="2" w:tplc="041A0005" w:tentative="1">
      <w:start w:val="1"/>
      <w:numFmt w:val="bullet"/>
      <w:lvlText w:val=""/>
      <w:lvlJc w:val="left"/>
      <w:pPr>
        <w:ind w:left="1650" w:hanging="360"/>
      </w:pPr>
      <w:rPr>
        <w:rFonts w:ascii="Wingdings" w:hAnsi="Wingdings" w:hint="default"/>
      </w:rPr>
    </w:lvl>
    <w:lvl w:ilvl="3" w:tplc="041A0001" w:tentative="1">
      <w:start w:val="1"/>
      <w:numFmt w:val="bullet"/>
      <w:lvlText w:val=""/>
      <w:lvlJc w:val="left"/>
      <w:pPr>
        <w:ind w:left="2370" w:hanging="360"/>
      </w:pPr>
      <w:rPr>
        <w:rFonts w:ascii="Symbol" w:hAnsi="Symbol" w:hint="default"/>
      </w:rPr>
    </w:lvl>
    <w:lvl w:ilvl="4" w:tplc="041A0003" w:tentative="1">
      <w:start w:val="1"/>
      <w:numFmt w:val="bullet"/>
      <w:lvlText w:val="o"/>
      <w:lvlJc w:val="left"/>
      <w:pPr>
        <w:ind w:left="3090" w:hanging="360"/>
      </w:pPr>
      <w:rPr>
        <w:rFonts w:ascii="Courier New" w:hAnsi="Courier New" w:hint="default"/>
      </w:rPr>
    </w:lvl>
    <w:lvl w:ilvl="5" w:tplc="041A0005" w:tentative="1">
      <w:start w:val="1"/>
      <w:numFmt w:val="bullet"/>
      <w:lvlText w:val=""/>
      <w:lvlJc w:val="left"/>
      <w:pPr>
        <w:ind w:left="3810" w:hanging="360"/>
      </w:pPr>
      <w:rPr>
        <w:rFonts w:ascii="Wingdings" w:hAnsi="Wingdings" w:hint="default"/>
      </w:rPr>
    </w:lvl>
    <w:lvl w:ilvl="6" w:tplc="041A0001" w:tentative="1">
      <w:start w:val="1"/>
      <w:numFmt w:val="bullet"/>
      <w:lvlText w:val=""/>
      <w:lvlJc w:val="left"/>
      <w:pPr>
        <w:ind w:left="4530" w:hanging="360"/>
      </w:pPr>
      <w:rPr>
        <w:rFonts w:ascii="Symbol" w:hAnsi="Symbol" w:hint="default"/>
      </w:rPr>
    </w:lvl>
    <w:lvl w:ilvl="7" w:tplc="041A0003" w:tentative="1">
      <w:start w:val="1"/>
      <w:numFmt w:val="bullet"/>
      <w:lvlText w:val="o"/>
      <w:lvlJc w:val="left"/>
      <w:pPr>
        <w:ind w:left="5250" w:hanging="360"/>
      </w:pPr>
      <w:rPr>
        <w:rFonts w:ascii="Courier New" w:hAnsi="Courier New" w:hint="default"/>
      </w:rPr>
    </w:lvl>
    <w:lvl w:ilvl="8" w:tplc="041A0005" w:tentative="1">
      <w:start w:val="1"/>
      <w:numFmt w:val="bullet"/>
      <w:lvlText w:val=""/>
      <w:lvlJc w:val="left"/>
      <w:pPr>
        <w:ind w:left="5970" w:hanging="360"/>
      </w:pPr>
      <w:rPr>
        <w:rFonts w:ascii="Wingdings" w:hAnsi="Wingdings" w:hint="default"/>
      </w:rPr>
    </w:lvl>
  </w:abstractNum>
  <w:abstractNum w:abstractNumId="6" w15:restartNumberingAfterBreak="0">
    <w:nsid w:val="18A227EF"/>
    <w:multiLevelType w:val="hybridMultilevel"/>
    <w:tmpl w:val="8FA8C064"/>
    <w:lvl w:ilvl="0" w:tplc="8F88EA80">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623E9"/>
    <w:multiLevelType w:val="hybridMultilevel"/>
    <w:tmpl w:val="D0AE450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D0A2D35"/>
    <w:multiLevelType w:val="hybridMultilevel"/>
    <w:tmpl w:val="F75C04E4"/>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9" w15:restartNumberingAfterBreak="0">
    <w:nsid w:val="20B44025"/>
    <w:multiLevelType w:val="hybridMultilevel"/>
    <w:tmpl w:val="354C1F8A"/>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02992"/>
    <w:multiLevelType w:val="hybridMultilevel"/>
    <w:tmpl w:val="4F46A040"/>
    <w:lvl w:ilvl="0" w:tplc="04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15:restartNumberingAfterBreak="0">
    <w:nsid w:val="28712661"/>
    <w:multiLevelType w:val="hybridMultilevel"/>
    <w:tmpl w:val="FBB4C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804F9"/>
    <w:multiLevelType w:val="hybridMultilevel"/>
    <w:tmpl w:val="5A04DEBE"/>
    <w:lvl w:ilvl="0" w:tplc="041A0003">
      <w:start w:val="1"/>
      <w:numFmt w:val="bullet"/>
      <w:lvlText w:val="o"/>
      <w:lvlJc w:val="left"/>
      <w:pPr>
        <w:ind w:left="1068" w:hanging="360"/>
      </w:pPr>
      <w:rPr>
        <w:rFonts w:ascii="Courier New" w:hAnsi="Courier New"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B113B1D"/>
    <w:multiLevelType w:val="hybridMultilevel"/>
    <w:tmpl w:val="21181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7B6CA0"/>
    <w:multiLevelType w:val="hybridMultilevel"/>
    <w:tmpl w:val="098EC91A"/>
    <w:lvl w:ilvl="0" w:tplc="04090001">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hint="default"/>
      </w:rPr>
    </w:lvl>
    <w:lvl w:ilvl="2" w:tplc="041A0005">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5" w15:restartNumberingAfterBreak="0">
    <w:nsid w:val="3DB8061F"/>
    <w:multiLevelType w:val="hybridMultilevel"/>
    <w:tmpl w:val="28E06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76945"/>
    <w:multiLevelType w:val="hybridMultilevel"/>
    <w:tmpl w:val="CE089C8C"/>
    <w:lvl w:ilvl="0" w:tplc="0054051E">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7" w15:restartNumberingAfterBreak="0">
    <w:nsid w:val="44C205D0"/>
    <w:multiLevelType w:val="hybridMultilevel"/>
    <w:tmpl w:val="4EB044FA"/>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8" w15:restartNumberingAfterBreak="0">
    <w:nsid w:val="46347C6D"/>
    <w:multiLevelType w:val="hybridMultilevel"/>
    <w:tmpl w:val="4B7AF11A"/>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9" w15:restartNumberingAfterBreak="0">
    <w:nsid w:val="469F10BC"/>
    <w:multiLevelType w:val="hybridMultilevel"/>
    <w:tmpl w:val="4C42175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9C2A64"/>
    <w:multiLevelType w:val="hybridMultilevel"/>
    <w:tmpl w:val="2C4CD8DC"/>
    <w:lvl w:ilvl="0" w:tplc="97123A7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C75A0"/>
    <w:multiLevelType w:val="hybridMultilevel"/>
    <w:tmpl w:val="19DEC666"/>
    <w:lvl w:ilvl="0" w:tplc="A3A2020E">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F93AED"/>
    <w:multiLevelType w:val="hybridMultilevel"/>
    <w:tmpl w:val="AA50386E"/>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3" w15:restartNumberingAfterBreak="0">
    <w:nsid w:val="56025A1B"/>
    <w:multiLevelType w:val="hybridMultilevel"/>
    <w:tmpl w:val="B7E2F8C8"/>
    <w:lvl w:ilvl="0" w:tplc="E736B7A4">
      <w:numFmt w:val="bullet"/>
      <w:lvlText w:val="-"/>
      <w:lvlJc w:val="left"/>
      <w:pPr>
        <w:ind w:left="-207" w:hanging="360"/>
      </w:pPr>
      <w:rPr>
        <w:rFonts w:ascii="Bookman Old Style" w:eastAsia="Times New Roman" w:hAnsi="Bookman Old Style" w:hint="default"/>
      </w:rPr>
    </w:lvl>
    <w:lvl w:ilvl="1" w:tplc="041A0003" w:tentative="1">
      <w:start w:val="1"/>
      <w:numFmt w:val="bullet"/>
      <w:lvlText w:val="o"/>
      <w:lvlJc w:val="left"/>
      <w:pPr>
        <w:ind w:left="513" w:hanging="360"/>
      </w:pPr>
      <w:rPr>
        <w:rFonts w:ascii="Courier New" w:hAnsi="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4" w15:restartNumberingAfterBreak="0">
    <w:nsid w:val="61651C69"/>
    <w:multiLevelType w:val="multilevel"/>
    <w:tmpl w:val="3CA29F9E"/>
    <w:lvl w:ilvl="0">
      <w:start w:val="1"/>
      <w:numFmt w:val="decimal"/>
      <w:lvlText w:val="%1."/>
      <w:lvlJc w:val="left"/>
      <w:pPr>
        <w:ind w:left="4187"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5" w15:restartNumberingAfterBreak="0">
    <w:nsid w:val="6382300F"/>
    <w:multiLevelType w:val="hybridMultilevel"/>
    <w:tmpl w:val="0D864DB8"/>
    <w:lvl w:ilvl="0" w:tplc="041A0003">
      <w:start w:val="1"/>
      <w:numFmt w:val="bullet"/>
      <w:lvlText w:val="o"/>
      <w:lvlJc w:val="left"/>
      <w:pPr>
        <w:tabs>
          <w:tab w:val="num" w:pos="1725"/>
        </w:tabs>
        <w:ind w:left="1725" w:hanging="360"/>
      </w:pPr>
      <w:rPr>
        <w:rFonts w:ascii="Courier New" w:hAnsi="Courier New" w:hint="default"/>
      </w:rPr>
    </w:lvl>
    <w:lvl w:ilvl="1" w:tplc="041A0003" w:tentative="1">
      <w:start w:val="1"/>
      <w:numFmt w:val="bullet"/>
      <w:lvlText w:val="o"/>
      <w:lvlJc w:val="left"/>
      <w:pPr>
        <w:ind w:left="2445" w:hanging="360"/>
      </w:pPr>
      <w:rPr>
        <w:rFonts w:ascii="Courier New" w:hAnsi="Courier New" w:hint="default"/>
      </w:rPr>
    </w:lvl>
    <w:lvl w:ilvl="2" w:tplc="041A0005" w:tentative="1">
      <w:start w:val="1"/>
      <w:numFmt w:val="bullet"/>
      <w:lvlText w:val=""/>
      <w:lvlJc w:val="left"/>
      <w:pPr>
        <w:ind w:left="3165" w:hanging="360"/>
      </w:pPr>
      <w:rPr>
        <w:rFonts w:ascii="Wingdings" w:hAnsi="Wingdings" w:hint="default"/>
      </w:rPr>
    </w:lvl>
    <w:lvl w:ilvl="3" w:tplc="041A0001" w:tentative="1">
      <w:start w:val="1"/>
      <w:numFmt w:val="bullet"/>
      <w:lvlText w:val=""/>
      <w:lvlJc w:val="left"/>
      <w:pPr>
        <w:ind w:left="3885" w:hanging="360"/>
      </w:pPr>
      <w:rPr>
        <w:rFonts w:ascii="Symbol" w:hAnsi="Symbol" w:hint="default"/>
      </w:rPr>
    </w:lvl>
    <w:lvl w:ilvl="4" w:tplc="041A0003" w:tentative="1">
      <w:start w:val="1"/>
      <w:numFmt w:val="bullet"/>
      <w:lvlText w:val="o"/>
      <w:lvlJc w:val="left"/>
      <w:pPr>
        <w:ind w:left="4605" w:hanging="360"/>
      </w:pPr>
      <w:rPr>
        <w:rFonts w:ascii="Courier New" w:hAnsi="Courier New" w:hint="default"/>
      </w:rPr>
    </w:lvl>
    <w:lvl w:ilvl="5" w:tplc="041A0005" w:tentative="1">
      <w:start w:val="1"/>
      <w:numFmt w:val="bullet"/>
      <w:lvlText w:val=""/>
      <w:lvlJc w:val="left"/>
      <w:pPr>
        <w:ind w:left="5325" w:hanging="360"/>
      </w:pPr>
      <w:rPr>
        <w:rFonts w:ascii="Wingdings" w:hAnsi="Wingdings" w:hint="default"/>
      </w:rPr>
    </w:lvl>
    <w:lvl w:ilvl="6" w:tplc="041A0001" w:tentative="1">
      <w:start w:val="1"/>
      <w:numFmt w:val="bullet"/>
      <w:lvlText w:val=""/>
      <w:lvlJc w:val="left"/>
      <w:pPr>
        <w:ind w:left="6045" w:hanging="360"/>
      </w:pPr>
      <w:rPr>
        <w:rFonts w:ascii="Symbol" w:hAnsi="Symbol" w:hint="default"/>
      </w:rPr>
    </w:lvl>
    <w:lvl w:ilvl="7" w:tplc="041A0003" w:tentative="1">
      <w:start w:val="1"/>
      <w:numFmt w:val="bullet"/>
      <w:lvlText w:val="o"/>
      <w:lvlJc w:val="left"/>
      <w:pPr>
        <w:ind w:left="6765" w:hanging="360"/>
      </w:pPr>
      <w:rPr>
        <w:rFonts w:ascii="Courier New" w:hAnsi="Courier New" w:hint="default"/>
      </w:rPr>
    </w:lvl>
    <w:lvl w:ilvl="8" w:tplc="041A0005" w:tentative="1">
      <w:start w:val="1"/>
      <w:numFmt w:val="bullet"/>
      <w:lvlText w:val=""/>
      <w:lvlJc w:val="left"/>
      <w:pPr>
        <w:ind w:left="7485" w:hanging="360"/>
      </w:pPr>
      <w:rPr>
        <w:rFonts w:ascii="Wingdings" w:hAnsi="Wingdings" w:hint="default"/>
      </w:rPr>
    </w:lvl>
  </w:abstractNum>
  <w:abstractNum w:abstractNumId="26" w15:restartNumberingAfterBreak="0">
    <w:nsid w:val="68316F57"/>
    <w:multiLevelType w:val="hybridMultilevel"/>
    <w:tmpl w:val="6A8CE42C"/>
    <w:lvl w:ilvl="0" w:tplc="04090001">
      <w:start w:val="1"/>
      <w:numFmt w:val="bullet"/>
      <w:lvlText w:val=""/>
      <w:lvlJc w:val="left"/>
      <w:pPr>
        <w:ind w:left="513" w:hanging="360"/>
      </w:pPr>
      <w:rPr>
        <w:rFonts w:ascii="Symbol" w:hAnsi="Symbol" w:hint="default"/>
      </w:rPr>
    </w:lvl>
    <w:lvl w:ilvl="1" w:tplc="041A0003" w:tentative="1">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27" w15:restartNumberingAfterBreak="0">
    <w:nsid w:val="6AD70D48"/>
    <w:multiLevelType w:val="hybridMultilevel"/>
    <w:tmpl w:val="9116973E"/>
    <w:lvl w:ilvl="0" w:tplc="04090001">
      <w:start w:val="1"/>
      <w:numFmt w:val="bullet"/>
      <w:lvlText w:val=""/>
      <w:lvlJc w:val="left"/>
      <w:pPr>
        <w:ind w:left="513" w:hanging="360"/>
      </w:pPr>
      <w:rPr>
        <w:rFonts w:ascii="Symbol" w:hAnsi="Symbol" w:hint="default"/>
      </w:rPr>
    </w:lvl>
    <w:lvl w:ilvl="1" w:tplc="041A0003">
      <w:start w:val="1"/>
      <w:numFmt w:val="bullet"/>
      <w:lvlText w:val="o"/>
      <w:lvlJc w:val="left"/>
      <w:pPr>
        <w:ind w:left="1233" w:hanging="360"/>
      </w:pPr>
      <w:rPr>
        <w:rFonts w:ascii="Courier New" w:hAnsi="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hint="default"/>
      </w:rPr>
    </w:lvl>
    <w:lvl w:ilvl="8" w:tplc="041A0005" w:tentative="1">
      <w:start w:val="1"/>
      <w:numFmt w:val="bullet"/>
      <w:lvlText w:val=""/>
      <w:lvlJc w:val="left"/>
      <w:pPr>
        <w:ind w:left="6273" w:hanging="360"/>
      </w:pPr>
      <w:rPr>
        <w:rFonts w:ascii="Wingdings" w:hAnsi="Wingdings" w:hint="default"/>
      </w:rPr>
    </w:lvl>
  </w:abstractNum>
  <w:num w:numId="1" w16cid:durableId="1257128788">
    <w:abstractNumId w:val="11"/>
  </w:num>
  <w:num w:numId="2" w16cid:durableId="1915820067">
    <w:abstractNumId w:val="9"/>
  </w:num>
  <w:num w:numId="3" w16cid:durableId="1795098749">
    <w:abstractNumId w:val="15"/>
  </w:num>
  <w:num w:numId="4" w16cid:durableId="1296108345">
    <w:abstractNumId w:val="21"/>
  </w:num>
  <w:num w:numId="5" w16cid:durableId="1011298909">
    <w:abstractNumId w:val="3"/>
  </w:num>
  <w:num w:numId="6" w16cid:durableId="371227196">
    <w:abstractNumId w:val="24"/>
  </w:num>
  <w:num w:numId="7" w16cid:durableId="285741065">
    <w:abstractNumId w:val="5"/>
  </w:num>
  <w:num w:numId="8" w16cid:durableId="2034375064">
    <w:abstractNumId w:val="10"/>
  </w:num>
  <w:num w:numId="9" w16cid:durableId="1272006237">
    <w:abstractNumId w:val="8"/>
  </w:num>
  <w:num w:numId="10" w16cid:durableId="365301491">
    <w:abstractNumId w:val="14"/>
  </w:num>
  <w:num w:numId="11" w16cid:durableId="353187268">
    <w:abstractNumId w:val="19"/>
  </w:num>
  <w:num w:numId="12" w16cid:durableId="1959943470">
    <w:abstractNumId w:val="27"/>
  </w:num>
  <w:num w:numId="13" w16cid:durableId="1018702884">
    <w:abstractNumId w:val="22"/>
  </w:num>
  <w:num w:numId="14" w16cid:durableId="1916430197">
    <w:abstractNumId w:val="26"/>
  </w:num>
  <w:num w:numId="15" w16cid:durableId="1413819947">
    <w:abstractNumId w:val="20"/>
  </w:num>
  <w:num w:numId="16" w16cid:durableId="1310596690">
    <w:abstractNumId w:val="17"/>
  </w:num>
  <w:num w:numId="17" w16cid:durableId="515001574">
    <w:abstractNumId w:val="12"/>
  </w:num>
  <w:num w:numId="18" w16cid:durableId="820774733">
    <w:abstractNumId w:val="7"/>
  </w:num>
  <w:num w:numId="19" w16cid:durableId="1192768975">
    <w:abstractNumId w:val="6"/>
  </w:num>
  <w:num w:numId="20" w16cid:durableId="1802071614">
    <w:abstractNumId w:val="2"/>
  </w:num>
  <w:num w:numId="21" w16cid:durableId="1394231998">
    <w:abstractNumId w:val="1"/>
  </w:num>
  <w:num w:numId="22" w16cid:durableId="1739396458">
    <w:abstractNumId w:val="16"/>
  </w:num>
  <w:num w:numId="23" w16cid:durableId="1212300695">
    <w:abstractNumId w:val="18"/>
  </w:num>
  <w:num w:numId="24" w16cid:durableId="854811098">
    <w:abstractNumId w:val="23"/>
  </w:num>
  <w:num w:numId="25" w16cid:durableId="2106073381">
    <w:abstractNumId w:val="0"/>
  </w:num>
  <w:num w:numId="26" w16cid:durableId="1189874625">
    <w:abstractNumId w:val="13"/>
  </w:num>
  <w:num w:numId="27" w16cid:durableId="2113670597">
    <w:abstractNumId w:val="4"/>
  </w:num>
  <w:num w:numId="28" w16cid:durableId="1072862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E8"/>
    <w:rsid w:val="000318A1"/>
    <w:rsid w:val="00035059"/>
    <w:rsid w:val="00037C0D"/>
    <w:rsid w:val="00053E75"/>
    <w:rsid w:val="00063FBE"/>
    <w:rsid w:val="0008540E"/>
    <w:rsid w:val="00122297"/>
    <w:rsid w:val="00123ADA"/>
    <w:rsid w:val="00162226"/>
    <w:rsid w:val="00166D8F"/>
    <w:rsid w:val="0018585B"/>
    <w:rsid w:val="00192838"/>
    <w:rsid w:val="001C3E4D"/>
    <w:rsid w:val="001D23F4"/>
    <w:rsid w:val="00210421"/>
    <w:rsid w:val="0021501A"/>
    <w:rsid w:val="00273F5D"/>
    <w:rsid w:val="002956AF"/>
    <w:rsid w:val="002E3C1B"/>
    <w:rsid w:val="00342F60"/>
    <w:rsid w:val="00345404"/>
    <w:rsid w:val="00346B74"/>
    <w:rsid w:val="0034712D"/>
    <w:rsid w:val="003562DA"/>
    <w:rsid w:val="00390010"/>
    <w:rsid w:val="003930AA"/>
    <w:rsid w:val="003C6AD4"/>
    <w:rsid w:val="003D4B16"/>
    <w:rsid w:val="00446BB3"/>
    <w:rsid w:val="004A41EB"/>
    <w:rsid w:val="004E76EB"/>
    <w:rsid w:val="004F7798"/>
    <w:rsid w:val="00525C03"/>
    <w:rsid w:val="00555E92"/>
    <w:rsid w:val="00560A35"/>
    <w:rsid w:val="005A0BC1"/>
    <w:rsid w:val="005A1D20"/>
    <w:rsid w:val="005B3DC4"/>
    <w:rsid w:val="005F2DE0"/>
    <w:rsid w:val="006038CA"/>
    <w:rsid w:val="00631D62"/>
    <w:rsid w:val="00686E20"/>
    <w:rsid w:val="006D55F4"/>
    <w:rsid w:val="00707281"/>
    <w:rsid w:val="007E5281"/>
    <w:rsid w:val="00800B72"/>
    <w:rsid w:val="0080600B"/>
    <w:rsid w:val="00864F02"/>
    <w:rsid w:val="008808FC"/>
    <w:rsid w:val="00887037"/>
    <w:rsid w:val="008C0D50"/>
    <w:rsid w:val="008E38D7"/>
    <w:rsid w:val="008F2415"/>
    <w:rsid w:val="008F4FE6"/>
    <w:rsid w:val="00916E89"/>
    <w:rsid w:val="0092641A"/>
    <w:rsid w:val="00935162"/>
    <w:rsid w:val="009C471E"/>
    <w:rsid w:val="00A111CC"/>
    <w:rsid w:val="00A1565E"/>
    <w:rsid w:val="00AD33A9"/>
    <w:rsid w:val="00AD76B5"/>
    <w:rsid w:val="00AE3382"/>
    <w:rsid w:val="00AF62AF"/>
    <w:rsid w:val="00B007E1"/>
    <w:rsid w:val="00B012F6"/>
    <w:rsid w:val="00B44A5B"/>
    <w:rsid w:val="00B477F4"/>
    <w:rsid w:val="00BC3899"/>
    <w:rsid w:val="00C236B5"/>
    <w:rsid w:val="00C25114"/>
    <w:rsid w:val="00C51C84"/>
    <w:rsid w:val="00C62B2D"/>
    <w:rsid w:val="00D00119"/>
    <w:rsid w:val="00D100A9"/>
    <w:rsid w:val="00D14DE8"/>
    <w:rsid w:val="00D26073"/>
    <w:rsid w:val="00D27BF4"/>
    <w:rsid w:val="00D83905"/>
    <w:rsid w:val="00DD1097"/>
    <w:rsid w:val="00DE0E00"/>
    <w:rsid w:val="00E05B26"/>
    <w:rsid w:val="00E2537E"/>
    <w:rsid w:val="00E34A70"/>
    <w:rsid w:val="00E951F0"/>
    <w:rsid w:val="00EA156D"/>
    <w:rsid w:val="00EB0178"/>
    <w:rsid w:val="00EF4EB5"/>
    <w:rsid w:val="00F16F35"/>
    <w:rsid w:val="00F176B0"/>
    <w:rsid w:val="00F53EDD"/>
    <w:rsid w:val="00F57165"/>
    <w:rsid w:val="00F668FD"/>
    <w:rsid w:val="00F83169"/>
    <w:rsid w:val="00FA3FC5"/>
    <w:rsid w:val="00FE1866"/>
    <w:rsid w:val="00FF5E37"/>
    <w:rsid w:val="00FF72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7127"/>
  <w15:docId w15:val="{69FF2D7E-E56A-456E-8161-3364A6A6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8F"/>
  </w:style>
  <w:style w:type="paragraph" w:styleId="Naslov1">
    <w:name w:val="heading 1"/>
    <w:basedOn w:val="Normal"/>
    <w:next w:val="Normal"/>
    <w:link w:val="Naslov1Char"/>
    <w:uiPriority w:val="9"/>
    <w:qFormat/>
    <w:rsid w:val="00D14DE8"/>
    <w:pPr>
      <w:keepNext/>
      <w:overflowPunct w:val="0"/>
      <w:autoSpaceDE w:val="0"/>
      <w:autoSpaceDN w:val="0"/>
      <w:adjustRightInd w:val="0"/>
      <w:spacing w:after="0" w:line="240" w:lineRule="auto"/>
      <w:jc w:val="both"/>
      <w:textAlignment w:val="baseline"/>
      <w:outlineLvl w:val="0"/>
    </w:pPr>
    <w:rPr>
      <w:rFonts w:ascii="Arial" w:eastAsiaTheme="minorEastAsia" w:hAnsi="Arial" w:cs="Times New Roman"/>
      <w:b/>
      <w:sz w:val="24"/>
      <w:szCs w:val="20"/>
      <w:lang w:val="en-US" w:eastAsia="hr-HR"/>
    </w:rPr>
  </w:style>
  <w:style w:type="paragraph" w:styleId="Naslov2">
    <w:name w:val="heading 2"/>
    <w:basedOn w:val="Normal"/>
    <w:next w:val="Normal"/>
    <w:link w:val="Naslov2Char"/>
    <w:uiPriority w:val="9"/>
    <w:qFormat/>
    <w:rsid w:val="00D14DE8"/>
    <w:pPr>
      <w:keepNext/>
      <w:overflowPunct w:val="0"/>
      <w:autoSpaceDE w:val="0"/>
      <w:autoSpaceDN w:val="0"/>
      <w:adjustRightInd w:val="0"/>
      <w:spacing w:after="0" w:line="240" w:lineRule="auto"/>
      <w:jc w:val="both"/>
      <w:textAlignment w:val="baseline"/>
      <w:outlineLvl w:val="1"/>
    </w:pPr>
    <w:rPr>
      <w:rFonts w:ascii="Times New Roman" w:eastAsiaTheme="minorEastAsia" w:hAnsi="Times New Roman" w:cs="Times New Roman"/>
      <w:sz w:val="24"/>
      <w:szCs w:val="20"/>
      <w:lang w:val="de-DE" w:eastAsia="hr-HR"/>
    </w:rPr>
  </w:style>
  <w:style w:type="paragraph" w:styleId="Naslov3">
    <w:name w:val="heading 3"/>
    <w:basedOn w:val="Normal"/>
    <w:next w:val="Normal"/>
    <w:link w:val="Naslov3Char"/>
    <w:uiPriority w:val="9"/>
    <w:qFormat/>
    <w:rsid w:val="00D14DE8"/>
    <w:pPr>
      <w:keepNext/>
      <w:spacing w:after="0" w:line="240" w:lineRule="auto"/>
      <w:ind w:right="-288"/>
      <w:jc w:val="both"/>
      <w:outlineLvl w:val="2"/>
    </w:pPr>
    <w:rPr>
      <w:rFonts w:ascii="Times New Roman" w:eastAsiaTheme="minorEastAsia" w:hAnsi="Times New Roman" w:cs="Times New Roman"/>
      <w:b/>
      <w:bCs/>
      <w:sz w:val="24"/>
      <w:szCs w:val="24"/>
      <w:lang w:val="de-DE" w:eastAsia="hr-HR"/>
    </w:rPr>
  </w:style>
  <w:style w:type="paragraph" w:styleId="Naslov4">
    <w:name w:val="heading 4"/>
    <w:basedOn w:val="Normal"/>
    <w:next w:val="Normal"/>
    <w:link w:val="Naslov4Char"/>
    <w:uiPriority w:val="9"/>
    <w:qFormat/>
    <w:rsid w:val="00D14DE8"/>
    <w:pPr>
      <w:keepNext/>
      <w:spacing w:after="0" w:line="240" w:lineRule="auto"/>
      <w:jc w:val="both"/>
      <w:outlineLvl w:val="3"/>
    </w:pPr>
    <w:rPr>
      <w:rFonts w:ascii="Times New Roman" w:eastAsiaTheme="minorEastAsia" w:hAnsi="Times New Roman" w:cs="Times New Roman"/>
      <w:b/>
      <w:bCs/>
      <w:sz w:val="24"/>
      <w:szCs w:val="24"/>
      <w:lang w:eastAsia="hr-HR"/>
    </w:rPr>
  </w:style>
  <w:style w:type="paragraph" w:styleId="Naslov5">
    <w:name w:val="heading 5"/>
    <w:basedOn w:val="Normal"/>
    <w:next w:val="Normal"/>
    <w:link w:val="Naslov5Char"/>
    <w:uiPriority w:val="9"/>
    <w:qFormat/>
    <w:rsid w:val="00D14DE8"/>
    <w:pPr>
      <w:keepNext/>
      <w:overflowPunct w:val="0"/>
      <w:autoSpaceDE w:val="0"/>
      <w:autoSpaceDN w:val="0"/>
      <w:adjustRightInd w:val="0"/>
      <w:spacing w:after="0" w:line="240" w:lineRule="auto"/>
      <w:jc w:val="both"/>
      <w:textAlignment w:val="baseline"/>
      <w:outlineLvl w:val="4"/>
    </w:pPr>
    <w:rPr>
      <w:rFonts w:ascii="Times New Roman" w:eastAsiaTheme="minorEastAsia" w:hAnsi="Times New Roman" w:cs="Times New Roman"/>
      <w:b/>
      <w:sz w:val="24"/>
      <w:szCs w:val="20"/>
      <w:lang w:eastAsia="hr-HR"/>
    </w:rPr>
  </w:style>
  <w:style w:type="paragraph" w:styleId="Naslov6">
    <w:name w:val="heading 6"/>
    <w:basedOn w:val="Normal"/>
    <w:next w:val="Normal"/>
    <w:link w:val="Naslov6Char"/>
    <w:uiPriority w:val="9"/>
    <w:qFormat/>
    <w:rsid w:val="00D14DE8"/>
    <w:pPr>
      <w:keepNext/>
      <w:spacing w:after="0" w:line="240" w:lineRule="auto"/>
      <w:jc w:val="both"/>
      <w:outlineLvl w:val="5"/>
    </w:pPr>
    <w:rPr>
      <w:rFonts w:ascii="Arial" w:eastAsiaTheme="minorEastAsia" w:hAnsi="Arial" w:cs="Times New Roman"/>
      <w:szCs w:val="24"/>
      <w:u w:val="single"/>
      <w:lang w:eastAsia="hr-HR"/>
    </w:rPr>
  </w:style>
  <w:style w:type="paragraph" w:styleId="Naslov7">
    <w:name w:val="heading 7"/>
    <w:basedOn w:val="Normal"/>
    <w:next w:val="Normal"/>
    <w:link w:val="Naslov7Char"/>
    <w:uiPriority w:val="9"/>
    <w:qFormat/>
    <w:rsid w:val="00D14DE8"/>
    <w:pPr>
      <w:keepNext/>
      <w:tabs>
        <w:tab w:val="left" w:pos="1440"/>
      </w:tabs>
      <w:spacing w:after="0" w:line="240" w:lineRule="auto"/>
      <w:ind w:left="720"/>
      <w:jc w:val="both"/>
      <w:outlineLvl w:val="6"/>
    </w:pPr>
    <w:rPr>
      <w:rFonts w:ascii="Arial" w:eastAsiaTheme="minorEastAsia" w:hAnsi="Arial" w:cs="Times New Roman"/>
      <w:szCs w:val="24"/>
      <w:u w:val="single"/>
      <w:lang w:eastAsia="hr-HR"/>
    </w:rPr>
  </w:style>
  <w:style w:type="paragraph" w:styleId="Naslov8">
    <w:name w:val="heading 8"/>
    <w:basedOn w:val="Normal"/>
    <w:next w:val="Normal"/>
    <w:link w:val="Naslov8Char"/>
    <w:uiPriority w:val="9"/>
    <w:qFormat/>
    <w:rsid w:val="00D14DE8"/>
    <w:pPr>
      <w:keepNext/>
      <w:spacing w:after="0" w:line="240" w:lineRule="auto"/>
      <w:ind w:firstLine="540"/>
      <w:jc w:val="both"/>
      <w:outlineLvl w:val="7"/>
    </w:pPr>
    <w:rPr>
      <w:rFonts w:ascii="Times New Roman" w:eastAsiaTheme="minorEastAsia"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4DE8"/>
    <w:rPr>
      <w:rFonts w:ascii="Arial" w:eastAsiaTheme="minorEastAsia" w:hAnsi="Arial" w:cs="Times New Roman"/>
      <w:b/>
      <w:sz w:val="24"/>
      <w:szCs w:val="20"/>
      <w:lang w:val="en-US" w:eastAsia="hr-HR"/>
    </w:rPr>
  </w:style>
  <w:style w:type="character" w:customStyle="1" w:styleId="Naslov2Char">
    <w:name w:val="Naslov 2 Char"/>
    <w:basedOn w:val="Zadanifontodlomka"/>
    <w:link w:val="Naslov2"/>
    <w:uiPriority w:val="9"/>
    <w:rsid w:val="00D14DE8"/>
    <w:rPr>
      <w:rFonts w:ascii="Times New Roman" w:eastAsiaTheme="minorEastAsia" w:hAnsi="Times New Roman" w:cs="Times New Roman"/>
      <w:sz w:val="24"/>
      <w:szCs w:val="20"/>
      <w:lang w:val="de-DE" w:eastAsia="hr-HR"/>
    </w:rPr>
  </w:style>
  <w:style w:type="character" w:customStyle="1" w:styleId="Naslov3Char">
    <w:name w:val="Naslov 3 Char"/>
    <w:basedOn w:val="Zadanifontodlomka"/>
    <w:link w:val="Naslov3"/>
    <w:uiPriority w:val="9"/>
    <w:rsid w:val="00D14DE8"/>
    <w:rPr>
      <w:rFonts w:ascii="Times New Roman" w:eastAsiaTheme="minorEastAsia" w:hAnsi="Times New Roman" w:cs="Times New Roman"/>
      <w:b/>
      <w:bCs/>
      <w:sz w:val="24"/>
      <w:szCs w:val="24"/>
      <w:lang w:val="de-DE" w:eastAsia="hr-HR"/>
    </w:rPr>
  </w:style>
  <w:style w:type="character" w:customStyle="1" w:styleId="Naslov4Char">
    <w:name w:val="Naslov 4 Char"/>
    <w:basedOn w:val="Zadanifontodlomka"/>
    <w:link w:val="Naslov4"/>
    <w:uiPriority w:val="9"/>
    <w:rsid w:val="00D14DE8"/>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D14DE8"/>
    <w:rPr>
      <w:rFonts w:ascii="Times New Roman" w:eastAsiaTheme="minorEastAsia" w:hAnsi="Times New Roman" w:cs="Times New Roman"/>
      <w:b/>
      <w:sz w:val="24"/>
      <w:szCs w:val="20"/>
      <w:lang w:eastAsia="hr-HR"/>
    </w:rPr>
  </w:style>
  <w:style w:type="character" w:customStyle="1" w:styleId="Naslov6Char">
    <w:name w:val="Naslov 6 Char"/>
    <w:basedOn w:val="Zadanifontodlomka"/>
    <w:link w:val="Naslov6"/>
    <w:uiPriority w:val="9"/>
    <w:rsid w:val="00D14DE8"/>
    <w:rPr>
      <w:rFonts w:ascii="Arial" w:eastAsiaTheme="minorEastAsia" w:hAnsi="Arial" w:cs="Times New Roman"/>
      <w:szCs w:val="24"/>
      <w:u w:val="single"/>
      <w:lang w:eastAsia="hr-HR"/>
    </w:rPr>
  </w:style>
  <w:style w:type="character" w:customStyle="1" w:styleId="Naslov7Char">
    <w:name w:val="Naslov 7 Char"/>
    <w:basedOn w:val="Zadanifontodlomka"/>
    <w:link w:val="Naslov7"/>
    <w:uiPriority w:val="9"/>
    <w:rsid w:val="00D14DE8"/>
    <w:rPr>
      <w:rFonts w:ascii="Arial" w:eastAsiaTheme="minorEastAsia" w:hAnsi="Arial" w:cs="Times New Roman"/>
      <w:szCs w:val="24"/>
      <w:u w:val="single"/>
      <w:lang w:eastAsia="hr-HR"/>
    </w:rPr>
  </w:style>
  <w:style w:type="character" w:customStyle="1" w:styleId="Naslov8Char">
    <w:name w:val="Naslov 8 Char"/>
    <w:basedOn w:val="Zadanifontodlomka"/>
    <w:link w:val="Naslov8"/>
    <w:uiPriority w:val="9"/>
    <w:rsid w:val="00D14DE8"/>
    <w:rPr>
      <w:rFonts w:ascii="Times New Roman" w:eastAsiaTheme="minorEastAsia" w:hAnsi="Times New Roman" w:cs="Times New Roman"/>
      <w:b/>
      <w:bCs/>
      <w:sz w:val="24"/>
      <w:szCs w:val="24"/>
      <w:lang w:eastAsia="hr-HR"/>
    </w:rPr>
  </w:style>
  <w:style w:type="numbering" w:customStyle="1" w:styleId="Bezpopisa1">
    <w:name w:val="Bez popisa1"/>
    <w:next w:val="Bezpopisa"/>
    <w:uiPriority w:val="99"/>
    <w:semiHidden/>
    <w:unhideWhenUsed/>
    <w:rsid w:val="00D14DE8"/>
  </w:style>
  <w:style w:type="paragraph" w:styleId="Tijeloteksta-uvlaka2">
    <w:name w:val="Body Text Indent 2"/>
    <w:aliases w:val="uvlaka 2,uvlaka 3"/>
    <w:basedOn w:val="Normal"/>
    <w:link w:val="Tijeloteksta-uvlaka2Char"/>
    <w:uiPriority w:val="99"/>
    <w:rsid w:val="00D14DE8"/>
    <w:pPr>
      <w:spacing w:after="0" w:line="240" w:lineRule="auto"/>
      <w:ind w:firstLine="540"/>
      <w:jc w:val="both"/>
    </w:pPr>
    <w:rPr>
      <w:rFonts w:ascii="Times New Roman" w:eastAsiaTheme="minorEastAsia" w:hAnsi="Times New Roman" w:cs="Times New Roman"/>
      <w:sz w:val="24"/>
      <w:szCs w:val="24"/>
      <w:lang w:eastAsia="hr-HR"/>
    </w:rPr>
  </w:style>
  <w:style w:type="character" w:customStyle="1" w:styleId="Tijeloteksta-uvlaka2Char">
    <w:name w:val="Tijelo teksta - uvlaka 2 Char"/>
    <w:aliases w:val="uvlaka 2 Char,uvlaka 3 Char"/>
    <w:basedOn w:val="Zadanifontodlomka"/>
    <w:link w:val="Tijeloteksta-uvlaka2"/>
    <w:uiPriority w:val="99"/>
    <w:rsid w:val="00D14DE8"/>
    <w:rPr>
      <w:rFonts w:ascii="Times New Roman" w:eastAsiaTheme="minorEastAsia" w:hAnsi="Times New Roman" w:cs="Times New Roman"/>
      <w:sz w:val="24"/>
      <w:szCs w:val="24"/>
      <w:lang w:eastAsia="hr-HR"/>
    </w:rPr>
  </w:style>
  <w:style w:type="paragraph" w:customStyle="1" w:styleId="BodyText21">
    <w:name w:val="Body Text 21"/>
    <w:basedOn w:val="Normal"/>
    <w:rsid w:val="00D14DE8"/>
    <w:pPr>
      <w:overflowPunct w:val="0"/>
      <w:autoSpaceDE w:val="0"/>
      <w:autoSpaceDN w:val="0"/>
      <w:adjustRightInd w:val="0"/>
      <w:spacing w:after="0" w:line="240" w:lineRule="auto"/>
      <w:ind w:left="360"/>
      <w:jc w:val="both"/>
      <w:textAlignment w:val="baseline"/>
    </w:pPr>
    <w:rPr>
      <w:rFonts w:ascii="Times New Roman" w:eastAsiaTheme="minorEastAsia" w:hAnsi="Times New Roman" w:cs="Times New Roman"/>
      <w:sz w:val="24"/>
      <w:szCs w:val="20"/>
      <w:lang w:eastAsia="hr-HR"/>
    </w:rPr>
  </w:style>
  <w:style w:type="paragraph" w:styleId="Opisslike">
    <w:name w:val="caption"/>
    <w:basedOn w:val="Normal"/>
    <w:next w:val="Normal"/>
    <w:uiPriority w:val="35"/>
    <w:qFormat/>
    <w:rsid w:val="00D14DE8"/>
    <w:pPr>
      <w:overflowPunct w:val="0"/>
      <w:autoSpaceDE w:val="0"/>
      <w:autoSpaceDN w:val="0"/>
      <w:adjustRightInd w:val="0"/>
      <w:spacing w:after="0" w:line="240" w:lineRule="auto"/>
      <w:jc w:val="both"/>
      <w:textAlignment w:val="baseline"/>
    </w:pPr>
    <w:rPr>
      <w:rFonts w:ascii="Arial" w:eastAsiaTheme="minorEastAsia" w:hAnsi="Arial" w:cs="Times New Roman"/>
      <w:b/>
      <w:sz w:val="24"/>
      <w:szCs w:val="20"/>
      <w:lang w:val="en-US" w:eastAsia="hr-HR"/>
    </w:rPr>
  </w:style>
  <w:style w:type="paragraph" w:styleId="Blokteksta">
    <w:name w:val="Block Text"/>
    <w:basedOn w:val="Normal"/>
    <w:uiPriority w:val="99"/>
    <w:rsid w:val="00D14DE8"/>
    <w:pPr>
      <w:widowControl w:val="0"/>
      <w:tabs>
        <w:tab w:val="left" w:pos="284"/>
      </w:tabs>
      <w:autoSpaceDE w:val="0"/>
      <w:autoSpaceDN w:val="0"/>
      <w:adjustRightInd w:val="0"/>
      <w:spacing w:before="202" w:after="0" w:line="240" w:lineRule="auto"/>
      <w:ind w:left="284" w:right="563" w:firstLine="283"/>
      <w:jc w:val="both"/>
    </w:pPr>
    <w:rPr>
      <w:rFonts w:ascii="Tahoma" w:eastAsiaTheme="minorEastAsia" w:hAnsi="Tahoma" w:cs="Tahoma"/>
      <w:color w:val="000000"/>
      <w:sz w:val="20"/>
      <w:szCs w:val="20"/>
      <w:lang w:eastAsia="hr-HR"/>
    </w:rPr>
  </w:style>
  <w:style w:type="paragraph" w:styleId="Uvuenotijeloteksta">
    <w:name w:val="Body Text Indent"/>
    <w:basedOn w:val="Normal"/>
    <w:link w:val="UvuenotijelotekstaChar"/>
    <w:uiPriority w:val="99"/>
    <w:rsid w:val="00D14DE8"/>
    <w:pPr>
      <w:spacing w:after="0" w:line="240" w:lineRule="auto"/>
      <w:ind w:left="540"/>
      <w:jc w:val="both"/>
    </w:pPr>
    <w:rPr>
      <w:rFonts w:ascii="Times New Roman" w:eastAsiaTheme="minorEastAsia"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D14DE8"/>
    <w:rPr>
      <w:rFonts w:ascii="Times New Roman" w:eastAsiaTheme="minorEastAsia" w:hAnsi="Times New Roman" w:cs="Times New Roman"/>
      <w:sz w:val="24"/>
      <w:szCs w:val="24"/>
      <w:lang w:eastAsia="hr-HR"/>
    </w:rPr>
  </w:style>
  <w:style w:type="paragraph" w:styleId="Podnoje">
    <w:name w:val="footer"/>
    <w:basedOn w:val="Normal"/>
    <w:link w:val="Podno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PodnojeChar">
    <w:name w:val="Podnožje Char"/>
    <w:basedOn w:val="Zadanifontodlomka"/>
    <w:link w:val="Podnoje"/>
    <w:uiPriority w:val="99"/>
    <w:rsid w:val="00D14DE8"/>
    <w:rPr>
      <w:rFonts w:ascii="Times New Roman" w:eastAsiaTheme="minorEastAsia" w:hAnsi="Times New Roman" w:cs="Times New Roman"/>
      <w:sz w:val="24"/>
      <w:szCs w:val="24"/>
      <w:lang w:eastAsia="hr-HR"/>
    </w:rPr>
  </w:style>
  <w:style w:type="paragraph" w:styleId="Tijeloteksta-uvlaka3">
    <w:name w:val="Body Text Indent 3"/>
    <w:basedOn w:val="Normal"/>
    <w:link w:val="Tijeloteksta-uvlaka3Char"/>
    <w:uiPriority w:val="99"/>
    <w:rsid w:val="00D14DE8"/>
    <w:pPr>
      <w:spacing w:after="0" w:line="240" w:lineRule="auto"/>
      <w:ind w:firstLine="720"/>
      <w:jc w:val="both"/>
    </w:pPr>
    <w:rPr>
      <w:rFonts w:ascii="Times New Roman" w:eastAsiaTheme="minorEastAsia" w:hAnsi="Times New Roman" w:cs="Times New Roman"/>
      <w:b/>
      <w:bCs/>
      <w:sz w:val="24"/>
      <w:szCs w:val="24"/>
      <w:lang w:eastAsia="hr-HR"/>
    </w:rPr>
  </w:style>
  <w:style w:type="character" w:customStyle="1" w:styleId="Tijeloteksta-uvlaka3Char">
    <w:name w:val="Tijelo teksta - uvlaka 3 Char"/>
    <w:basedOn w:val="Zadanifontodlomka"/>
    <w:link w:val="Tijeloteksta-uvlaka3"/>
    <w:uiPriority w:val="99"/>
    <w:rsid w:val="00D14DE8"/>
    <w:rPr>
      <w:rFonts w:ascii="Times New Roman" w:eastAsiaTheme="minorEastAsia" w:hAnsi="Times New Roman" w:cs="Times New Roman"/>
      <w:b/>
      <w:bCs/>
      <w:sz w:val="24"/>
      <w:szCs w:val="24"/>
      <w:lang w:eastAsia="hr-HR"/>
    </w:rPr>
  </w:style>
  <w:style w:type="character" w:styleId="Brojstranice">
    <w:name w:val="page number"/>
    <w:basedOn w:val="Zadanifontodlomka"/>
    <w:uiPriority w:val="99"/>
    <w:rsid w:val="00D14DE8"/>
    <w:rPr>
      <w:rFonts w:cs="Times New Roman"/>
    </w:rPr>
  </w:style>
  <w:style w:type="paragraph" w:styleId="Zaglavlje">
    <w:name w:val="header"/>
    <w:basedOn w:val="Normal"/>
    <w:link w:val="ZaglavljeChar"/>
    <w:uiPriority w:val="99"/>
    <w:rsid w:val="00D14DE8"/>
    <w:pPr>
      <w:tabs>
        <w:tab w:val="center" w:pos="4536"/>
        <w:tab w:val="right" w:pos="9072"/>
      </w:tabs>
      <w:spacing w:after="0" w:line="240" w:lineRule="auto"/>
      <w:jc w:val="both"/>
    </w:pPr>
    <w:rPr>
      <w:rFonts w:ascii="Times New Roman" w:eastAsiaTheme="minorEastAsia" w:hAnsi="Times New Roman" w:cs="Times New Roman"/>
      <w:sz w:val="24"/>
      <w:szCs w:val="24"/>
      <w:lang w:eastAsia="hr-HR"/>
    </w:rPr>
  </w:style>
  <w:style w:type="character" w:customStyle="1" w:styleId="ZaglavljeChar">
    <w:name w:val="Zaglavlje Char"/>
    <w:basedOn w:val="Zadanifontodlomka"/>
    <w:link w:val="Zaglavlje"/>
    <w:uiPriority w:val="99"/>
    <w:rsid w:val="00D14DE8"/>
    <w:rPr>
      <w:rFonts w:ascii="Times New Roman" w:eastAsiaTheme="minorEastAsia" w:hAnsi="Times New Roman" w:cs="Times New Roman"/>
      <w:sz w:val="24"/>
      <w:szCs w:val="24"/>
      <w:lang w:eastAsia="hr-HR"/>
    </w:rPr>
  </w:style>
  <w:style w:type="table" w:styleId="Reetkatablice">
    <w:name w:val="Table Grid"/>
    <w:basedOn w:val="Obinatablica"/>
    <w:uiPriority w:val="39"/>
    <w:rsid w:val="00D14DE8"/>
    <w:pPr>
      <w:spacing w:after="0" w:line="240" w:lineRule="auto"/>
    </w:pPr>
    <w:rPr>
      <w:rFonts w:ascii="Times New Roman" w:eastAsiaTheme="minorEastAsia"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uiPriority w:val="99"/>
    <w:rsid w:val="00D14DE8"/>
    <w:pPr>
      <w:spacing w:after="0" w:line="240" w:lineRule="auto"/>
    </w:pPr>
    <w:rPr>
      <w:rFonts w:ascii="Times New Roman" w:eastAsiaTheme="minorEastAsia"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D14DE8"/>
    <w:pPr>
      <w:widowControl w:val="0"/>
      <w:autoSpaceDE w:val="0"/>
      <w:autoSpaceDN w:val="0"/>
      <w:adjustRightInd w:val="0"/>
      <w:spacing w:after="270" w:line="240" w:lineRule="auto"/>
      <w:jc w:val="both"/>
    </w:pPr>
    <w:rPr>
      <w:rFonts w:ascii="Verdana" w:eastAsiaTheme="minorEastAsia" w:hAnsi="Verdana" w:cs="Times New Roman"/>
      <w:sz w:val="24"/>
      <w:szCs w:val="24"/>
      <w:lang w:eastAsia="hr-HR"/>
    </w:rPr>
  </w:style>
  <w:style w:type="paragraph" w:customStyle="1" w:styleId="CM10">
    <w:name w:val="CM10"/>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CM7">
    <w:name w:val="CM7"/>
    <w:basedOn w:val="Normal"/>
    <w:next w:val="Normal"/>
    <w:uiPriority w:val="99"/>
    <w:rsid w:val="00D14DE8"/>
    <w:pPr>
      <w:widowControl w:val="0"/>
      <w:autoSpaceDE w:val="0"/>
      <w:autoSpaceDN w:val="0"/>
      <w:adjustRightInd w:val="0"/>
      <w:spacing w:after="0" w:line="253" w:lineRule="atLeast"/>
      <w:jc w:val="both"/>
    </w:pPr>
    <w:rPr>
      <w:rFonts w:ascii="Verdana" w:eastAsiaTheme="minorEastAsia" w:hAnsi="Verdana" w:cs="Times New Roman"/>
      <w:sz w:val="24"/>
      <w:szCs w:val="24"/>
      <w:lang w:eastAsia="hr-HR"/>
    </w:rPr>
  </w:style>
  <w:style w:type="paragraph" w:customStyle="1" w:styleId="Default">
    <w:name w:val="Default"/>
    <w:rsid w:val="00D14DE8"/>
    <w:pPr>
      <w:widowControl w:val="0"/>
      <w:autoSpaceDE w:val="0"/>
      <w:autoSpaceDN w:val="0"/>
      <w:adjustRightInd w:val="0"/>
      <w:spacing w:after="0" w:line="240" w:lineRule="auto"/>
      <w:jc w:val="both"/>
    </w:pPr>
    <w:rPr>
      <w:rFonts w:ascii="Verdana" w:eastAsiaTheme="minorEastAsia" w:hAnsi="Verdana" w:cs="Verdana"/>
      <w:color w:val="000000"/>
      <w:sz w:val="24"/>
      <w:szCs w:val="24"/>
      <w:lang w:eastAsia="hr-HR"/>
    </w:rPr>
  </w:style>
  <w:style w:type="paragraph" w:customStyle="1" w:styleId="CM3">
    <w:name w:val="CM3"/>
    <w:basedOn w:val="Default"/>
    <w:next w:val="Default"/>
    <w:uiPriority w:val="99"/>
    <w:rsid w:val="00D14DE8"/>
    <w:pPr>
      <w:spacing w:line="256" w:lineRule="atLeast"/>
    </w:pPr>
    <w:rPr>
      <w:rFonts w:cs="Times New Roman"/>
      <w:color w:val="auto"/>
    </w:rPr>
  </w:style>
  <w:style w:type="paragraph" w:customStyle="1" w:styleId="CM66">
    <w:name w:val="CM66"/>
    <w:basedOn w:val="Default"/>
    <w:next w:val="Default"/>
    <w:uiPriority w:val="99"/>
    <w:rsid w:val="00D14DE8"/>
    <w:pPr>
      <w:spacing w:after="1895"/>
    </w:pPr>
    <w:rPr>
      <w:rFonts w:cs="Times New Roman"/>
      <w:color w:val="auto"/>
    </w:rPr>
  </w:style>
  <w:style w:type="paragraph" w:customStyle="1" w:styleId="CM67">
    <w:name w:val="CM67"/>
    <w:basedOn w:val="Default"/>
    <w:next w:val="Default"/>
    <w:uiPriority w:val="99"/>
    <w:rsid w:val="00D14DE8"/>
    <w:pPr>
      <w:spacing w:after="590"/>
    </w:pPr>
    <w:rPr>
      <w:rFonts w:cs="Times New Roman"/>
      <w:color w:val="auto"/>
    </w:rPr>
  </w:style>
  <w:style w:type="paragraph" w:customStyle="1" w:styleId="CM52">
    <w:name w:val="CM52"/>
    <w:basedOn w:val="Default"/>
    <w:next w:val="Default"/>
    <w:uiPriority w:val="99"/>
    <w:rsid w:val="00D14DE8"/>
    <w:pPr>
      <w:spacing w:after="348"/>
    </w:pPr>
    <w:rPr>
      <w:rFonts w:cs="Times New Roman"/>
      <w:color w:val="auto"/>
    </w:rPr>
  </w:style>
  <w:style w:type="paragraph" w:customStyle="1" w:styleId="CM19">
    <w:name w:val="CM19"/>
    <w:basedOn w:val="Default"/>
    <w:next w:val="Default"/>
    <w:uiPriority w:val="99"/>
    <w:rsid w:val="00D14DE8"/>
    <w:pPr>
      <w:spacing w:line="256" w:lineRule="atLeast"/>
    </w:pPr>
    <w:rPr>
      <w:rFonts w:cs="Times New Roman"/>
      <w:color w:val="auto"/>
    </w:rPr>
  </w:style>
  <w:style w:type="paragraph" w:customStyle="1" w:styleId="CM8">
    <w:name w:val="CM8"/>
    <w:basedOn w:val="Default"/>
    <w:next w:val="Default"/>
    <w:uiPriority w:val="99"/>
    <w:rsid w:val="00D14DE8"/>
    <w:pPr>
      <w:spacing w:line="253" w:lineRule="atLeast"/>
    </w:pPr>
    <w:rPr>
      <w:rFonts w:cs="Times New Roman"/>
      <w:color w:val="auto"/>
    </w:rPr>
  </w:style>
  <w:style w:type="paragraph" w:customStyle="1" w:styleId="CM18">
    <w:name w:val="CM18"/>
    <w:basedOn w:val="Default"/>
    <w:next w:val="Default"/>
    <w:uiPriority w:val="99"/>
    <w:rsid w:val="00D14DE8"/>
    <w:pPr>
      <w:spacing w:line="253" w:lineRule="atLeast"/>
    </w:pPr>
    <w:rPr>
      <w:rFonts w:cs="Times New Roman"/>
      <w:color w:val="auto"/>
    </w:rPr>
  </w:style>
  <w:style w:type="paragraph" w:customStyle="1" w:styleId="CM1">
    <w:name w:val="CM1"/>
    <w:basedOn w:val="Default"/>
    <w:next w:val="Default"/>
    <w:uiPriority w:val="99"/>
    <w:rsid w:val="00D14DE8"/>
    <w:rPr>
      <w:rFonts w:cs="Times New Roman"/>
      <w:color w:val="auto"/>
    </w:rPr>
  </w:style>
  <w:style w:type="paragraph" w:customStyle="1" w:styleId="CM72">
    <w:name w:val="CM72"/>
    <w:basedOn w:val="Default"/>
    <w:next w:val="Default"/>
    <w:uiPriority w:val="99"/>
    <w:rsid w:val="00D14DE8"/>
    <w:pPr>
      <w:spacing w:after="1468"/>
    </w:pPr>
    <w:rPr>
      <w:rFonts w:cs="Times New Roman"/>
      <w:color w:val="auto"/>
    </w:rPr>
  </w:style>
  <w:style w:type="paragraph" w:customStyle="1" w:styleId="CM68">
    <w:name w:val="CM68"/>
    <w:basedOn w:val="Default"/>
    <w:next w:val="Default"/>
    <w:uiPriority w:val="99"/>
    <w:rsid w:val="00D14DE8"/>
    <w:pPr>
      <w:spacing w:after="2203"/>
    </w:pPr>
    <w:rPr>
      <w:rFonts w:cs="Times New Roman"/>
      <w:color w:val="auto"/>
    </w:rPr>
  </w:style>
  <w:style w:type="paragraph" w:customStyle="1" w:styleId="CM29">
    <w:name w:val="CM29"/>
    <w:basedOn w:val="Default"/>
    <w:next w:val="Default"/>
    <w:uiPriority w:val="99"/>
    <w:rsid w:val="00D14DE8"/>
    <w:pPr>
      <w:spacing w:line="253" w:lineRule="atLeast"/>
    </w:pPr>
    <w:rPr>
      <w:rFonts w:cs="Times New Roman"/>
      <w:color w:val="auto"/>
    </w:rPr>
  </w:style>
  <w:style w:type="paragraph" w:customStyle="1" w:styleId="CM4">
    <w:name w:val="CM4"/>
    <w:basedOn w:val="Default"/>
    <w:next w:val="Default"/>
    <w:uiPriority w:val="99"/>
    <w:rsid w:val="00D14DE8"/>
    <w:pPr>
      <w:spacing w:line="253" w:lineRule="atLeast"/>
    </w:pPr>
    <w:rPr>
      <w:rFonts w:cs="Times New Roman"/>
      <w:color w:val="auto"/>
    </w:rPr>
  </w:style>
  <w:style w:type="paragraph" w:customStyle="1" w:styleId="CM55">
    <w:name w:val="CM55"/>
    <w:basedOn w:val="Default"/>
    <w:next w:val="Default"/>
    <w:uiPriority w:val="99"/>
    <w:rsid w:val="00D14DE8"/>
    <w:pPr>
      <w:spacing w:after="523"/>
    </w:pPr>
    <w:rPr>
      <w:rFonts w:cs="Times New Roman"/>
      <w:color w:val="auto"/>
    </w:rPr>
  </w:style>
  <w:style w:type="paragraph" w:customStyle="1" w:styleId="CM30">
    <w:name w:val="CM30"/>
    <w:basedOn w:val="Default"/>
    <w:next w:val="Default"/>
    <w:uiPriority w:val="99"/>
    <w:rsid w:val="00D14DE8"/>
    <w:pPr>
      <w:spacing w:line="253" w:lineRule="atLeast"/>
    </w:pPr>
    <w:rPr>
      <w:rFonts w:cs="Times New Roman"/>
      <w:color w:val="auto"/>
    </w:rPr>
  </w:style>
  <w:style w:type="paragraph" w:customStyle="1" w:styleId="CM31">
    <w:name w:val="CM31"/>
    <w:basedOn w:val="Default"/>
    <w:next w:val="Default"/>
    <w:uiPriority w:val="99"/>
    <w:rsid w:val="00D14DE8"/>
    <w:rPr>
      <w:rFonts w:cs="Times New Roman"/>
      <w:color w:val="auto"/>
    </w:rPr>
  </w:style>
  <w:style w:type="paragraph" w:customStyle="1" w:styleId="CM53">
    <w:name w:val="CM53"/>
    <w:basedOn w:val="Default"/>
    <w:next w:val="Default"/>
    <w:uiPriority w:val="99"/>
    <w:rsid w:val="00D14DE8"/>
    <w:pPr>
      <w:spacing w:after="183"/>
    </w:pPr>
    <w:rPr>
      <w:rFonts w:cs="Times New Roman"/>
      <w:color w:val="auto"/>
    </w:rPr>
  </w:style>
  <w:style w:type="paragraph" w:customStyle="1" w:styleId="CM32">
    <w:name w:val="CM32"/>
    <w:basedOn w:val="Default"/>
    <w:next w:val="Default"/>
    <w:uiPriority w:val="99"/>
    <w:rsid w:val="00D14DE8"/>
    <w:pPr>
      <w:spacing w:line="253" w:lineRule="atLeast"/>
    </w:pPr>
    <w:rPr>
      <w:rFonts w:cs="Times New Roman"/>
      <w:color w:val="auto"/>
    </w:rPr>
  </w:style>
  <w:style w:type="paragraph" w:customStyle="1" w:styleId="CM42">
    <w:name w:val="CM42"/>
    <w:basedOn w:val="Default"/>
    <w:next w:val="Default"/>
    <w:uiPriority w:val="99"/>
    <w:rsid w:val="00D14DE8"/>
    <w:pPr>
      <w:spacing w:line="253" w:lineRule="atLeast"/>
    </w:pPr>
    <w:rPr>
      <w:rFonts w:cs="Times New Roman"/>
      <w:color w:val="auto"/>
    </w:rPr>
  </w:style>
  <w:style w:type="paragraph" w:customStyle="1" w:styleId="CM57">
    <w:name w:val="CM57"/>
    <w:basedOn w:val="Default"/>
    <w:next w:val="Default"/>
    <w:uiPriority w:val="99"/>
    <w:rsid w:val="00D14DE8"/>
    <w:pPr>
      <w:spacing w:after="133"/>
    </w:pPr>
    <w:rPr>
      <w:rFonts w:cs="Times New Roman"/>
      <w:color w:val="auto"/>
    </w:rPr>
  </w:style>
  <w:style w:type="paragraph" w:customStyle="1" w:styleId="CM16">
    <w:name w:val="CM16"/>
    <w:basedOn w:val="Default"/>
    <w:next w:val="Default"/>
    <w:uiPriority w:val="99"/>
    <w:rsid w:val="00D14DE8"/>
    <w:pPr>
      <w:spacing w:line="253" w:lineRule="atLeast"/>
    </w:pPr>
    <w:rPr>
      <w:rFonts w:cs="Times New Roman"/>
      <w:color w:val="auto"/>
    </w:rPr>
  </w:style>
  <w:style w:type="paragraph" w:customStyle="1" w:styleId="CM25">
    <w:name w:val="CM25"/>
    <w:basedOn w:val="Default"/>
    <w:next w:val="Default"/>
    <w:uiPriority w:val="99"/>
    <w:rsid w:val="00D14DE8"/>
    <w:pPr>
      <w:spacing w:after="253"/>
    </w:pPr>
    <w:rPr>
      <w:rFonts w:ascii="Calibri,Bold" w:hAnsi="Calibri,Bold" w:cs="Times New Roman"/>
      <w:color w:val="auto"/>
    </w:rPr>
  </w:style>
  <w:style w:type="paragraph" w:customStyle="1" w:styleId="CM2">
    <w:name w:val="CM2"/>
    <w:basedOn w:val="Default"/>
    <w:next w:val="Default"/>
    <w:uiPriority w:val="99"/>
    <w:rsid w:val="00D14DE8"/>
    <w:pPr>
      <w:spacing w:line="251" w:lineRule="atLeast"/>
    </w:pPr>
    <w:rPr>
      <w:rFonts w:ascii="Calibri,Bold" w:hAnsi="Calibri,Bold" w:cs="Times New Roman"/>
      <w:color w:val="auto"/>
    </w:rPr>
  </w:style>
  <w:style w:type="paragraph" w:customStyle="1" w:styleId="CM6">
    <w:name w:val="CM6"/>
    <w:basedOn w:val="Default"/>
    <w:next w:val="Default"/>
    <w:uiPriority w:val="99"/>
    <w:rsid w:val="00D14DE8"/>
    <w:pPr>
      <w:spacing w:line="251" w:lineRule="atLeast"/>
    </w:pPr>
    <w:rPr>
      <w:rFonts w:ascii="Calibri,Bold" w:hAnsi="Calibri,Bold" w:cs="Times New Roman"/>
      <w:color w:val="auto"/>
    </w:rPr>
  </w:style>
  <w:style w:type="paragraph" w:customStyle="1" w:styleId="CM12">
    <w:name w:val="CM12"/>
    <w:basedOn w:val="Default"/>
    <w:next w:val="Default"/>
    <w:uiPriority w:val="99"/>
    <w:rsid w:val="00D14DE8"/>
    <w:pPr>
      <w:spacing w:line="251" w:lineRule="atLeast"/>
    </w:pPr>
    <w:rPr>
      <w:rFonts w:ascii="Calibri,Bold" w:hAnsi="Calibri,Bold" w:cs="Times New Roman"/>
      <w:color w:val="auto"/>
    </w:rPr>
  </w:style>
  <w:style w:type="paragraph" w:styleId="Tekstbalonia">
    <w:name w:val="Balloon Text"/>
    <w:basedOn w:val="Normal"/>
    <w:link w:val="TekstbaloniaChar"/>
    <w:uiPriority w:val="99"/>
    <w:rsid w:val="00D14DE8"/>
    <w:pPr>
      <w:spacing w:after="0" w:line="240" w:lineRule="auto"/>
      <w:jc w:val="both"/>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rsid w:val="00D14DE8"/>
    <w:rPr>
      <w:rFonts w:ascii="Segoe UI" w:eastAsiaTheme="minorEastAsia" w:hAnsi="Segoe UI" w:cs="Segoe UI"/>
      <w:sz w:val="18"/>
      <w:szCs w:val="18"/>
      <w:lang w:eastAsia="hr-HR"/>
    </w:rPr>
  </w:style>
  <w:style w:type="paragraph" w:styleId="Tijeloteksta">
    <w:name w:val="Body Text"/>
    <w:basedOn w:val="Normal"/>
    <w:link w:val="TijelotekstaChar"/>
    <w:uiPriority w:val="99"/>
    <w:rsid w:val="00D14DE8"/>
    <w:pPr>
      <w:spacing w:after="120" w:line="240" w:lineRule="auto"/>
      <w:jc w:val="both"/>
    </w:pPr>
    <w:rPr>
      <w:rFonts w:ascii="Times New Roman" w:eastAsiaTheme="minorEastAsia" w:hAnsi="Times New Roman" w:cs="Times New Roman"/>
      <w:sz w:val="24"/>
      <w:szCs w:val="24"/>
      <w:lang w:eastAsia="hr-HR"/>
    </w:rPr>
  </w:style>
  <w:style w:type="character" w:customStyle="1" w:styleId="TijelotekstaChar">
    <w:name w:val="Tijelo teksta Char"/>
    <w:basedOn w:val="Zadanifontodlomka"/>
    <w:link w:val="Tijeloteksta"/>
    <w:uiPriority w:val="99"/>
    <w:rsid w:val="00D14DE8"/>
    <w:rPr>
      <w:rFonts w:ascii="Times New Roman" w:eastAsiaTheme="minorEastAsia" w:hAnsi="Times New Roman" w:cs="Times New Roman"/>
      <w:sz w:val="24"/>
      <w:szCs w:val="24"/>
      <w:lang w:eastAsia="hr-HR"/>
    </w:rPr>
  </w:style>
  <w:style w:type="paragraph" w:styleId="Odlomakpopisa">
    <w:name w:val="List Paragraph"/>
    <w:basedOn w:val="Normal"/>
    <w:uiPriority w:val="1"/>
    <w:qFormat/>
    <w:rsid w:val="00D14DE8"/>
    <w:pPr>
      <w:ind w:left="720"/>
      <w:contextualSpacing/>
      <w:jc w:val="both"/>
    </w:pPr>
    <w:rPr>
      <w:rFonts w:ascii="Calibri" w:eastAsiaTheme="minorEastAsia" w:hAnsi="Calibri" w:cs="Times New Roman"/>
    </w:rPr>
  </w:style>
  <w:style w:type="character" w:styleId="Hiperveza">
    <w:name w:val="Hyperlink"/>
    <w:basedOn w:val="Zadanifontodlomka"/>
    <w:uiPriority w:val="99"/>
    <w:unhideWhenUsed/>
    <w:rsid w:val="00D14DE8"/>
    <w:rPr>
      <w:rFonts w:cs="Times New Roman"/>
      <w:color w:val="0000FF"/>
      <w:u w:val="single"/>
    </w:rPr>
  </w:style>
  <w:style w:type="character" w:styleId="Naglaeno">
    <w:name w:val="Strong"/>
    <w:basedOn w:val="Zadanifontodlomka"/>
    <w:uiPriority w:val="22"/>
    <w:qFormat/>
    <w:rsid w:val="00D14DE8"/>
    <w:rPr>
      <w:rFonts w:cs="Times New Roman"/>
      <w:b/>
    </w:rPr>
  </w:style>
  <w:style w:type="character" w:styleId="SlijeenaHiperveza">
    <w:name w:val="FollowedHyperlink"/>
    <w:basedOn w:val="Zadanifontodlomka"/>
    <w:uiPriority w:val="99"/>
    <w:rsid w:val="00D14DE8"/>
    <w:rPr>
      <w:rFonts w:cs="Times New Roman"/>
      <w:color w:val="954F72"/>
      <w:u w:val="single"/>
    </w:rPr>
  </w:style>
  <w:style w:type="table" w:customStyle="1" w:styleId="Reetkatablice1">
    <w:name w:val="Rešetka tablice1"/>
    <w:basedOn w:val="Obinatablica"/>
    <w:next w:val="Reetkatablice"/>
    <w:uiPriority w:val="39"/>
    <w:rsid w:val="00C236B5"/>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E3C1B"/>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1D23F4"/>
    <w:pPr>
      <w:spacing w:after="0" w:line="240" w:lineRule="auto"/>
    </w:pPr>
    <w:rPr>
      <w:rFonts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64F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7510</Words>
  <Characters>42807</Characters>
  <Application>Microsoft Office Word</Application>
  <DocSecurity>0</DocSecurity>
  <Lines>356</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Lea Vidić</cp:lastModifiedBy>
  <cp:revision>4</cp:revision>
  <cp:lastPrinted>2025-12-18T12:21:00Z</cp:lastPrinted>
  <dcterms:created xsi:type="dcterms:W3CDTF">2025-12-18T12:21:00Z</dcterms:created>
  <dcterms:modified xsi:type="dcterms:W3CDTF">2025-12-18T12:23:00Z</dcterms:modified>
</cp:coreProperties>
</file>